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43" w:rsidRPr="005E7D13" w:rsidRDefault="00C56043" w:rsidP="00C5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7D13">
        <w:rPr>
          <w:sz w:val="28"/>
          <w:szCs w:val="28"/>
        </w:rPr>
        <w:t xml:space="preserve">абота с обращениями граждан </w:t>
      </w:r>
      <w:r>
        <w:rPr>
          <w:sz w:val="28"/>
          <w:szCs w:val="28"/>
        </w:rPr>
        <w:t xml:space="preserve">в КСП </w:t>
      </w:r>
      <w:r w:rsidRPr="005E7D13">
        <w:rPr>
          <w:sz w:val="28"/>
          <w:szCs w:val="28"/>
        </w:rPr>
        <w:t>проводилась в соответствии с Федеральным законом «О порядке рассмотрения обращений граждан Российской Федерации» и находилась под постоянным контролем руководства. В 2018 году в КСП поступило 9 обращений граждан и должностных лиц. Обращения рассмотрены в установленные законом сроки, из них:</w:t>
      </w:r>
    </w:p>
    <w:p w:rsidR="00C56043" w:rsidRPr="005E7D13" w:rsidRDefault="00C56043" w:rsidP="00C56043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- вопросы, изложенные в 5 обращениях, </w:t>
      </w:r>
      <w:proofErr w:type="gramStart"/>
      <w:r w:rsidRPr="005E7D13">
        <w:rPr>
          <w:sz w:val="28"/>
          <w:szCs w:val="28"/>
        </w:rPr>
        <w:t>рассмотрены и даны</w:t>
      </w:r>
      <w:proofErr w:type="gramEnd"/>
      <w:r w:rsidRPr="005E7D13">
        <w:rPr>
          <w:sz w:val="28"/>
          <w:szCs w:val="28"/>
        </w:rPr>
        <w:t xml:space="preserve"> ответы разъяснительного характера</w:t>
      </w:r>
      <w:r>
        <w:rPr>
          <w:sz w:val="28"/>
          <w:szCs w:val="28"/>
        </w:rPr>
        <w:t>;</w:t>
      </w:r>
    </w:p>
    <w:p w:rsidR="00C56043" w:rsidRPr="005E7D13" w:rsidRDefault="00C56043" w:rsidP="00C56043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- 3 обращения направлены на рассмотрение в организации, в компетенцию которых входит решение поставленных вопросов;</w:t>
      </w:r>
    </w:p>
    <w:p w:rsidR="00C56043" w:rsidRPr="005E7D13" w:rsidRDefault="00C56043" w:rsidP="00C56043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- 1 обращение в настоящее время находится на рассмотрении.</w:t>
      </w:r>
    </w:p>
    <w:p w:rsidR="00C56043" w:rsidRPr="005E7D13" w:rsidRDefault="00C56043" w:rsidP="00C5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5E7D13">
        <w:rPr>
          <w:sz w:val="28"/>
          <w:szCs w:val="28"/>
        </w:rPr>
        <w:t xml:space="preserve"> рассмотрены 2 обращения, поступившие в </w:t>
      </w:r>
      <w:r>
        <w:rPr>
          <w:sz w:val="28"/>
          <w:szCs w:val="28"/>
        </w:rPr>
        <w:t>КСП</w:t>
      </w:r>
      <w:r w:rsidRPr="005E7D13">
        <w:rPr>
          <w:sz w:val="28"/>
          <w:szCs w:val="28"/>
        </w:rPr>
        <w:t xml:space="preserve"> Сахалинской области в 2017 году.</w:t>
      </w:r>
    </w:p>
    <w:p w:rsidR="00C56043" w:rsidRPr="005E7D13" w:rsidRDefault="00C56043" w:rsidP="00C56043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В обращениях затрагивались вопросы нарушений Федерального закона № 44-ФЗ, нарушения жилищных прав и антимонопольного законодательства, а также требований бюджетного законодательства при расходовании средств областного бюджета. </w:t>
      </w:r>
    </w:p>
    <w:p w:rsidR="00E4412A" w:rsidRDefault="00E4412A">
      <w:bookmarkStart w:id="0" w:name="_GoBack"/>
      <w:bookmarkEnd w:id="0"/>
    </w:p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43"/>
    <w:rsid w:val="0026650F"/>
    <w:rsid w:val="00C16EF2"/>
    <w:rsid w:val="00C56043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2019-10-02T07:28:00Z</dcterms:created>
  <dcterms:modified xsi:type="dcterms:W3CDTF">2019-10-02T07:28:00Z</dcterms:modified>
</cp:coreProperties>
</file>