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ECA" w:rsidRPr="00950542" w:rsidRDefault="005B6ECA" w:rsidP="005B6ECA">
      <w:pPr>
        <w:ind w:firstLine="709"/>
        <w:jc w:val="both"/>
        <w:rPr>
          <w:sz w:val="26"/>
          <w:szCs w:val="26"/>
        </w:rPr>
      </w:pPr>
      <w:r w:rsidRPr="00950542">
        <w:rPr>
          <w:rFonts w:eastAsiaTheme="minorHAnsi" w:cstheme="minorBidi"/>
          <w:sz w:val="26"/>
          <w:szCs w:val="26"/>
          <w:lang w:eastAsia="en-US"/>
        </w:rPr>
        <w:t xml:space="preserve">С </w:t>
      </w:r>
      <w:r w:rsidR="00950542" w:rsidRPr="00950542">
        <w:rPr>
          <w:rFonts w:eastAsiaTheme="minorHAnsi" w:cstheme="minorBidi"/>
          <w:sz w:val="26"/>
          <w:szCs w:val="26"/>
          <w:lang w:eastAsia="en-US"/>
        </w:rPr>
        <w:t>04</w:t>
      </w:r>
      <w:r w:rsidRPr="00950542">
        <w:rPr>
          <w:rFonts w:eastAsiaTheme="minorHAnsi" w:cstheme="minorBidi"/>
          <w:sz w:val="26"/>
          <w:szCs w:val="26"/>
          <w:lang w:eastAsia="en-US"/>
        </w:rPr>
        <w:t xml:space="preserve"> октября</w:t>
      </w:r>
      <w:r w:rsidRPr="00950542">
        <w:rPr>
          <w:sz w:val="26"/>
          <w:szCs w:val="26"/>
        </w:rPr>
        <w:t xml:space="preserve"> по 29 декабря 2021 года </w:t>
      </w:r>
      <w:r w:rsidRPr="00950542">
        <w:rPr>
          <w:rFonts w:eastAsiaTheme="minorHAnsi" w:cstheme="minorBidi"/>
          <w:sz w:val="26"/>
          <w:szCs w:val="26"/>
          <w:lang w:eastAsia="en-US"/>
        </w:rPr>
        <w:t xml:space="preserve">в соответствии с </w:t>
      </w:r>
      <w:r w:rsidR="002C1978" w:rsidRPr="002C1978">
        <w:rPr>
          <w:rFonts w:eastAsiaTheme="minorHAnsi" w:cstheme="minorBidi"/>
          <w:sz w:val="26"/>
          <w:szCs w:val="26"/>
          <w:lang w:eastAsia="en-US"/>
        </w:rPr>
        <w:t xml:space="preserve">пунктом 16 </w:t>
      </w:r>
      <w:r w:rsidRPr="00950542">
        <w:rPr>
          <w:rFonts w:eastAsiaTheme="minorHAnsi" w:cstheme="minorBidi"/>
          <w:sz w:val="26"/>
          <w:szCs w:val="26"/>
          <w:lang w:eastAsia="en-US"/>
        </w:rPr>
        <w:t>план</w:t>
      </w:r>
      <w:r w:rsidR="002C1978">
        <w:rPr>
          <w:rFonts w:eastAsiaTheme="minorHAnsi" w:cstheme="minorBidi"/>
          <w:sz w:val="26"/>
          <w:szCs w:val="26"/>
          <w:lang w:eastAsia="en-US"/>
        </w:rPr>
        <w:t>а</w:t>
      </w:r>
      <w:r w:rsidRPr="00950542">
        <w:rPr>
          <w:rFonts w:eastAsiaTheme="minorHAnsi" w:cstheme="minorBidi"/>
          <w:sz w:val="26"/>
          <w:szCs w:val="26"/>
          <w:lang w:eastAsia="en-US"/>
        </w:rPr>
        <w:t xml:space="preserve"> работы на 2021 год проведено </w:t>
      </w:r>
      <w:r w:rsidR="00950542" w:rsidRPr="00950542">
        <w:rPr>
          <w:sz w:val="26"/>
          <w:szCs w:val="26"/>
        </w:rPr>
        <w:t xml:space="preserve">контрольное мероприятие «Проверка использования средств областного бюджета, направленных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на территории Сахалинской области в рамках государственной программы Сахалинской области «Социальная поддержка населения Сахалинской области» за 2019, 2020 годы и истекший период 2021 года».  </w:t>
      </w:r>
      <w:r w:rsidR="00950542" w:rsidRPr="00950542">
        <w:rPr>
          <w:rFonts w:eastAsiaTheme="minorHAnsi"/>
          <w:sz w:val="26"/>
          <w:szCs w:val="26"/>
          <w:lang w:eastAsia="en-US"/>
        </w:rPr>
        <w:t xml:space="preserve"> </w:t>
      </w:r>
    </w:p>
    <w:p w:rsidR="00950542" w:rsidRPr="00950542" w:rsidRDefault="002C1978" w:rsidP="002C197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rFonts w:eastAsiaTheme="minorHAnsi" w:cstheme="minorBidi"/>
          <w:sz w:val="26"/>
          <w:szCs w:val="26"/>
          <w:lang w:eastAsia="en-US"/>
        </w:rPr>
        <w:t xml:space="preserve">По итогам </w:t>
      </w:r>
      <w:r w:rsidR="005B6ECA" w:rsidRPr="00950542">
        <w:rPr>
          <w:rFonts w:eastAsiaTheme="minorHAnsi" w:cstheme="minorBidi"/>
          <w:sz w:val="26"/>
          <w:szCs w:val="26"/>
          <w:lang w:eastAsia="en-US"/>
        </w:rPr>
        <w:t xml:space="preserve">контрольного мероприятия </w:t>
      </w:r>
      <w:r>
        <w:rPr>
          <w:rFonts w:eastAsiaTheme="minorHAnsi" w:cstheme="minorBidi"/>
          <w:sz w:val="26"/>
          <w:szCs w:val="26"/>
          <w:lang w:eastAsia="en-US"/>
        </w:rPr>
        <w:t>в</w:t>
      </w:r>
      <w:r w:rsidR="00950542" w:rsidRPr="00950542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>
        <w:rPr>
          <w:rFonts w:eastAsia="Arial Unicode MS"/>
          <w:sz w:val="26"/>
          <w:szCs w:val="26"/>
        </w:rPr>
        <w:t>инистерство</w:t>
      </w:r>
      <w:bookmarkStart w:id="0" w:name="_GoBack"/>
      <w:bookmarkEnd w:id="0"/>
      <w:r w:rsidR="00950542" w:rsidRPr="00950542">
        <w:rPr>
          <w:rFonts w:eastAsia="Arial Unicode MS"/>
          <w:sz w:val="26"/>
          <w:szCs w:val="26"/>
        </w:rPr>
        <w:t xml:space="preserve"> образования</w:t>
      </w:r>
      <w:r w:rsidR="00950542">
        <w:rPr>
          <w:rFonts w:eastAsia="Arial Unicode MS"/>
          <w:sz w:val="26"/>
          <w:szCs w:val="26"/>
        </w:rPr>
        <w:t xml:space="preserve"> Сахалинской области</w:t>
      </w:r>
      <w:r>
        <w:rPr>
          <w:rFonts w:eastAsia="Arial Unicode MS"/>
          <w:sz w:val="26"/>
          <w:szCs w:val="26"/>
        </w:rPr>
        <w:t>, а</w:t>
      </w:r>
      <w:r w:rsidR="00950542" w:rsidRPr="00950542">
        <w:rPr>
          <w:rFonts w:eastAsia="Arial Unicode MS"/>
          <w:sz w:val="26"/>
          <w:szCs w:val="26"/>
        </w:rPr>
        <w:t>дминистраци</w:t>
      </w:r>
      <w:r>
        <w:rPr>
          <w:rFonts w:eastAsia="Arial Unicode MS"/>
          <w:sz w:val="26"/>
          <w:szCs w:val="26"/>
        </w:rPr>
        <w:t>ю</w:t>
      </w:r>
      <w:r w:rsidR="00950542" w:rsidRPr="00950542">
        <w:rPr>
          <w:rFonts w:eastAsia="Arial Unicode MS"/>
          <w:sz w:val="26"/>
          <w:szCs w:val="26"/>
        </w:rPr>
        <w:t xml:space="preserve"> городского </w:t>
      </w:r>
      <w:r>
        <w:rPr>
          <w:rFonts w:eastAsia="Arial Unicode MS"/>
          <w:sz w:val="26"/>
          <w:szCs w:val="26"/>
        </w:rPr>
        <w:t>округа «Город Южно-Сахалинск», а</w:t>
      </w:r>
      <w:r w:rsidR="00950542" w:rsidRPr="00950542">
        <w:rPr>
          <w:rFonts w:eastAsia="Arial Unicode MS"/>
          <w:sz w:val="26"/>
          <w:szCs w:val="26"/>
        </w:rPr>
        <w:t>дминистрации горо</w:t>
      </w:r>
      <w:r>
        <w:rPr>
          <w:rFonts w:eastAsia="Arial Unicode MS"/>
          <w:sz w:val="26"/>
          <w:szCs w:val="26"/>
        </w:rPr>
        <w:t>дского округа «Смирныховский», а</w:t>
      </w:r>
      <w:r w:rsidR="00950542" w:rsidRPr="00950542">
        <w:rPr>
          <w:rFonts w:eastAsia="Arial Unicode MS"/>
          <w:sz w:val="26"/>
          <w:szCs w:val="26"/>
        </w:rPr>
        <w:t xml:space="preserve">дминистрации Поронайского городского округа </w:t>
      </w:r>
      <w:r w:rsidR="00950542" w:rsidRPr="00950542">
        <w:rPr>
          <w:sz w:val="26"/>
          <w:szCs w:val="26"/>
        </w:rPr>
        <w:t xml:space="preserve">направлены </w:t>
      </w:r>
      <w:r w:rsidR="00950542" w:rsidRPr="00950542">
        <w:rPr>
          <w:rFonts w:eastAsia="Calibri"/>
          <w:sz w:val="26"/>
          <w:szCs w:val="26"/>
        </w:rPr>
        <w:t>информационные письма</w:t>
      </w:r>
      <w:r w:rsidR="00950542" w:rsidRPr="00950542">
        <w:rPr>
          <w:sz w:val="26"/>
          <w:szCs w:val="26"/>
        </w:rPr>
        <w:t xml:space="preserve">, </w:t>
      </w:r>
      <w:r w:rsidR="00950542" w:rsidRPr="00950542">
        <w:rPr>
          <w:rFonts w:eastAsia="Calibri"/>
          <w:sz w:val="26"/>
          <w:szCs w:val="26"/>
          <w:lang w:eastAsia="en-US"/>
        </w:rPr>
        <w:t xml:space="preserve">которые рассмотрены и в </w:t>
      </w:r>
      <w:r>
        <w:rPr>
          <w:sz w:val="26"/>
          <w:szCs w:val="26"/>
        </w:rPr>
        <w:t>установленный срок</w:t>
      </w:r>
      <w:r w:rsidR="00950542" w:rsidRPr="00950542">
        <w:rPr>
          <w:sz w:val="26"/>
          <w:szCs w:val="26"/>
        </w:rPr>
        <w:t xml:space="preserve"> представлена информация по устранению выявленных нарушений. </w:t>
      </w:r>
    </w:p>
    <w:p w:rsidR="00950542" w:rsidRPr="00950542" w:rsidRDefault="00950542" w:rsidP="00950542">
      <w:pPr>
        <w:ind w:firstLine="709"/>
        <w:contextualSpacing/>
        <w:jc w:val="both"/>
        <w:rPr>
          <w:sz w:val="26"/>
          <w:szCs w:val="26"/>
        </w:rPr>
      </w:pPr>
      <w:r w:rsidRPr="00950542">
        <w:rPr>
          <w:sz w:val="26"/>
          <w:szCs w:val="26"/>
        </w:rPr>
        <w:t>Министерством образования</w:t>
      </w:r>
      <w:r w:rsidRPr="00950542">
        <w:rPr>
          <w:rFonts w:eastAsia="Arial Unicode MS"/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</w:rPr>
        <w:t>Сахалинской области</w:t>
      </w:r>
      <w:r w:rsidRPr="00950542">
        <w:rPr>
          <w:sz w:val="26"/>
          <w:szCs w:val="26"/>
        </w:rPr>
        <w:t xml:space="preserve"> разрабатывается проект закона Сахалинской области «О внесении изменений в некоторые законодательные акты Сахалинской области» которым будет установлен порядок формирования сводного списка детей-сирот, подлежащих обеспечению жилыми помещениями на территории Сахалинской области.</w:t>
      </w:r>
    </w:p>
    <w:p w:rsidR="00950542" w:rsidRPr="00950542" w:rsidRDefault="00950542" w:rsidP="00950542">
      <w:pPr>
        <w:ind w:firstLine="709"/>
        <w:jc w:val="both"/>
        <w:rPr>
          <w:sz w:val="26"/>
          <w:szCs w:val="26"/>
        </w:rPr>
      </w:pPr>
      <w:r w:rsidRPr="00950542">
        <w:rPr>
          <w:rFonts w:eastAsia="Arial Unicode MS"/>
          <w:sz w:val="26"/>
          <w:szCs w:val="26"/>
        </w:rPr>
        <w:t>Администрацией городского округа «Город Южно-Сахалинск» усилен</w:t>
      </w:r>
      <w:r w:rsidRPr="00950542">
        <w:rPr>
          <w:sz w:val="26"/>
          <w:szCs w:val="26"/>
        </w:rPr>
        <w:t xml:space="preserve"> контроль за соблюдением положений </w:t>
      </w:r>
      <w:hyperlink r:id="rId4" w:history="1">
        <w:r w:rsidRPr="00950542">
          <w:rPr>
            <w:sz w:val="26"/>
            <w:szCs w:val="26"/>
          </w:rPr>
          <w:t>Порядк</w:t>
        </w:r>
      </w:hyperlink>
      <w:r w:rsidRPr="00950542">
        <w:rPr>
          <w:sz w:val="26"/>
          <w:szCs w:val="26"/>
        </w:rPr>
        <w:t>а расходования субвенций на обеспечение предоставления жилых помещений детям-сиротам, утвержденного Постановлением Правительства Сахалинской области от 26.07.2013 № 382.</w:t>
      </w:r>
    </w:p>
    <w:p w:rsidR="00950542" w:rsidRPr="00950542" w:rsidRDefault="00950542" w:rsidP="009505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0542">
        <w:rPr>
          <w:sz w:val="26"/>
          <w:szCs w:val="26"/>
        </w:rPr>
        <w:t xml:space="preserve">В части соблюдения сроков составления заключений </w:t>
      </w:r>
      <w:r w:rsidRPr="00950542">
        <w:rPr>
          <w:sz w:val="26"/>
          <w:szCs w:val="26"/>
          <w:lang w:eastAsia="ar-SA"/>
        </w:rPr>
        <w:t xml:space="preserve">органами опеки и попечительства по результатам проверок, проводимых с целью выявления обстоятельств, свидетельствующих о необходимости оказания детям-сиротам содействия в преодолении трудной жизненной ситуации, </w:t>
      </w:r>
      <w:r w:rsidRPr="00950542">
        <w:rPr>
          <w:rFonts w:eastAsiaTheme="minorHAnsi"/>
          <w:sz w:val="26"/>
          <w:szCs w:val="26"/>
          <w:lang w:eastAsia="en-US"/>
        </w:rPr>
        <w:t>департаментом образования Администрации города Южно-Сахалинска инициировано обращение в Министерство образования</w:t>
      </w:r>
      <w:r w:rsidRPr="00950542">
        <w:rPr>
          <w:rFonts w:eastAsia="Arial Unicode MS"/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</w:rPr>
        <w:t>Сахалинской области</w:t>
      </w:r>
      <w:r w:rsidRPr="00950542">
        <w:rPr>
          <w:rFonts w:eastAsiaTheme="minorHAnsi"/>
          <w:sz w:val="26"/>
          <w:szCs w:val="26"/>
          <w:lang w:eastAsia="en-US"/>
        </w:rPr>
        <w:t xml:space="preserve"> о разъяснении порядка действий специалистов органов опеки и попечительства в случае </w:t>
      </w:r>
      <w:r w:rsidRPr="00950542">
        <w:rPr>
          <w:sz w:val="26"/>
          <w:szCs w:val="26"/>
          <w:lang w:eastAsia="ar-SA"/>
        </w:rPr>
        <w:t>отсутствия доступа в жилое помещение по причине игнорирования уведомления о предстоящем посещении и невозможностью непосредственного контакта с нанимателем</w:t>
      </w:r>
      <w:r w:rsidRPr="00950542">
        <w:rPr>
          <w:sz w:val="26"/>
          <w:szCs w:val="26"/>
        </w:rPr>
        <w:t xml:space="preserve"> жилого помещения.</w:t>
      </w:r>
    </w:p>
    <w:p w:rsidR="00950542" w:rsidRPr="00950542" w:rsidRDefault="00950542" w:rsidP="009505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0542">
        <w:rPr>
          <w:rFonts w:eastAsia="Arial Unicode MS"/>
          <w:sz w:val="26"/>
          <w:szCs w:val="26"/>
        </w:rPr>
        <w:t xml:space="preserve">Администрации городского округа «Смирныховский» разработан проект постановления о внесении изменений в административный регламент </w:t>
      </w:r>
      <w:r w:rsidRPr="00950542">
        <w:rPr>
          <w:sz w:val="26"/>
          <w:szCs w:val="26"/>
        </w:rPr>
        <w:t>«Включение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помещениями», утвержденный постановлением администрации от 19.01.2021 № 12, срок предоставления государственной услуги сокращен до 60 дней.</w:t>
      </w:r>
    </w:p>
    <w:p w:rsidR="00950542" w:rsidRPr="00950542" w:rsidRDefault="00950542" w:rsidP="009505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0542">
        <w:rPr>
          <w:sz w:val="26"/>
          <w:szCs w:val="26"/>
        </w:rPr>
        <w:t>Усилен контроль за</w:t>
      </w:r>
      <w:r w:rsidRPr="00950542">
        <w:rPr>
          <w:bCs/>
          <w:sz w:val="26"/>
          <w:szCs w:val="26"/>
        </w:rPr>
        <w:t xml:space="preserve"> соблюдением законодательства в сфере закупок, в том числе</w:t>
      </w:r>
      <w:r>
        <w:rPr>
          <w:bCs/>
          <w:sz w:val="26"/>
          <w:szCs w:val="26"/>
        </w:rPr>
        <w:t xml:space="preserve"> </w:t>
      </w:r>
      <w:r w:rsidRPr="00950542">
        <w:rPr>
          <w:bCs/>
          <w:sz w:val="26"/>
          <w:szCs w:val="26"/>
        </w:rPr>
        <w:t>проведена претензионная работа по муниципальному контракту</w:t>
      </w:r>
      <w:r>
        <w:rPr>
          <w:bCs/>
          <w:sz w:val="26"/>
          <w:szCs w:val="26"/>
        </w:rPr>
        <w:t xml:space="preserve"> </w:t>
      </w:r>
      <w:r w:rsidRPr="00950542">
        <w:rPr>
          <w:sz w:val="26"/>
          <w:szCs w:val="26"/>
        </w:rPr>
        <w:t>от 29.03.2019, заключенному с ООО «Лидер».</w:t>
      </w:r>
    </w:p>
    <w:p w:rsidR="00950542" w:rsidRPr="00950542" w:rsidRDefault="00950542" w:rsidP="00950542">
      <w:pPr>
        <w:tabs>
          <w:tab w:val="left" w:pos="1123"/>
        </w:tabs>
        <w:ind w:firstLine="709"/>
        <w:jc w:val="both"/>
        <w:rPr>
          <w:sz w:val="26"/>
          <w:szCs w:val="26"/>
        </w:rPr>
      </w:pPr>
      <w:r w:rsidRPr="00950542">
        <w:rPr>
          <w:sz w:val="26"/>
          <w:szCs w:val="26"/>
          <w:lang w:eastAsia="ar-SA"/>
        </w:rPr>
        <w:t>Администрацией</w:t>
      </w:r>
      <w:r>
        <w:rPr>
          <w:sz w:val="26"/>
          <w:szCs w:val="26"/>
          <w:lang w:eastAsia="ar-SA"/>
        </w:rPr>
        <w:t xml:space="preserve"> </w:t>
      </w:r>
      <w:r w:rsidRPr="00950542">
        <w:rPr>
          <w:sz w:val="26"/>
          <w:szCs w:val="26"/>
          <w:lang w:eastAsia="ar-SA"/>
        </w:rPr>
        <w:t>Поронайского городского округа разработан проект постановления, устанавливающий порядок исполнения переданных государственных полномочий по обеспечению детей-сирот жилыми помещениями.</w:t>
      </w:r>
    </w:p>
    <w:p w:rsidR="008A2692" w:rsidRPr="00950542" w:rsidRDefault="008A2692" w:rsidP="00561989">
      <w:pPr>
        <w:ind w:firstLine="709"/>
        <w:jc w:val="both"/>
        <w:rPr>
          <w:sz w:val="26"/>
          <w:szCs w:val="26"/>
        </w:rPr>
      </w:pPr>
    </w:p>
    <w:sectPr w:rsidR="008A2692" w:rsidRPr="00950542" w:rsidSect="0095054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1C"/>
    <w:rsid w:val="00053A2B"/>
    <w:rsid w:val="000820E4"/>
    <w:rsid w:val="000F2D81"/>
    <w:rsid w:val="00123570"/>
    <w:rsid w:val="00125E3C"/>
    <w:rsid w:val="001C521C"/>
    <w:rsid w:val="002C1978"/>
    <w:rsid w:val="002E0CA4"/>
    <w:rsid w:val="004777A1"/>
    <w:rsid w:val="005139D9"/>
    <w:rsid w:val="00561989"/>
    <w:rsid w:val="005B6ECA"/>
    <w:rsid w:val="00612F1B"/>
    <w:rsid w:val="006A2284"/>
    <w:rsid w:val="0070209C"/>
    <w:rsid w:val="00754AD6"/>
    <w:rsid w:val="00783FA8"/>
    <w:rsid w:val="007A2809"/>
    <w:rsid w:val="007A6E45"/>
    <w:rsid w:val="00892B13"/>
    <w:rsid w:val="00896C4C"/>
    <w:rsid w:val="008A2692"/>
    <w:rsid w:val="008E0DC7"/>
    <w:rsid w:val="008F239F"/>
    <w:rsid w:val="009207AE"/>
    <w:rsid w:val="00950542"/>
    <w:rsid w:val="00950C3F"/>
    <w:rsid w:val="009956A9"/>
    <w:rsid w:val="009A155E"/>
    <w:rsid w:val="00BB266E"/>
    <w:rsid w:val="00C46452"/>
    <w:rsid w:val="00CA4361"/>
    <w:rsid w:val="00CA4CB5"/>
    <w:rsid w:val="00CB2173"/>
    <w:rsid w:val="00CD3810"/>
    <w:rsid w:val="00CE3F6A"/>
    <w:rsid w:val="00D265B8"/>
    <w:rsid w:val="00D57998"/>
    <w:rsid w:val="00D642D9"/>
    <w:rsid w:val="00D7665F"/>
    <w:rsid w:val="00E1118B"/>
    <w:rsid w:val="00E27DA6"/>
    <w:rsid w:val="00E33F95"/>
    <w:rsid w:val="00EF3B8A"/>
    <w:rsid w:val="00F63309"/>
    <w:rsid w:val="00F9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B5254-52C4-4F34-AA68-9DB2C9FA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20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A9955CFF29865055DCC6405AFF0333019F48E34DB1C49F427253CD75717C2F402F20EEDF0226BBD165107F8F9CBD6E775AC9831103D1910C4F739A13CH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Гвак Евгения Михайловна</cp:lastModifiedBy>
  <cp:revision>7</cp:revision>
  <dcterms:created xsi:type="dcterms:W3CDTF">2022-01-17T00:25:00Z</dcterms:created>
  <dcterms:modified xsi:type="dcterms:W3CDTF">2022-02-16T04:58:00Z</dcterms:modified>
</cp:coreProperties>
</file>