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5C" w:rsidRPr="00821257" w:rsidRDefault="0051635C" w:rsidP="00C47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257">
        <w:rPr>
          <w:rFonts w:ascii="Times New Roman" w:hAnsi="Times New Roman" w:cs="Times New Roman"/>
          <w:b/>
          <w:sz w:val="24"/>
          <w:szCs w:val="24"/>
        </w:rPr>
        <w:t>В соответствие с</w:t>
      </w:r>
      <w:r w:rsidR="001730AD">
        <w:rPr>
          <w:rFonts w:ascii="Times New Roman" w:hAnsi="Times New Roman" w:cs="Times New Roman"/>
          <w:b/>
          <w:sz w:val="24"/>
          <w:szCs w:val="24"/>
        </w:rPr>
        <w:t xml:space="preserve"> пунктом 14</w:t>
      </w:r>
      <w:r w:rsidRPr="0082125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1730AD">
        <w:rPr>
          <w:rFonts w:ascii="Times New Roman" w:hAnsi="Times New Roman" w:cs="Times New Roman"/>
          <w:b/>
          <w:sz w:val="24"/>
          <w:szCs w:val="24"/>
        </w:rPr>
        <w:t>а</w:t>
      </w:r>
      <w:r w:rsidRPr="00821257">
        <w:rPr>
          <w:rFonts w:ascii="Times New Roman" w:hAnsi="Times New Roman" w:cs="Times New Roman"/>
          <w:b/>
          <w:sz w:val="24"/>
          <w:szCs w:val="24"/>
        </w:rPr>
        <w:t xml:space="preserve"> работы контрольно-счетной палаты Сахалинской области на 2021 год в октябре-декабре 2021 года пров</w:t>
      </w:r>
      <w:r w:rsidR="00821257" w:rsidRPr="00821257">
        <w:rPr>
          <w:rFonts w:ascii="Times New Roman" w:hAnsi="Times New Roman" w:cs="Times New Roman"/>
          <w:b/>
          <w:sz w:val="24"/>
          <w:szCs w:val="24"/>
        </w:rPr>
        <w:t>е</w:t>
      </w:r>
      <w:r w:rsidRPr="00821257">
        <w:rPr>
          <w:rFonts w:ascii="Times New Roman" w:hAnsi="Times New Roman" w:cs="Times New Roman"/>
          <w:b/>
          <w:sz w:val="24"/>
          <w:szCs w:val="24"/>
        </w:rPr>
        <w:t>д</w:t>
      </w:r>
      <w:r w:rsidR="00C47461" w:rsidRPr="00821257">
        <w:rPr>
          <w:rFonts w:ascii="Times New Roman" w:hAnsi="Times New Roman" w:cs="Times New Roman"/>
          <w:b/>
          <w:sz w:val="24"/>
          <w:szCs w:val="24"/>
        </w:rPr>
        <w:t>ено</w:t>
      </w:r>
      <w:r w:rsidRPr="00821257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использования средств областного бюджета, направленных на реализацию подпрограммы «Кадровое обеспечение системы здравоохранения» государственной программы Сахалинской области «Развитие здравоохранения в Сахалинской области» за 2019, 2020 годы и истекший период 2021 года» по результатам которого установлено следующее.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bCs/>
          <w:sz w:val="24"/>
          <w:szCs w:val="24"/>
        </w:rPr>
        <w:t xml:space="preserve">Правовое регулирование в сфере здравоохранения Российской Федерации </w:t>
      </w:r>
      <w:r w:rsidRPr="00C47461">
        <w:rPr>
          <w:rFonts w:ascii="Times New Roman" w:hAnsi="Times New Roman" w:cs="Times New Roman"/>
          <w:iCs/>
          <w:sz w:val="24"/>
          <w:szCs w:val="24"/>
        </w:rPr>
        <w:t>основывается на Конституции Российской Федерации,</w:t>
      </w:r>
      <w:r w:rsidRPr="00C47461">
        <w:rPr>
          <w:rFonts w:ascii="Times New Roman" w:hAnsi="Times New Roman" w:cs="Times New Roman"/>
          <w:bCs/>
          <w:sz w:val="24"/>
          <w:szCs w:val="24"/>
        </w:rPr>
        <w:t xml:space="preserve"> Федеральном з</w:t>
      </w:r>
      <w:r w:rsidRPr="00C47461">
        <w:rPr>
          <w:rFonts w:ascii="Times New Roman" w:hAnsi="Times New Roman" w:cs="Times New Roman"/>
          <w:sz w:val="24"/>
          <w:szCs w:val="24"/>
        </w:rPr>
        <w:t xml:space="preserve">аконе № 323-ФЗ, </w:t>
      </w:r>
      <w:r w:rsidRPr="00C47461">
        <w:rPr>
          <w:rFonts w:ascii="Times New Roman" w:hAnsi="Times New Roman" w:cs="Times New Roman"/>
          <w:iCs/>
          <w:sz w:val="24"/>
          <w:szCs w:val="24"/>
        </w:rPr>
        <w:t xml:space="preserve">Законе № 67-ЗО и иных законах и нормативных правовых актах Российской Федерации и Сахалинской области, содержащих нормы, регламентирующие отношения в </w:t>
      </w:r>
      <w:r w:rsidRPr="00C47461">
        <w:rPr>
          <w:rFonts w:ascii="Times New Roman" w:hAnsi="Times New Roman" w:cs="Times New Roman"/>
          <w:bCs/>
          <w:sz w:val="24"/>
          <w:szCs w:val="24"/>
        </w:rPr>
        <w:t>области здравоохранения</w:t>
      </w:r>
      <w:r w:rsidRPr="00C47461">
        <w:rPr>
          <w:rFonts w:ascii="Times New Roman" w:hAnsi="Times New Roman" w:cs="Times New Roman"/>
          <w:iCs/>
          <w:sz w:val="24"/>
          <w:szCs w:val="24"/>
        </w:rPr>
        <w:t>,</w:t>
      </w:r>
      <w:r w:rsidRPr="00C47461">
        <w:rPr>
          <w:rFonts w:ascii="Times New Roman" w:hAnsi="Times New Roman" w:cs="Times New Roman"/>
          <w:sz w:val="24"/>
          <w:szCs w:val="24"/>
        </w:rPr>
        <w:t xml:space="preserve"> приказах и распоряжениях министерства здравоохранения Сахалинской области (далее </w:t>
      </w:r>
      <w:r w:rsidR="00821257">
        <w:rPr>
          <w:rFonts w:ascii="Times New Roman" w:hAnsi="Times New Roman" w:cs="Times New Roman"/>
          <w:sz w:val="24"/>
          <w:szCs w:val="24"/>
        </w:rPr>
        <w:t>–</w:t>
      </w:r>
      <w:r w:rsidRPr="00C47461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здравоохранения). 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Основным механизмом реализации государственной политики в сфере здравоохранения в Сахалинской области является Госпрограмма № 281. </w:t>
      </w:r>
      <w:r w:rsidRPr="00C474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Современное качественное доступное здравоохранение – одно из условий развития общества и государства. 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учреждений, но в первую очередь определяется уровнем укомплектованности, профессиональной подготовки и квалификации специалистов. </w:t>
      </w:r>
    </w:p>
    <w:p w:rsidR="0051635C" w:rsidRPr="00C47461" w:rsidRDefault="0051635C" w:rsidP="00C47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№ 6 «Кадровое обеспечение системы здравоохранения» Госпрограммы № 281 характеризует текущее состояние, основные проблемы сферы реализации подпрограммы № 6 и прогноз развития.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обеспечение системы здравоохранения Сахалинской области высококвалифицированными и мотивированными кадрами. 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решением задач подпрограммы: 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формирование системы управления кадровым потенциалом здравоохранения с учетом структуры региональной потребности в медицинских кадрах, их оптимального размещения, эффективного использования, практической подготовки (переподготовки);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повышение престижа профессии, в том числе за счет создания позитивного образа медицинского и фармацевтического работника в общественном сознании;</w:t>
      </w:r>
    </w:p>
    <w:p w:rsidR="0051635C" w:rsidRPr="00C47461" w:rsidRDefault="0051635C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развитие мер социальной поддержки медицинских и фармацевтических работников;</w:t>
      </w:r>
    </w:p>
    <w:p w:rsidR="0051635C" w:rsidRPr="00C47461" w:rsidRDefault="0051635C" w:rsidP="00C474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реализация регионального проекта «Обеспечение медицинских организаций системы здравоохранения Сахалинской области квалифицированными кадрами» в рамках Федерального проекта «Обеспечение медицинских организаций системы здравоохранения квалифицированными кадрами» в рамках Национального проекта «Здравоохранение».</w:t>
      </w:r>
    </w:p>
    <w:p w:rsidR="0051635C" w:rsidRPr="00C47461" w:rsidRDefault="0051635C" w:rsidP="00C474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Анализ цели и задач подпрограммы показал их соответствие целям и задачам, определенным в стратегических документах </w:t>
      </w:r>
      <w:r w:rsidRPr="00C47461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Pr="00C47461">
        <w:rPr>
          <w:rFonts w:ascii="Times New Roman" w:hAnsi="Times New Roman" w:cs="Times New Roman"/>
          <w:sz w:val="24"/>
          <w:szCs w:val="24"/>
        </w:rPr>
        <w:t xml:space="preserve"> и Сахалинской области.</w:t>
      </w:r>
    </w:p>
    <w:p w:rsidR="00B92073" w:rsidRPr="00C47461" w:rsidRDefault="00111010" w:rsidP="00C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2073" w:rsidRPr="00C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реализацию мероприятий подпрограммы</w:t>
      </w:r>
      <w:r w:rsidRPr="00C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проверяемом периоде предусмотрено</w:t>
      </w:r>
      <w:r w:rsidR="00B92073" w:rsidRPr="00C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7695271,7 тыс. рублей, в том числе: в 2019 году – 300107,2 тыс. рублей; в 2020 году – 405704,0 тыс. рублей; в 2021 году </w:t>
      </w:r>
      <w:r w:rsidR="00B92073" w:rsidRPr="00C47461">
        <w:rPr>
          <w:rFonts w:ascii="Times New Roman" w:hAnsi="Times New Roman" w:cs="Times New Roman"/>
          <w:sz w:val="24"/>
          <w:szCs w:val="24"/>
        </w:rPr>
        <w:t>(по состоянию на 01.10.2021) – 6989460,5 тыс. рублей.</w:t>
      </w:r>
    </w:p>
    <w:p w:rsidR="00B92073" w:rsidRPr="00C47461" w:rsidRDefault="00B92073" w:rsidP="00C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Кассовые расходы произведены в сумме 6034117,5 тыс. рублей,</w:t>
      </w:r>
      <w:r w:rsidRPr="00C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в 2019 году – 268219,8 тыс. рублей (89,4 %); в 2020 году – 391120,4 тыс. рублей (96,4 %); в 2021 году </w:t>
      </w:r>
      <w:r w:rsidRPr="00C47461">
        <w:rPr>
          <w:rFonts w:ascii="Times New Roman" w:hAnsi="Times New Roman" w:cs="Times New Roman"/>
          <w:sz w:val="24"/>
          <w:szCs w:val="24"/>
        </w:rPr>
        <w:t>(по состоянию на 01.10.2021) – 5374777,3 тыс. рублей (76,9 %), в том числе в разрезе мероприятий подпрограммы:</w:t>
      </w:r>
    </w:p>
    <w:p w:rsidR="00B92073" w:rsidRPr="00C47461" w:rsidRDefault="00B9207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461">
        <w:rPr>
          <w:rFonts w:ascii="Times New Roman" w:hAnsi="Times New Roman" w:cs="Times New Roman"/>
          <w:i/>
          <w:sz w:val="24"/>
          <w:szCs w:val="24"/>
        </w:rPr>
        <w:t>Мероприятие 6.1. «Повышение квалификации, профессиональная подготовка медицинских и фармацевтических работников.</w:t>
      </w:r>
    </w:p>
    <w:p w:rsidR="00B92073" w:rsidRPr="00C47461" w:rsidRDefault="00B92073" w:rsidP="00C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eastAsia="Times New Roman" w:hAnsi="Times New Roman" w:cs="Times New Roman"/>
          <w:spacing w:val="-2"/>
          <w:sz w:val="24"/>
          <w:szCs w:val="24"/>
        </w:rPr>
        <w:t>Расходы на реализацию мероприятия составили 30210,2 тыс. рублей, в том числе: в 2019 году – 12709,5 тыс. рублей (100,0 %); в 2020 году – 13200,4 тыс. рублей (100,0 %); в 2021 году (по состоянию на 01.10.2021) – 4300,3 тыс. рублей (30,9 %).</w:t>
      </w:r>
    </w:p>
    <w:p w:rsidR="00B92073" w:rsidRPr="00C47461" w:rsidRDefault="00B92073" w:rsidP="00C4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целях создания условий для непрерывного обучения кадров в сфере здравоохранения Министерством</w:t>
      </w:r>
      <w:r w:rsidRPr="00C47461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выдаются целевые направления на обучение в медицинских образовательных организациях высшего образования путем заключения договоров о целевом обучении. </w:t>
      </w:r>
    </w:p>
    <w:p w:rsidR="00B92073" w:rsidRPr="00C47461" w:rsidRDefault="00B92073" w:rsidP="00C47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Учреждениями здравоохранения медицинские работники направляются на профессиональную подготовку (переобучение) в медицинские образовательные организации высшего образования; на повышение квалификации в медицинские образовательные организации высшего образования, медицинские профессиональные образовательные организации; на обучение среднего медицинского персонала в симуляционном центре, созданном на базе ГБПОУ «Сахалинский базовый медицинский колледж».</w:t>
      </w:r>
    </w:p>
    <w:p w:rsidR="00B92073" w:rsidRPr="00C47461" w:rsidRDefault="00B92073" w:rsidP="00C474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066779"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сего </w:t>
      </w: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прошли обучение, </w:t>
      </w:r>
      <w:r w:rsidRPr="00C47461">
        <w:rPr>
          <w:rFonts w:ascii="Times New Roman" w:hAnsi="Times New Roman" w:cs="Times New Roman"/>
          <w:sz w:val="24"/>
          <w:szCs w:val="24"/>
        </w:rPr>
        <w:t>профессиональную подготовку (переподготовку), повышение квалификации</w:t>
      </w:r>
      <w:r w:rsidR="00066779" w:rsidRPr="00C47461">
        <w:rPr>
          <w:rFonts w:ascii="Times New Roman" w:hAnsi="Times New Roman" w:cs="Times New Roman"/>
          <w:sz w:val="24"/>
          <w:szCs w:val="24"/>
        </w:rPr>
        <w:t xml:space="preserve"> </w:t>
      </w:r>
      <w:r w:rsidRPr="00C47461">
        <w:rPr>
          <w:rFonts w:ascii="Times New Roman" w:hAnsi="Times New Roman" w:cs="Times New Roman"/>
          <w:sz w:val="24"/>
          <w:szCs w:val="24"/>
        </w:rPr>
        <w:t>в 2019 году – 230 человек</w:t>
      </w:r>
      <w:r w:rsidR="00066779" w:rsidRPr="00C47461">
        <w:rPr>
          <w:rFonts w:ascii="Times New Roman" w:hAnsi="Times New Roman" w:cs="Times New Roman"/>
          <w:sz w:val="24"/>
          <w:szCs w:val="24"/>
        </w:rPr>
        <w:t>,</w:t>
      </w:r>
      <w:r w:rsidRPr="00C47461">
        <w:rPr>
          <w:rFonts w:ascii="Times New Roman" w:hAnsi="Times New Roman" w:cs="Times New Roman"/>
          <w:sz w:val="24"/>
          <w:szCs w:val="24"/>
        </w:rPr>
        <w:t xml:space="preserve"> в 2020 году – 261 человек</w:t>
      </w:r>
      <w:r w:rsidR="00066779" w:rsidRPr="00C47461">
        <w:rPr>
          <w:rFonts w:ascii="Times New Roman" w:hAnsi="Times New Roman" w:cs="Times New Roman"/>
          <w:sz w:val="24"/>
          <w:szCs w:val="24"/>
        </w:rPr>
        <w:t>, в 2021 году</w:t>
      </w:r>
      <w:r w:rsidRPr="00C47461">
        <w:rPr>
          <w:rFonts w:ascii="Times New Roman" w:hAnsi="Times New Roman" w:cs="Times New Roman"/>
          <w:sz w:val="24"/>
          <w:szCs w:val="24"/>
        </w:rPr>
        <w:t xml:space="preserve"> – 74 человека.</w:t>
      </w:r>
    </w:p>
    <w:p w:rsidR="00066779" w:rsidRPr="00C47461" w:rsidRDefault="00066779" w:rsidP="00C474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461">
        <w:rPr>
          <w:rFonts w:ascii="Times New Roman" w:hAnsi="Times New Roman" w:cs="Times New Roman"/>
          <w:i/>
          <w:sz w:val="24"/>
          <w:szCs w:val="24"/>
        </w:rPr>
        <w:t>Мероприятие 6.2. Повышение престижа профессии.</w:t>
      </w:r>
    </w:p>
    <w:p w:rsidR="00066779" w:rsidRPr="00C47461" w:rsidRDefault="00066779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Направлениями исполнения данного мероприятия являются: профориентация школьников на медицинские специальности; создание социальной рекламы – видеороликов, посвященных различным направлениям лечебной деятельности медицинских организаций области, информированию населения о работе врачей и среднего медицинского персонала; участие медицинских работников в телевизионных сюжетах; проведение профессиональных конкурсов медицинских работников Сахалинской области; привлечение представителей здравоохранения к участию в работе общественных организаций, органов законодательной и исполнительной власти при решении вопросов, касающихся здоровья населения и др.</w:t>
      </w:r>
    </w:p>
    <w:p w:rsidR="00111010" w:rsidRPr="00C47461" w:rsidRDefault="00111010" w:rsidP="00C4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61">
        <w:rPr>
          <w:rFonts w:ascii="Times New Roman" w:eastAsia="Times New Roman" w:hAnsi="Times New Roman" w:cs="Times New Roman"/>
          <w:sz w:val="24"/>
          <w:szCs w:val="24"/>
        </w:rPr>
        <w:t>В проверяемом периоде на привлечение специалистов в учреждения здравоохранения области, н</w:t>
      </w:r>
      <w:r w:rsidRPr="00C47461">
        <w:rPr>
          <w:rFonts w:ascii="Times New Roman" w:hAnsi="Times New Roman" w:cs="Times New Roman"/>
          <w:sz w:val="24"/>
          <w:szCs w:val="24"/>
        </w:rPr>
        <w:t xml:space="preserve">а </w:t>
      </w:r>
      <w:r w:rsidRPr="00C47461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престижа профессии, создание социальной рекламы и т.п. направлено 14004,7 тыс. рублей, в том числе: в 2019 году – 8726,8 тыс. рублей (56,0 %); в 2020 году – 3516,0 тыс. рублей (53,2 %); по состоянию на 01.10.2021 – 1761,9 тыс. рублей (82,1 %). </w:t>
      </w:r>
    </w:p>
    <w:p w:rsidR="00111010" w:rsidRPr="00C47461" w:rsidRDefault="00111010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Начиная с 2021 года в рамках реализации мероприятия предусматривается субсидия на иные цели на выплату заработной платы медицинским работникам учреждений, участвующих в реализации территориальной программы обязательного медицинского страхования, с целью сохранения достигнутого соотношения между их уровнем оплаты труда и уровнем средней заработной платы в Сахалинской области. Кассовые расходы по состоянию на 01.10.2021 составили 4914699,1 тыс. рублей (76,2 %). </w:t>
      </w:r>
    </w:p>
    <w:p w:rsidR="00A01B63" w:rsidRPr="00C47461" w:rsidRDefault="00A01B63" w:rsidP="00C47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461">
        <w:rPr>
          <w:rFonts w:ascii="Times New Roman" w:hAnsi="Times New Roman" w:cs="Times New Roman"/>
          <w:i/>
          <w:sz w:val="24"/>
          <w:szCs w:val="24"/>
        </w:rPr>
        <w:t>Мероприятие 6.3. Социальная поддержка специалистов, интернов (ординаторов), студентов.</w:t>
      </w:r>
    </w:p>
    <w:p w:rsidR="00A01B63" w:rsidRPr="00C47461" w:rsidRDefault="00A01B63" w:rsidP="00C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eastAsia="Times New Roman" w:hAnsi="Times New Roman" w:cs="Times New Roman"/>
          <w:spacing w:val="-2"/>
          <w:sz w:val="24"/>
          <w:szCs w:val="24"/>
        </w:rPr>
        <w:t>Всего в проверяемом периоде расходы на реализацию мероприятия составили 911298,3 тыс. рублей, в том числе: в 2019 году – 206947,0 тыс. рублей (89,4 %); в 2020 году – 310805,3 тыс. рублей (96,8 %); в 2021 году (по состоянию на 01.10.2021) – 393546,0 тыс. рублей (85,3 %).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В соответствие с подпрограммой и пунктами 2.2 и 2.3. Постановления ПСО № 183 гражданам, обучающимся по образовательной программе высшего медицинского образования и ординаторам, заключившим договор о целевом обучении с Министерством здравоохранения или государственным учреждением здравоохранения Сахалинской области, устанавливаются следующие дополнительные социальные гарантии: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оплата обучения по программе высшего медицинского образования и ординатуры, осваиваемой в соответствии с договором о целевом обучении;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компенсация расходов на оплату стоимости найма (поднайма) жилых помещений в период обучения;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ежемесячная выплата в период обучения;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lastRenderedPageBreak/>
        <w:t>- компенсация расходов на оплату проезда к месту прохождения практики студентам 3-5 курсов образовательных организаций высшего образования и практической части ординатуры в государственных учреждениях здравоохранения Сахалинской области и обратно;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- выплата студентам 3-5 курсов образовательных организаций высшего образования, прибывшим на практику, и в период прохождения практической части ординатуры в государственных учреждениях здравоохранения Сахалинской области.</w:t>
      </w:r>
    </w:p>
    <w:p w:rsidR="00A01B63" w:rsidRPr="00C47461" w:rsidRDefault="00A01B63" w:rsidP="00C4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2019 по 2021 годы (по состоянию на 01.10.2021 года) заключены договоры о кадровом обеспечении с 491 врачом и 356 специалистами среднего звена с предоставлением дифференцированных мер социальной поддержки.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>Кроме того, Законом Сахалинской области № 425 установлены дополнительные социальные гарантии молодым специалистам медицинских организаций в виде ежемесячной денежной выплаты, размер которой, установлен в зависимости от населенного пункта Сахалинской области. Ежемесячные денежные выплаты получали: в 2019 году – 531 человек; в 2020 году – 855 человек; в 2021 году – 659 человек.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461">
        <w:rPr>
          <w:rFonts w:ascii="Times New Roman" w:hAnsi="Times New Roman" w:cs="Times New Roman"/>
          <w:i/>
          <w:sz w:val="24"/>
          <w:szCs w:val="24"/>
        </w:rPr>
        <w:t>Мероприятие 6.4. Национальный проект «Здравоохранение». Региональный проект «Обеспечение медицинских организаций системы здравоохранения квалифицированными кадрами».</w:t>
      </w:r>
    </w:p>
    <w:p w:rsidR="00A01B63" w:rsidRPr="00C47461" w:rsidRDefault="00A01B63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«Обеспечение медицинских организаций системы здравоохранения Сахалинской области медицинскими кадрами» выплачивалась компенсационная единовременная денежная выплата на обустройство медицинским работникам, а также выделялись средства в целях </w:t>
      </w:r>
      <w:r w:rsidRPr="00C4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 медицинских работников.</w:t>
      </w:r>
      <w:r w:rsidRPr="00C4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63" w:rsidRPr="00C47461" w:rsidRDefault="00A01B63" w:rsidP="00C4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7461">
        <w:rPr>
          <w:rFonts w:ascii="Times New Roman" w:eastAsia="Times New Roman" w:hAnsi="Times New Roman" w:cs="Times New Roman"/>
          <w:spacing w:val="-2"/>
          <w:sz w:val="24"/>
          <w:szCs w:val="24"/>
        </w:rPr>
        <w:t>Всего в проверяемом периоде расходы составили 163905,2 тыс. рублей, в том числе: в 2019 году – 39836,5 тыс. рублей (98,7 %); в 2020 году – 63598,7 тыс. рублей (98,0 %); в 2021 году (по состоянию на 01.10.2021) – 60470,0 тыс. рублей (100,0 %).</w:t>
      </w:r>
    </w:p>
    <w:p w:rsidR="00C47461" w:rsidRPr="00C47461" w:rsidRDefault="00C47461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hAnsi="Times New Roman" w:cs="Times New Roman"/>
          <w:sz w:val="24"/>
          <w:szCs w:val="24"/>
        </w:rPr>
        <w:t xml:space="preserve">В целях единого подхода к определению учреждениями здравоохранения </w:t>
      </w: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ежемесячн</w:t>
      </w:r>
      <w:r w:rsidRPr="00C47461">
        <w:rPr>
          <w:rFonts w:ascii="Times New Roman" w:hAnsi="Times New Roman" w:cs="Times New Roman"/>
          <w:sz w:val="24"/>
          <w:szCs w:val="24"/>
        </w:rPr>
        <w:t>ой</w:t>
      </w: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денежн</w:t>
      </w:r>
      <w:r w:rsidRPr="00C47461">
        <w:rPr>
          <w:rFonts w:ascii="Times New Roman" w:hAnsi="Times New Roman" w:cs="Times New Roman"/>
          <w:sz w:val="24"/>
          <w:szCs w:val="24"/>
        </w:rPr>
        <w:t>ой</w:t>
      </w:r>
      <w:r w:rsidRPr="00C47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выплат</w:t>
      </w:r>
      <w:r w:rsidRPr="00C47461">
        <w:rPr>
          <w:rFonts w:ascii="Times New Roman" w:hAnsi="Times New Roman" w:cs="Times New Roman"/>
          <w:sz w:val="24"/>
          <w:szCs w:val="24"/>
        </w:rPr>
        <w:t>ы в период прохождения практики (практической части ординатуры) контрольно-счетная палата Сахалинской области считает целесообразным внести изменения в Постановление ПСО № 183 заменив календарные дни на рабочие дни.</w:t>
      </w:r>
    </w:p>
    <w:p w:rsidR="00C47461" w:rsidRPr="00C47461" w:rsidRDefault="00C47461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61">
        <w:rPr>
          <w:rFonts w:ascii="Times New Roman" w:eastAsia="Times New Roman" w:hAnsi="Times New Roman" w:cs="Times New Roman"/>
          <w:sz w:val="24"/>
          <w:szCs w:val="24"/>
        </w:rPr>
        <w:t>Также требуется внесение изменений в П</w:t>
      </w:r>
      <w:r w:rsidRPr="00C47461">
        <w:rPr>
          <w:rFonts w:ascii="Times New Roman" w:hAnsi="Times New Roman" w:cs="Times New Roman"/>
          <w:sz w:val="24"/>
          <w:szCs w:val="24"/>
        </w:rPr>
        <w:t xml:space="preserve">остановление ПСО от 28.12.2018 № 664   части </w:t>
      </w:r>
      <w:r w:rsidRPr="00C4746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дополнительных социальных гарантий медицинским работникам участковых больниц, введенных Законом Сахалинской области от 04.02.2021 № 2-ЗО. </w:t>
      </w:r>
      <w:r w:rsidRPr="00C4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10" w:rsidRPr="00C47461" w:rsidRDefault="001730AD" w:rsidP="00C47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Коллегией</w:t>
      </w:r>
      <w:bookmarkStart w:id="0" w:name="_GoBack"/>
      <w:bookmarkEnd w:id="0"/>
      <w:r w:rsidR="00C47461" w:rsidRPr="00C47461">
        <w:rPr>
          <w:rFonts w:ascii="Times New Roman" w:hAnsi="Times New Roman" w:cs="Times New Roman"/>
          <w:sz w:val="24"/>
          <w:szCs w:val="24"/>
        </w:rPr>
        <w:t xml:space="preserve"> контрольно-счетной палаты Сахалинской области принято решение о направлении представления министерству здравоохранения Сахалинской области.</w:t>
      </w:r>
    </w:p>
    <w:p w:rsidR="00111010" w:rsidRPr="003A7155" w:rsidRDefault="00111010" w:rsidP="0006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779" w:rsidRDefault="00111010" w:rsidP="00066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79" w:rsidRDefault="00066779" w:rsidP="00B920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073" w:rsidRDefault="00B92073" w:rsidP="00B920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4E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92073" w:rsidRDefault="00B92073" w:rsidP="005163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35C" w:rsidRPr="003A40A2" w:rsidRDefault="0051635C" w:rsidP="0051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397" w:rsidRPr="0051635C" w:rsidRDefault="00505397" w:rsidP="005163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05397" w:rsidRPr="0051635C" w:rsidSect="00516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5C"/>
    <w:rsid w:val="00066779"/>
    <w:rsid w:val="00111010"/>
    <w:rsid w:val="001730AD"/>
    <w:rsid w:val="00324D44"/>
    <w:rsid w:val="00505397"/>
    <w:rsid w:val="0051635C"/>
    <w:rsid w:val="00821257"/>
    <w:rsid w:val="00A01B63"/>
    <w:rsid w:val="00B92073"/>
    <w:rsid w:val="00C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43C0-53A8-436C-880E-C1D0B57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КСП-04</dc:creator>
  <cp:keywords/>
  <dc:description/>
  <cp:lastModifiedBy>Гвак Евгения Михайловна</cp:lastModifiedBy>
  <cp:revision>4</cp:revision>
  <dcterms:created xsi:type="dcterms:W3CDTF">2022-01-05T02:55:00Z</dcterms:created>
  <dcterms:modified xsi:type="dcterms:W3CDTF">2022-01-10T23:18:00Z</dcterms:modified>
</cp:coreProperties>
</file>