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7D" w:rsidRDefault="007C047D" w:rsidP="007C047D">
      <w:pPr>
        <w:pStyle w:val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                                                           Приложение к распоряжению</w:t>
      </w:r>
    </w:p>
    <w:p w:rsidR="007C047D" w:rsidRDefault="007C047D" w:rsidP="007C0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контрольно-счетной палаты</w:t>
      </w:r>
    </w:p>
    <w:p w:rsidR="007C047D" w:rsidRDefault="007C047D" w:rsidP="007C047D">
      <w:r>
        <w:t xml:space="preserve">                                                                                                                                                                                       Сахалинской области </w:t>
      </w:r>
    </w:p>
    <w:p w:rsidR="007C047D" w:rsidRDefault="007C047D" w:rsidP="007C047D">
      <w:r>
        <w:t xml:space="preserve">            </w:t>
      </w:r>
    </w:p>
    <w:p w:rsidR="007C047D" w:rsidRPr="007C047D" w:rsidRDefault="007C047D" w:rsidP="007C047D">
      <w:r>
        <w:t xml:space="preserve">                                                                                                                                                                                       от </w:t>
      </w:r>
      <w:r>
        <w:t>22</w:t>
      </w:r>
      <w:r>
        <w:t xml:space="preserve"> ноября 2012 г. № </w:t>
      </w:r>
      <w:r>
        <w:t>01-02</w:t>
      </w:r>
      <w:r>
        <w:rPr>
          <w:lang w:val="en-US"/>
        </w:rPr>
        <w:t>/</w:t>
      </w:r>
      <w:r>
        <w:t>52</w:t>
      </w:r>
      <w:bookmarkStart w:id="0" w:name="_GoBack"/>
      <w:bookmarkEnd w:id="0"/>
    </w:p>
    <w:p w:rsidR="007C047D" w:rsidRPr="0032043B" w:rsidRDefault="007C047D" w:rsidP="007C047D"/>
    <w:p w:rsidR="007C047D" w:rsidRDefault="007C047D" w:rsidP="007C047D">
      <w:pPr>
        <w:pStyle w:val="1"/>
        <w:jc w:val="both"/>
        <w:rPr>
          <w:sz w:val="24"/>
        </w:rPr>
      </w:pPr>
      <w:r w:rsidRPr="00C13DAA">
        <w:rPr>
          <w:sz w:val="24"/>
        </w:rPr>
        <w:t xml:space="preserve">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                 </w:t>
      </w:r>
      <w:r w:rsidRPr="00C13DAA">
        <w:rPr>
          <w:sz w:val="24"/>
        </w:rPr>
        <w:t xml:space="preserve">   </w:t>
      </w:r>
      <w:r>
        <w:rPr>
          <w:sz w:val="24"/>
        </w:rPr>
        <w:t>УТВЕРЖДЕНО</w:t>
      </w:r>
    </w:p>
    <w:p w:rsidR="007C047D" w:rsidRDefault="007C047D" w:rsidP="007C0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решением коллегии контрольно-</w:t>
      </w:r>
    </w:p>
    <w:p w:rsidR="007C047D" w:rsidRDefault="007C047D" w:rsidP="007C0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счетной палаты Сахалинской </w:t>
      </w:r>
    </w:p>
    <w:p w:rsidR="007C047D" w:rsidRPr="00C13DAA" w:rsidRDefault="007C047D" w:rsidP="007C0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области от 27.12.2011 № 2</w:t>
      </w:r>
    </w:p>
    <w:p w:rsidR="007C047D" w:rsidRPr="00C13DAA" w:rsidRDefault="007C047D" w:rsidP="007C0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7C047D" w:rsidRDefault="007C047D" w:rsidP="007C047D">
      <w:pPr>
        <w:keepNext/>
        <w:jc w:val="center"/>
        <w:outlineLvl w:val="0"/>
      </w:pPr>
    </w:p>
    <w:p w:rsidR="007C047D" w:rsidRPr="00257810" w:rsidRDefault="007C047D" w:rsidP="007C047D">
      <w:pPr>
        <w:keepNext/>
        <w:jc w:val="center"/>
        <w:outlineLvl w:val="0"/>
      </w:pPr>
      <w:proofErr w:type="gramStart"/>
      <w:r w:rsidRPr="00257810">
        <w:t>П</w:t>
      </w:r>
      <w:proofErr w:type="gramEnd"/>
      <w:r w:rsidRPr="00257810">
        <w:t xml:space="preserve"> Л А Н</w:t>
      </w:r>
    </w:p>
    <w:p w:rsidR="007C047D" w:rsidRPr="00257810" w:rsidRDefault="007C047D" w:rsidP="007C047D">
      <w:pPr>
        <w:jc w:val="center"/>
        <w:rPr>
          <w:sz w:val="26"/>
          <w:szCs w:val="26"/>
        </w:rPr>
      </w:pPr>
      <w:r w:rsidRPr="00257810">
        <w:rPr>
          <w:sz w:val="26"/>
          <w:szCs w:val="26"/>
        </w:rPr>
        <w:t>работы контрольно-счетной палаты Сахалинской области на 2012 год</w:t>
      </w:r>
    </w:p>
    <w:p w:rsidR="007C047D" w:rsidRPr="00257810" w:rsidRDefault="007C047D" w:rsidP="007C047D">
      <w:pPr>
        <w:jc w:val="center"/>
      </w:pPr>
    </w:p>
    <w:p w:rsidR="007C047D" w:rsidRPr="00257810" w:rsidRDefault="007C047D" w:rsidP="007C04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6611"/>
        <w:gridCol w:w="2142"/>
        <w:gridCol w:w="2083"/>
        <w:gridCol w:w="3167"/>
      </w:tblGrid>
      <w:tr w:rsidR="007C047D" w:rsidRPr="00257810" w:rsidTr="008C2FB5">
        <w:tc>
          <w:tcPr>
            <w:tcW w:w="795" w:type="dxa"/>
          </w:tcPr>
          <w:p w:rsidR="007C047D" w:rsidRPr="00257810" w:rsidRDefault="007C047D" w:rsidP="008C2FB5">
            <w:r w:rsidRPr="00257810">
              <w:t xml:space="preserve"> №</w:t>
            </w:r>
          </w:p>
          <w:p w:rsidR="007C047D" w:rsidRPr="00257810" w:rsidRDefault="007C047D" w:rsidP="008C2FB5">
            <w:r w:rsidRPr="00257810">
              <w:t xml:space="preserve"> </w:t>
            </w:r>
            <w:proofErr w:type="gramStart"/>
            <w:r w:rsidRPr="00257810">
              <w:t>п</w:t>
            </w:r>
            <w:proofErr w:type="gramEnd"/>
            <w:r w:rsidRPr="00257810">
              <w:t>/п</w:t>
            </w:r>
          </w:p>
        </w:tc>
        <w:tc>
          <w:tcPr>
            <w:tcW w:w="6810" w:type="dxa"/>
          </w:tcPr>
          <w:p w:rsidR="007C047D" w:rsidRPr="00257810" w:rsidRDefault="007C047D" w:rsidP="008C2FB5">
            <w:r w:rsidRPr="00257810">
              <w:t xml:space="preserve">                            </w:t>
            </w:r>
          </w:p>
          <w:p w:rsidR="007C047D" w:rsidRPr="00257810" w:rsidRDefault="007C047D" w:rsidP="008C2FB5">
            <w:r w:rsidRPr="00257810">
              <w:t xml:space="preserve">                               Наименование мероприятия</w:t>
            </w:r>
          </w:p>
        </w:tc>
        <w:tc>
          <w:tcPr>
            <w:tcW w:w="2142" w:type="dxa"/>
          </w:tcPr>
          <w:p w:rsidR="007C047D" w:rsidRPr="00257810" w:rsidRDefault="007C047D" w:rsidP="008C2FB5">
            <w:r w:rsidRPr="00257810">
              <w:t xml:space="preserve">      Срок</w:t>
            </w:r>
          </w:p>
          <w:p w:rsidR="007C047D" w:rsidRPr="00257810" w:rsidRDefault="007C047D" w:rsidP="008C2FB5">
            <w:r w:rsidRPr="00257810">
              <w:t>проведения</w:t>
            </w:r>
          </w:p>
          <w:p w:rsidR="007C047D" w:rsidRPr="00257810" w:rsidRDefault="007C047D" w:rsidP="008C2FB5">
            <w:r w:rsidRPr="00257810">
              <w:t>мероприятия</w:t>
            </w:r>
          </w:p>
        </w:tc>
        <w:tc>
          <w:tcPr>
            <w:tcW w:w="2098" w:type="dxa"/>
          </w:tcPr>
          <w:p w:rsidR="007C047D" w:rsidRPr="00257810" w:rsidRDefault="007C047D" w:rsidP="008C2FB5">
            <w:r w:rsidRPr="00257810">
              <w:t xml:space="preserve"> Ответственные за</w:t>
            </w:r>
          </w:p>
          <w:p w:rsidR="007C047D" w:rsidRPr="00257810" w:rsidRDefault="007C047D" w:rsidP="008C2FB5">
            <w:r w:rsidRPr="00257810">
              <w:t xml:space="preserve">       проведение </w:t>
            </w:r>
          </w:p>
          <w:p w:rsidR="007C047D" w:rsidRPr="00257810" w:rsidRDefault="007C047D" w:rsidP="008C2FB5">
            <w:r w:rsidRPr="00257810">
              <w:t xml:space="preserve">      мероприятия                      </w:t>
            </w:r>
          </w:p>
        </w:tc>
        <w:tc>
          <w:tcPr>
            <w:tcW w:w="3226" w:type="dxa"/>
          </w:tcPr>
          <w:p w:rsidR="007C047D" w:rsidRPr="00257810" w:rsidRDefault="007C047D" w:rsidP="008C2FB5">
            <w:r w:rsidRPr="00257810">
              <w:t>Основание для включения</w:t>
            </w:r>
          </w:p>
          <w:p w:rsidR="007C047D" w:rsidRPr="00257810" w:rsidRDefault="007C047D" w:rsidP="008C2FB5">
            <w:r w:rsidRPr="00257810">
              <w:t xml:space="preserve">      мероприятия в план</w:t>
            </w:r>
          </w:p>
        </w:tc>
      </w:tr>
      <w:tr w:rsidR="007C047D" w:rsidRPr="00257810" w:rsidTr="008C2FB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center"/>
            </w:pPr>
            <w:r w:rsidRPr="00257810"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both"/>
            </w:pPr>
            <w:r w:rsidRPr="00257810">
              <w:t>Внешняя проверка годового отчета об исполнении областного бюджета Сахалинской области годового отчета об исполнении бюджета Территориального фонда обязательного медицинского страхования Сахалинской области (далее – Сахалинского ТФОМС) за 2011 год</w:t>
            </w:r>
          </w:p>
          <w:p w:rsidR="007C047D" w:rsidRPr="00257810" w:rsidRDefault="007C047D" w:rsidP="008C2FB5"/>
          <w:p w:rsidR="007C047D" w:rsidRPr="00257810" w:rsidRDefault="007C047D" w:rsidP="008C2FB5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I 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Харченко Т.Р.</w:t>
            </w:r>
          </w:p>
          <w:p w:rsidR="007C047D" w:rsidRPr="00257810" w:rsidRDefault="007C047D" w:rsidP="008C2FB5">
            <w:proofErr w:type="spellStart"/>
            <w:r w:rsidRPr="00257810">
              <w:t>Бельжицкая</w:t>
            </w:r>
            <w:proofErr w:type="spellEnd"/>
            <w:r w:rsidRPr="00257810">
              <w:t xml:space="preserve"> В.В.</w:t>
            </w:r>
          </w:p>
          <w:p w:rsidR="007C047D" w:rsidRPr="00257810" w:rsidRDefault="007C047D" w:rsidP="008C2FB5">
            <w:r w:rsidRPr="00257810">
              <w:t>Шипилова В.В.</w:t>
            </w:r>
          </w:p>
          <w:p w:rsidR="007C047D" w:rsidRPr="00257810" w:rsidRDefault="007C047D" w:rsidP="008C2FB5">
            <w:r w:rsidRPr="00257810">
              <w:t>Бондарчук К.Г.</w:t>
            </w:r>
          </w:p>
          <w:p w:rsidR="007C047D" w:rsidRPr="00257810" w:rsidRDefault="007C047D" w:rsidP="008C2FB5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Бюджетный кодекс РФ,</w:t>
            </w:r>
          </w:p>
          <w:p w:rsidR="007C047D" w:rsidRPr="00257810" w:rsidRDefault="007C047D" w:rsidP="008C2FB5">
            <w:r w:rsidRPr="00257810">
              <w:t>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7C047D" w:rsidRPr="00257810" w:rsidTr="008C2FB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center"/>
            </w:pPr>
            <w:r w:rsidRPr="00257810">
              <w:t>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both"/>
            </w:pPr>
            <w:r w:rsidRPr="00257810">
              <w:t>Анализ исполнения областного бюджета (по доходам и расходам), бюджета Сахалинского ТФОМС за 9 месяцев 2011 года  и подготовка соответствующих информаций и предложений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II 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Харченко Т.Р.</w:t>
            </w:r>
          </w:p>
          <w:p w:rsidR="007C047D" w:rsidRPr="00257810" w:rsidRDefault="007C047D" w:rsidP="008C2FB5">
            <w:proofErr w:type="spellStart"/>
            <w:r w:rsidRPr="00257810">
              <w:t>Бельжицкая</w:t>
            </w:r>
            <w:proofErr w:type="spellEnd"/>
            <w:r w:rsidRPr="00257810">
              <w:t xml:space="preserve"> В.В.</w:t>
            </w:r>
          </w:p>
          <w:p w:rsidR="007C047D" w:rsidRPr="00257810" w:rsidRDefault="007C047D" w:rsidP="008C2FB5">
            <w:r w:rsidRPr="00257810">
              <w:t>Шипилова В.В.</w:t>
            </w:r>
          </w:p>
          <w:p w:rsidR="007C047D" w:rsidRPr="00257810" w:rsidRDefault="007C047D" w:rsidP="008C2FB5">
            <w:r w:rsidRPr="00257810">
              <w:t>Бондарчук К.Г.</w:t>
            </w:r>
          </w:p>
          <w:p w:rsidR="007C047D" w:rsidRPr="00257810" w:rsidRDefault="007C047D" w:rsidP="008C2FB5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Закон Сахалинской области «О контрольно-счетной палате Сахалинской области»</w:t>
            </w:r>
          </w:p>
        </w:tc>
      </w:tr>
      <w:tr w:rsidR="007C047D" w:rsidRPr="00257810" w:rsidTr="008C2FB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center"/>
            </w:pPr>
            <w:r w:rsidRPr="00257810"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both"/>
            </w:pPr>
            <w:r w:rsidRPr="00257810">
              <w:t>Проверка использования средств областного бюджета, направленных муниципальному образованию «</w:t>
            </w:r>
            <w:proofErr w:type="spellStart"/>
            <w:r w:rsidRPr="00257810">
              <w:t>Углегорский</w:t>
            </w:r>
            <w:proofErr w:type="spellEnd"/>
            <w:r w:rsidRPr="00257810">
              <w:t xml:space="preserve"> муниципальный район» в виде субсидий, субвенций и иных </w:t>
            </w:r>
            <w:r w:rsidRPr="00257810">
              <w:lastRenderedPageBreak/>
              <w:t>сре</w:t>
            </w:r>
            <w:proofErr w:type="gramStart"/>
            <w:r w:rsidRPr="00257810">
              <w:t>дств в п</w:t>
            </w:r>
            <w:proofErr w:type="gramEnd"/>
            <w:r w:rsidRPr="00257810">
              <w:t xml:space="preserve">ериод 2011 года – истекший период 2012 года»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lastRenderedPageBreak/>
              <w:t>II 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 xml:space="preserve">Харченко Т.Р., Шипилова В.В., Бондарчук К.Г.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 xml:space="preserve">Закон Сахалинской области «О контрольно-счетной палате Сахалинской </w:t>
            </w:r>
            <w:r w:rsidRPr="00257810">
              <w:lastRenderedPageBreak/>
              <w:t>области»</w:t>
            </w:r>
          </w:p>
        </w:tc>
      </w:tr>
      <w:tr w:rsidR="007C047D" w:rsidRPr="00257810" w:rsidTr="008C2FB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center"/>
            </w:pPr>
            <w:r w:rsidRPr="00257810">
              <w:lastRenderedPageBreak/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both"/>
            </w:pPr>
            <w:r w:rsidRPr="00257810">
              <w:t>Проверка использования средств областного бюджета, предусмотренных на реализацию областной целевой программы «Об оказании помощи лицам, отбывшим наказание в виде лишения свободы, и содействии их социальной реабилитации на 2010-2012 годы», утвержденной постановлением администрации Сахалинской области от 28.09.2009 № 385-па, и анализ ее реализации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II 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roofErr w:type="spellStart"/>
            <w:r w:rsidRPr="00257810">
              <w:t>Бельжицкая</w:t>
            </w:r>
            <w:proofErr w:type="spellEnd"/>
            <w:r w:rsidRPr="00257810">
              <w:t xml:space="preserve"> В.В.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Закон Сахалинской области «О контрольно-счетной палате Сахалинской области»</w:t>
            </w:r>
          </w:p>
        </w:tc>
      </w:tr>
      <w:tr w:rsidR="007C047D" w:rsidRPr="00257810" w:rsidTr="008C2FB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center"/>
            </w:pPr>
            <w:r w:rsidRPr="00257810"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both"/>
            </w:pPr>
            <w:r w:rsidRPr="00257810">
              <w:t xml:space="preserve">Анализ  использования государственной собственности Сахалинской области, полноты поступления доходов в областной бюджет от ее использования за 2011 год  и подготовка предложений по проведению контрольных мероприятий  по     соблюдению установленного порядка управления и распоряжения имуществом, находящимся в государственной собственности  Сахалинской области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I 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roofErr w:type="spellStart"/>
            <w:r w:rsidRPr="00257810">
              <w:t>Бельжицкая</w:t>
            </w:r>
            <w:proofErr w:type="spellEnd"/>
            <w:r w:rsidRPr="00257810">
              <w:t xml:space="preserve"> В.В.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Закон Сахалинской области «О контрольно-счетной палате Сахалинской области»</w:t>
            </w:r>
          </w:p>
        </w:tc>
      </w:tr>
      <w:tr w:rsidR="007C047D" w:rsidRPr="00257810" w:rsidTr="008C2FB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center"/>
            </w:pPr>
            <w:r w:rsidRPr="00257810"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both"/>
            </w:pPr>
            <w:proofErr w:type="gramStart"/>
            <w:r w:rsidRPr="00257810">
              <w:t>Проверка целевого и эффективного использования субсидии, предоставленной в 2011 году бюджетам муниципальных районов (городских округов) Сахалинской области на финансирование работ по содержанию, ремонту и капитальному ремонту  автомобильных дорог общего пользования местного значения, а также законности использования бюджетных ассигнований дорожного фонда Сахалинской области на приобретение дорожно-эксплуатационной техники и другого имущества для государственных унитарных дорожных предприятий, а также на обеспечение деятельности ГКУ</w:t>
            </w:r>
            <w:proofErr w:type="gramEnd"/>
            <w:r w:rsidRPr="00257810">
              <w:t xml:space="preserve"> «Управление автомобильных дорог Сахалинской области» в истекшем периоде 2012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rPr>
                <w:lang w:val="en-US"/>
              </w:rPr>
              <w:t xml:space="preserve">I </w:t>
            </w:r>
            <w:r w:rsidRPr="00257810">
              <w:t>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Бондарчук К.Г.</w:t>
            </w:r>
          </w:p>
          <w:p w:rsidR="007C047D" w:rsidRPr="00257810" w:rsidRDefault="007C047D" w:rsidP="008C2FB5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 xml:space="preserve"> Закон Сахалинской области «О контрольно-счетной палате Сахалинской области», постановление Сахалинской областной Думы от 22.12.2011 № 10/8/485-5</w:t>
            </w:r>
          </w:p>
        </w:tc>
      </w:tr>
      <w:tr w:rsidR="007C047D" w:rsidRPr="00257810" w:rsidTr="008C2FB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center"/>
            </w:pPr>
            <w:r w:rsidRPr="00257810"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both"/>
            </w:pPr>
            <w:r w:rsidRPr="00257810">
              <w:t>Проверка целевого и эффективного использования средств областного бюджета Сахалинской области, направленных в 2010-2011 годах и истекшем периоде 2012 года  на реализацию областной целевой программы "Газификация Сахалинской области до 2010 года и на перспективу до 2020 года", утвержденной постановлением администрации Сахалинской области от 15.09.2009 года № 370-па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rPr>
                <w:lang w:val="en-US"/>
              </w:rPr>
              <w:t>I</w:t>
            </w:r>
            <w:r w:rsidRPr="00257810">
              <w:t xml:space="preserve"> 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Бондарчук К.Г.</w:t>
            </w:r>
          </w:p>
          <w:p w:rsidR="007C047D" w:rsidRPr="00257810" w:rsidRDefault="007C047D" w:rsidP="008C2FB5">
            <w:r w:rsidRPr="00257810">
              <w:t xml:space="preserve">(совместная проверка с </w:t>
            </w:r>
            <w:proofErr w:type="spellStart"/>
            <w:r w:rsidRPr="00257810">
              <w:t>Бельжицкой</w:t>
            </w:r>
            <w:proofErr w:type="spellEnd"/>
            <w:r w:rsidRPr="00257810">
              <w:t xml:space="preserve"> В.В.)</w:t>
            </w:r>
          </w:p>
          <w:p w:rsidR="007C047D" w:rsidRPr="00257810" w:rsidRDefault="007C047D" w:rsidP="008C2FB5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 xml:space="preserve"> Закон Сахалинской области «О контрольно-счетной палате Сахалинской области», постановление Сахалинской областной Думы от 22.12.2011 №10/8/485-5</w:t>
            </w:r>
          </w:p>
        </w:tc>
      </w:tr>
      <w:tr w:rsidR="007C047D" w:rsidRPr="00257810" w:rsidTr="008C2FB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center"/>
            </w:pPr>
            <w:r w:rsidRPr="00257810">
              <w:lastRenderedPageBreak/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both"/>
            </w:pPr>
            <w:r w:rsidRPr="00257810">
              <w:t xml:space="preserve">Проверка целевого и эффективного использования субсидии, предоставленной в 2011 году муниципальным образованиям Сахалинской области на финансирование мероприятий по подготовке к отопительному периоду 2011/2012 годов объектов жизнеобеспечения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1 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Бондарчук К.Г.</w:t>
            </w:r>
          </w:p>
          <w:p w:rsidR="007C047D" w:rsidRPr="00257810" w:rsidRDefault="007C047D" w:rsidP="008C2FB5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 xml:space="preserve"> Закон Сахалинской области «О контрольно-счетной палате Сахалинской области», постановление Сахалинской областной Думы от 22.12.2011 №10/8/485-5</w:t>
            </w:r>
          </w:p>
        </w:tc>
      </w:tr>
      <w:tr w:rsidR="007C047D" w:rsidRPr="00257810" w:rsidTr="008C2FB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center"/>
            </w:pPr>
            <w:r w:rsidRPr="00257810"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both"/>
            </w:pPr>
            <w:r w:rsidRPr="00257810">
              <w:t xml:space="preserve">Проверка целевого и эффективного использования средств областного бюджета, выделенных в 2010-2011 годах на газификацию котельной «Хомутово-2»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rPr>
                <w:lang w:val="en-US"/>
              </w:rPr>
              <w:t>I</w:t>
            </w:r>
            <w:r w:rsidRPr="00257810">
              <w:t xml:space="preserve"> 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Бондарчук К.Г.</w:t>
            </w:r>
          </w:p>
          <w:p w:rsidR="007C047D" w:rsidRPr="00257810" w:rsidRDefault="007C047D" w:rsidP="008C2FB5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 xml:space="preserve"> Закон Сахалинской области «О контрольно-счетной палате Сахалинской области», постановление Сахалинской областной Думы от 22.12.2011 №10/8/485-5</w:t>
            </w:r>
          </w:p>
        </w:tc>
      </w:tr>
      <w:tr w:rsidR="007C047D" w:rsidRPr="00257810" w:rsidTr="008C2FB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center"/>
            </w:pPr>
            <w:r w:rsidRPr="00257810">
              <w:t>10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both"/>
            </w:pPr>
            <w:r w:rsidRPr="00257810">
              <w:t>Проверка целевого и эффективного использования средств областного бюджета Сахалинской области, направленных в 2010-2011 годах и истекшем периоде 2012 года на реализацию областной целевой программы "Строительство жилья в Сахалинской области на 2010-2015 годы", утвержденной постановлением Правительства Сахалинской области от 03.09.2010 № 423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rPr>
                <w:lang w:val="en-US"/>
              </w:rPr>
              <w:t>I</w:t>
            </w:r>
            <w:r w:rsidRPr="00257810">
              <w:t xml:space="preserve"> 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Бондарчук К.Г.</w:t>
            </w:r>
          </w:p>
          <w:p w:rsidR="007C047D" w:rsidRPr="00257810" w:rsidRDefault="007C047D" w:rsidP="008C2FB5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 xml:space="preserve"> Закон Сахалинской области «О контрольно-счетной палате Сахалинской области», постановление Сахалинской областной Думы от 22.12.2011 №10/8/485-5</w:t>
            </w:r>
          </w:p>
        </w:tc>
      </w:tr>
      <w:tr w:rsidR="007C047D" w:rsidRPr="00257810" w:rsidTr="008C2FB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center"/>
            </w:pPr>
            <w:r w:rsidRPr="00257810">
              <w:rPr>
                <w:lang w:val="en-US"/>
              </w:rPr>
              <w:t>1</w:t>
            </w:r>
            <w:r w:rsidRPr="00257810"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both"/>
            </w:pPr>
            <w:r w:rsidRPr="00257810">
              <w:t>Проверка целевого и эффективного использования средств областного бюджета Сахалинской области, направленных на реализацию областной  целевой программы "Развитие сельского хозяйства и регулирование рынков сельскохозяйственной продукции, сырья и продовольствия Сахалинской области на 2009-2012 годы", утвержденной постановлением администрации Сахалинской области от 13.10.2008 года № 327-па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rPr>
                <w:lang w:val="en-US"/>
              </w:rPr>
              <w:t>II</w:t>
            </w:r>
            <w:r w:rsidRPr="00257810">
              <w:t xml:space="preserve"> 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Бондарчук К.Г.</w:t>
            </w:r>
          </w:p>
          <w:p w:rsidR="007C047D" w:rsidRPr="00257810" w:rsidRDefault="007C047D" w:rsidP="008C2FB5">
            <w:r w:rsidRPr="00257810">
              <w:t xml:space="preserve">(совместная проверка с </w:t>
            </w:r>
            <w:proofErr w:type="spellStart"/>
            <w:r w:rsidRPr="00257810">
              <w:t>Бельжицкой</w:t>
            </w:r>
            <w:proofErr w:type="spellEnd"/>
            <w:r w:rsidRPr="00257810">
              <w:t xml:space="preserve"> В.В.)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Закон Сахалинской области «О контрольно-счетной палате Сахалинской области», постановление Сахалинской областной Думы от 22.12.2011 №10/8/485-5</w:t>
            </w:r>
          </w:p>
        </w:tc>
      </w:tr>
      <w:tr w:rsidR="007C047D" w:rsidRPr="00257810" w:rsidTr="008C2FB5">
        <w:tc>
          <w:tcPr>
            <w:tcW w:w="795" w:type="dxa"/>
          </w:tcPr>
          <w:p w:rsidR="007C047D" w:rsidRPr="00257810" w:rsidRDefault="007C047D" w:rsidP="008C2FB5">
            <w:pPr>
              <w:jc w:val="center"/>
            </w:pPr>
            <w:r>
              <w:t>12</w:t>
            </w:r>
          </w:p>
        </w:tc>
        <w:tc>
          <w:tcPr>
            <w:tcW w:w="6810" w:type="dxa"/>
          </w:tcPr>
          <w:p w:rsidR="007C047D" w:rsidRPr="00257810" w:rsidRDefault="007C047D" w:rsidP="008C2FB5">
            <w:pPr>
              <w:jc w:val="both"/>
            </w:pPr>
            <w:r w:rsidRPr="00257810">
              <w:rPr>
                <w:szCs w:val="24"/>
              </w:rPr>
              <w:t>Проверка использования средств, выделенных из областного бюджета в 2010-2011 годах и истекшем периоде 2012 года, на материально-техническое обеспечение и организацию питания в областных государственных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2142" w:type="dxa"/>
          </w:tcPr>
          <w:p w:rsidR="007C047D" w:rsidRPr="00257810" w:rsidRDefault="007C047D" w:rsidP="008C2FB5">
            <w:r w:rsidRPr="00257810">
              <w:rPr>
                <w:lang w:val="en-US"/>
              </w:rPr>
              <w:t>I</w:t>
            </w:r>
            <w:r w:rsidRPr="00257810">
              <w:t xml:space="preserve"> полугодие</w:t>
            </w:r>
          </w:p>
        </w:tc>
        <w:tc>
          <w:tcPr>
            <w:tcW w:w="2098" w:type="dxa"/>
          </w:tcPr>
          <w:p w:rsidR="007C047D" w:rsidRPr="00257810" w:rsidRDefault="007C047D" w:rsidP="008C2FB5">
            <w:r w:rsidRPr="00257810">
              <w:t>Шипилова В.В.</w:t>
            </w:r>
          </w:p>
        </w:tc>
        <w:tc>
          <w:tcPr>
            <w:tcW w:w="3226" w:type="dxa"/>
          </w:tcPr>
          <w:p w:rsidR="007C047D" w:rsidRPr="00257810" w:rsidRDefault="007C047D" w:rsidP="008C2FB5">
            <w:pPr>
              <w:spacing w:line="221" w:lineRule="auto"/>
            </w:pPr>
            <w:r w:rsidRPr="00257810">
              <w:t xml:space="preserve"> Закон Сахалинской области «О контрольно-счетной палате Сахалинской области», постановление Сахалинской областной Думы от 22.12.2011 № 10/8/485-5</w:t>
            </w:r>
          </w:p>
        </w:tc>
      </w:tr>
      <w:tr w:rsidR="007C047D" w:rsidRPr="00257810" w:rsidTr="008C2FB5">
        <w:tc>
          <w:tcPr>
            <w:tcW w:w="795" w:type="dxa"/>
          </w:tcPr>
          <w:p w:rsidR="007C047D" w:rsidRPr="00257810" w:rsidRDefault="007C047D" w:rsidP="008C2FB5">
            <w:pPr>
              <w:jc w:val="center"/>
            </w:pPr>
            <w:r>
              <w:lastRenderedPageBreak/>
              <w:t>13</w:t>
            </w:r>
          </w:p>
        </w:tc>
        <w:tc>
          <w:tcPr>
            <w:tcW w:w="6810" w:type="dxa"/>
          </w:tcPr>
          <w:p w:rsidR="007C047D" w:rsidRPr="00257810" w:rsidRDefault="007C047D" w:rsidP="008C2FB5">
            <w:pPr>
              <w:jc w:val="both"/>
            </w:pPr>
            <w:r w:rsidRPr="00257810">
              <w:rPr>
                <w:szCs w:val="24"/>
              </w:rPr>
              <w:t>Проверка целевого и эффективного использования средств областного бюджета Сахалинской области, направленных в 2010-2011 годах на реализацию мероприятий областной целевой программы «Обеспечение доступа инвалидов к информации, объектам социальной инфраструктуры на 2008-2013 годы», утвержденной Законом Сахалинской области от 30.01.2008 года № 3-ЗО</w:t>
            </w:r>
          </w:p>
        </w:tc>
        <w:tc>
          <w:tcPr>
            <w:tcW w:w="2142" w:type="dxa"/>
          </w:tcPr>
          <w:p w:rsidR="007C047D" w:rsidRPr="00257810" w:rsidRDefault="007C047D" w:rsidP="008C2FB5">
            <w:r w:rsidRPr="00257810">
              <w:rPr>
                <w:lang w:val="en-US"/>
              </w:rPr>
              <w:t>I</w:t>
            </w:r>
            <w:r w:rsidRPr="00257810">
              <w:t xml:space="preserve"> полугодие</w:t>
            </w:r>
          </w:p>
        </w:tc>
        <w:tc>
          <w:tcPr>
            <w:tcW w:w="2098" w:type="dxa"/>
          </w:tcPr>
          <w:p w:rsidR="007C047D" w:rsidRPr="00257810" w:rsidRDefault="007C047D" w:rsidP="008C2FB5">
            <w:proofErr w:type="gramStart"/>
            <w:r w:rsidRPr="00257810">
              <w:t xml:space="preserve">Шипилова В.В. (совместная проверка с </w:t>
            </w:r>
            <w:proofErr w:type="gramEnd"/>
          </w:p>
          <w:p w:rsidR="007C047D" w:rsidRPr="00257810" w:rsidRDefault="007C047D" w:rsidP="008C2FB5">
            <w:proofErr w:type="spellStart"/>
            <w:r w:rsidRPr="00257810">
              <w:t>Бельжицкой</w:t>
            </w:r>
            <w:proofErr w:type="spellEnd"/>
            <w:r w:rsidRPr="00257810">
              <w:t xml:space="preserve"> В.В.)</w:t>
            </w:r>
          </w:p>
        </w:tc>
        <w:tc>
          <w:tcPr>
            <w:tcW w:w="3226" w:type="dxa"/>
          </w:tcPr>
          <w:p w:rsidR="007C047D" w:rsidRPr="00257810" w:rsidRDefault="007C047D" w:rsidP="008C2FB5">
            <w:pPr>
              <w:spacing w:line="221" w:lineRule="auto"/>
            </w:pPr>
            <w:r w:rsidRPr="00257810">
              <w:t xml:space="preserve"> Закон Сахалинской области «О контрольно-счетной палате Сахалинской области», постановление Сахалинской областной Думы от 22.12.2011 № 10/8/485-5</w:t>
            </w:r>
          </w:p>
        </w:tc>
      </w:tr>
      <w:tr w:rsidR="007C047D" w:rsidRPr="00257810" w:rsidTr="008C2FB5">
        <w:tc>
          <w:tcPr>
            <w:tcW w:w="795" w:type="dxa"/>
          </w:tcPr>
          <w:p w:rsidR="007C047D" w:rsidRPr="00257810" w:rsidRDefault="007C047D" w:rsidP="008C2FB5">
            <w:pPr>
              <w:jc w:val="center"/>
            </w:pPr>
            <w:r>
              <w:t>14</w:t>
            </w:r>
          </w:p>
        </w:tc>
        <w:tc>
          <w:tcPr>
            <w:tcW w:w="6810" w:type="dxa"/>
          </w:tcPr>
          <w:p w:rsidR="007C047D" w:rsidRPr="00257810" w:rsidRDefault="007C047D" w:rsidP="008C2FB5">
            <w:pPr>
              <w:jc w:val="both"/>
            </w:pPr>
            <w:r w:rsidRPr="00257810">
              <w:t>Проверка целевого и эффективного использования средств областного бюджета Сахалинской области, направленных в 2010-2011 годах на реализацию Закона Сахалинской области от 31.03.2010 года № 15-ЗО «О денежных пособиях молодым специалистам в Сахалинской области»</w:t>
            </w:r>
          </w:p>
        </w:tc>
        <w:tc>
          <w:tcPr>
            <w:tcW w:w="2142" w:type="dxa"/>
          </w:tcPr>
          <w:p w:rsidR="007C047D" w:rsidRPr="00257810" w:rsidRDefault="007C047D" w:rsidP="008C2FB5">
            <w:r w:rsidRPr="00257810">
              <w:rPr>
                <w:lang w:val="en-US"/>
              </w:rPr>
              <w:t>I</w:t>
            </w:r>
            <w:r w:rsidRPr="00257810">
              <w:t xml:space="preserve"> полугодие</w:t>
            </w:r>
          </w:p>
        </w:tc>
        <w:tc>
          <w:tcPr>
            <w:tcW w:w="2098" w:type="dxa"/>
          </w:tcPr>
          <w:p w:rsidR="007C047D" w:rsidRPr="00257810" w:rsidRDefault="007C047D" w:rsidP="008C2FB5">
            <w:r w:rsidRPr="00257810">
              <w:t>Шипилова В.В.</w:t>
            </w:r>
          </w:p>
          <w:p w:rsidR="007C047D" w:rsidRPr="00257810" w:rsidRDefault="007C047D" w:rsidP="008C2FB5">
            <w:pPr>
              <w:spacing w:line="221" w:lineRule="auto"/>
              <w:jc w:val="both"/>
            </w:pPr>
          </w:p>
        </w:tc>
        <w:tc>
          <w:tcPr>
            <w:tcW w:w="3226" w:type="dxa"/>
          </w:tcPr>
          <w:p w:rsidR="007C047D" w:rsidRPr="00257810" w:rsidRDefault="007C047D" w:rsidP="008C2FB5">
            <w:pPr>
              <w:spacing w:line="221" w:lineRule="auto"/>
            </w:pPr>
            <w:r w:rsidRPr="00257810">
              <w:t xml:space="preserve"> Закон Сахалинской области «О контрольно-счетной палате Сахалинской области», постановление Сахалинской областной Думы от 22.12.2011 № 10/8/485-5</w:t>
            </w:r>
          </w:p>
        </w:tc>
      </w:tr>
      <w:tr w:rsidR="007C047D" w:rsidRPr="00257810" w:rsidTr="008C2FB5">
        <w:tc>
          <w:tcPr>
            <w:tcW w:w="795" w:type="dxa"/>
          </w:tcPr>
          <w:p w:rsidR="007C047D" w:rsidRPr="00257810" w:rsidRDefault="007C047D" w:rsidP="008C2FB5">
            <w:pPr>
              <w:jc w:val="center"/>
            </w:pPr>
            <w:r>
              <w:t>15</w:t>
            </w:r>
          </w:p>
        </w:tc>
        <w:tc>
          <w:tcPr>
            <w:tcW w:w="6810" w:type="dxa"/>
          </w:tcPr>
          <w:p w:rsidR="007C047D" w:rsidRPr="00257810" w:rsidRDefault="007C047D" w:rsidP="008C2FB5">
            <w:pPr>
              <w:jc w:val="both"/>
            </w:pPr>
            <w:r w:rsidRPr="00257810">
              <w:rPr>
                <w:szCs w:val="24"/>
              </w:rPr>
              <w:t>Проверка целевого и эффективного использования средств субвенции, выделенной муниципальным районам (городским округам) в 2011 году на реализацию Закона Сахалинской области от 23.12.2005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2142" w:type="dxa"/>
          </w:tcPr>
          <w:p w:rsidR="007C047D" w:rsidRPr="00257810" w:rsidRDefault="007C047D" w:rsidP="008C2FB5">
            <w:r w:rsidRPr="00257810">
              <w:rPr>
                <w:lang w:val="en-US"/>
              </w:rPr>
              <w:t>II</w:t>
            </w:r>
            <w:r w:rsidRPr="00257810">
              <w:t xml:space="preserve"> полугодие</w:t>
            </w:r>
          </w:p>
        </w:tc>
        <w:tc>
          <w:tcPr>
            <w:tcW w:w="2098" w:type="dxa"/>
          </w:tcPr>
          <w:p w:rsidR="007C047D" w:rsidRPr="00257810" w:rsidRDefault="007C047D" w:rsidP="008C2FB5">
            <w:r w:rsidRPr="00257810">
              <w:t>Шипилова В.В.</w:t>
            </w:r>
          </w:p>
        </w:tc>
        <w:tc>
          <w:tcPr>
            <w:tcW w:w="3226" w:type="dxa"/>
          </w:tcPr>
          <w:p w:rsidR="007C047D" w:rsidRPr="00257810" w:rsidRDefault="007C047D" w:rsidP="008C2FB5">
            <w:pPr>
              <w:spacing w:line="221" w:lineRule="auto"/>
            </w:pPr>
            <w:r w:rsidRPr="00257810">
              <w:t xml:space="preserve"> Закон Сахалинской области «О контрольно-счетной палате Сахалинской области», постановление Сахалинской областной Думы от 22.12.2011 № 10/8/485-5</w:t>
            </w:r>
          </w:p>
        </w:tc>
      </w:tr>
      <w:tr w:rsidR="007C047D" w:rsidRPr="00257810" w:rsidTr="008C2FB5">
        <w:tc>
          <w:tcPr>
            <w:tcW w:w="795" w:type="dxa"/>
          </w:tcPr>
          <w:p w:rsidR="007C047D" w:rsidRPr="00257810" w:rsidRDefault="007C047D" w:rsidP="008C2FB5">
            <w:pPr>
              <w:jc w:val="center"/>
            </w:pPr>
            <w:r w:rsidRPr="00257810"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6810" w:type="dxa"/>
          </w:tcPr>
          <w:p w:rsidR="007C047D" w:rsidRPr="00257810" w:rsidRDefault="007C047D" w:rsidP="008C2FB5">
            <w:pPr>
              <w:ind w:firstLine="35"/>
              <w:jc w:val="both"/>
            </w:pPr>
            <w:r w:rsidRPr="00257810">
              <w:rPr>
                <w:szCs w:val="24"/>
              </w:rPr>
              <w:t xml:space="preserve">Проверка целевого и эффективного использования средств областного бюджета Сахалинской области, предусмотренных на реализацию областной целевой программы «Развитие туризма в Сахалинской области на 2009-2012 годы», утвержденной постановлением администрации Сахалинской области от 20.01.2009 года № 16-па </w:t>
            </w:r>
          </w:p>
        </w:tc>
        <w:tc>
          <w:tcPr>
            <w:tcW w:w="2142" w:type="dxa"/>
          </w:tcPr>
          <w:p w:rsidR="007C047D" w:rsidRPr="00257810" w:rsidRDefault="007C047D" w:rsidP="008C2FB5">
            <w:pPr>
              <w:spacing w:line="221" w:lineRule="auto"/>
              <w:jc w:val="both"/>
            </w:pPr>
            <w:r w:rsidRPr="00257810">
              <w:rPr>
                <w:lang w:val="en-US"/>
              </w:rPr>
              <w:t>II</w:t>
            </w:r>
            <w:r w:rsidRPr="00257810">
              <w:t xml:space="preserve"> полугодие</w:t>
            </w:r>
          </w:p>
        </w:tc>
        <w:tc>
          <w:tcPr>
            <w:tcW w:w="2098" w:type="dxa"/>
          </w:tcPr>
          <w:p w:rsidR="007C047D" w:rsidRPr="00257810" w:rsidRDefault="007C047D" w:rsidP="008C2FB5">
            <w:r w:rsidRPr="00257810">
              <w:t>Шипилова В.В.</w:t>
            </w:r>
          </w:p>
        </w:tc>
        <w:tc>
          <w:tcPr>
            <w:tcW w:w="3226" w:type="dxa"/>
          </w:tcPr>
          <w:p w:rsidR="007C047D" w:rsidRPr="00257810" w:rsidRDefault="007C047D" w:rsidP="008C2FB5">
            <w:pPr>
              <w:spacing w:line="221" w:lineRule="auto"/>
            </w:pPr>
            <w:r w:rsidRPr="00257810">
              <w:t xml:space="preserve"> Закон Сахалинской области «О контрольно-счетной палате Сахалинской области», постановление Сахалинской областной Думы от 22.12.2011 № 10/8/485-5</w:t>
            </w:r>
          </w:p>
        </w:tc>
      </w:tr>
      <w:tr w:rsidR="007C047D" w:rsidRPr="00257810" w:rsidTr="008C2FB5">
        <w:tc>
          <w:tcPr>
            <w:tcW w:w="795" w:type="dxa"/>
          </w:tcPr>
          <w:p w:rsidR="007C047D" w:rsidRPr="00257810" w:rsidRDefault="007C047D" w:rsidP="008C2FB5">
            <w:pPr>
              <w:jc w:val="center"/>
            </w:pPr>
            <w:r>
              <w:t>17</w:t>
            </w:r>
          </w:p>
        </w:tc>
        <w:tc>
          <w:tcPr>
            <w:tcW w:w="6810" w:type="dxa"/>
          </w:tcPr>
          <w:p w:rsidR="007C047D" w:rsidRPr="00257810" w:rsidRDefault="007C047D" w:rsidP="008C2FB5">
            <w:pPr>
              <w:jc w:val="both"/>
            </w:pPr>
            <w:proofErr w:type="gramStart"/>
            <w:r w:rsidRPr="00257810">
              <w:rPr>
                <w:szCs w:val="24"/>
              </w:rPr>
              <w:t xml:space="preserve">Проверка использования средств областного бюджета Сахалинской области, направленных в 2010-2011 годах на реализацию Закона Сахалинской области от 13.08.2010 № 74-ЗО «О социальной поддержке отдельных категорий граждан, проживающих и работающих в сельской местности, рабочих поселках, поселках городского типа на территории Сахалинской области, и о наделении органов местного самоуправления отдельными государственными полномочиями Сахалинской области по оказанию </w:t>
            </w:r>
            <w:r w:rsidRPr="00257810">
              <w:rPr>
                <w:szCs w:val="24"/>
              </w:rPr>
              <w:lastRenderedPageBreak/>
              <w:t>социальной поддержки»</w:t>
            </w:r>
            <w:proofErr w:type="gramEnd"/>
          </w:p>
        </w:tc>
        <w:tc>
          <w:tcPr>
            <w:tcW w:w="2142" w:type="dxa"/>
          </w:tcPr>
          <w:p w:rsidR="007C047D" w:rsidRPr="00257810" w:rsidRDefault="007C047D" w:rsidP="008C2FB5">
            <w:r w:rsidRPr="00257810">
              <w:rPr>
                <w:lang w:val="en-US"/>
              </w:rPr>
              <w:lastRenderedPageBreak/>
              <w:t>II</w:t>
            </w:r>
            <w:r w:rsidRPr="00257810">
              <w:t xml:space="preserve"> полугодие </w:t>
            </w:r>
          </w:p>
        </w:tc>
        <w:tc>
          <w:tcPr>
            <w:tcW w:w="2098" w:type="dxa"/>
          </w:tcPr>
          <w:p w:rsidR="007C047D" w:rsidRPr="00257810" w:rsidRDefault="007C047D" w:rsidP="008C2FB5">
            <w:r w:rsidRPr="00257810">
              <w:t>Шипилова В.В.</w:t>
            </w:r>
          </w:p>
        </w:tc>
        <w:tc>
          <w:tcPr>
            <w:tcW w:w="3226" w:type="dxa"/>
          </w:tcPr>
          <w:p w:rsidR="007C047D" w:rsidRPr="00257810" w:rsidRDefault="007C047D" w:rsidP="008C2FB5">
            <w:pPr>
              <w:spacing w:line="221" w:lineRule="auto"/>
            </w:pPr>
            <w:r w:rsidRPr="00257810">
              <w:t xml:space="preserve"> Закон Сахалинской области «О контрольно-счетной палате Сахалинской области», постановление Сахалинской областной Думы от 22.12.2011 № 10/8/485-5</w:t>
            </w:r>
          </w:p>
          <w:p w:rsidR="007C047D" w:rsidRPr="00257810" w:rsidRDefault="007C047D" w:rsidP="008C2FB5"/>
        </w:tc>
      </w:tr>
      <w:tr w:rsidR="007C047D" w:rsidRPr="00257810" w:rsidTr="008C2FB5">
        <w:tc>
          <w:tcPr>
            <w:tcW w:w="795" w:type="dxa"/>
          </w:tcPr>
          <w:p w:rsidR="007C047D" w:rsidRPr="00257810" w:rsidRDefault="007C047D" w:rsidP="008C2FB5">
            <w:pPr>
              <w:jc w:val="center"/>
            </w:pPr>
            <w:r>
              <w:lastRenderedPageBreak/>
              <w:t>18</w:t>
            </w:r>
          </w:p>
        </w:tc>
        <w:tc>
          <w:tcPr>
            <w:tcW w:w="6810" w:type="dxa"/>
          </w:tcPr>
          <w:p w:rsidR="007C047D" w:rsidRPr="00257810" w:rsidRDefault="007C047D" w:rsidP="008C2FB5">
            <w:pPr>
              <w:jc w:val="both"/>
            </w:pPr>
            <w:r w:rsidRPr="00257810">
              <w:t>Проверка использования средств областного бюджета Сахалинской области, выделенных в 2010-2012 годах  на финансирование мероприятий по лекарственному обеспечению населения Сахалинской области согласно Закону Сахалинской области от 14.10.2005 года № 70-ЗО «О лекарственном обеспечении населения Сахалинской области»</w:t>
            </w:r>
          </w:p>
        </w:tc>
        <w:tc>
          <w:tcPr>
            <w:tcW w:w="2142" w:type="dxa"/>
          </w:tcPr>
          <w:p w:rsidR="007C047D" w:rsidRPr="00257810" w:rsidRDefault="007C047D" w:rsidP="008C2FB5">
            <w:r w:rsidRPr="00257810">
              <w:rPr>
                <w:lang w:val="en-US"/>
              </w:rPr>
              <w:t>I</w:t>
            </w:r>
            <w:r w:rsidRPr="00257810">
              <w:t xml:space="preserve"> полугодие</w:t>
            </w:r>
          </w:p>
        </w:tc>
        <w:tc>
          <w:tcPr>
            <w:tcW w:w="2098" w:type="dxa"/>
          </w:tcPr>
          <w:p w:rsidR="007C047D" w:rsidRPr="00257810" w:rsidRDefault="007C047D" w:rsidP="008C2FB5">
            <w:r w:rsidRPr="00257810">
              <w:t>Шипилова В.В.</w:t>
            </w:r>
          </w:p>
        </w:tc>
        <w:tc>
          <w:tcPr>
            <w:tcW w:w="3226" w:type="dxa"/>
          </w:tcPr>
          <w:p w:rsidR="007C047D" w:rsidRPr="00257810" w:rsidRDefault="007C047D" w:rsidP="008C2FB5">
            <w:pPr>
              <w:spacing w:line="221" w:lineRule="auto"/>
            </w:pPr>
            <w:r w:rsidRPr="00257810">
              <w:t xml:space="preserve"> Закон Сахалинской области «О контрольно-счетной палате Сахалинской области», постановление Сахалинской областной Думы от 22.12.2011 № 10/8/485-5</w:t>
            </w:r>
          </w:p>
        </w:tc>
      </w:tr>
      <w:tr w:rsidR="007C047D" w:rsidRPr="00257810" w:rsidTr="008C2FB5">
        <w:tc>
          <w:tcPr>
            <w:tcW w:w="795" w:type="dxa"/>
          </w:tcPr>
          <w:p w:rsidR="007C047D" w:rsidRPr="0032043B" w:rsidRDefault="007C047D" w:rsidP="008C2FB5">
            <w:pPr>
              <w:jc w:val="center"/>
            </w:pPr>
            <w:r>
              <w:t>19</w:t>
            </w:r>
          </w:p>
        </w:tc>
        <w:tc>
          <w:tcPr>
            <w:tcW w:w="6810" w:type="dxa"/>
          </w:tcPr>
          <w:p w:rsidR="007C047D" w:rsidRPr="00257810" w:rsidRDefault="007C047D" w:rsidP="008C2FB5">
            <w:pPr>
              <w:jc w:val="both"/>
            </w:pPr>
            <w:r w:rsidRPr="00257810">
              <w:t>Аудит эффективности использования государственных средств, направленных на оказание населению Сахалинской области бесплатной медицинской помощи, за 2010-2012 годы (истекший период)</w:t>
            </w:r>
          </w:p>
        </w:tc>
        <w:tc>
          <w:tcPr>
            <w:tcW w:w="2142" w:type="dxa"/>
          </w:tcPr>
          <w:p w:rsidR="007C047D" w:rsidRPr="00257810" w:rsidRDefault="007C047D" w:rsidP="008C2FB5">
            <w:r w:rsidRPr="00257810">
              <w:rPr>
                <w:lang w:val="en-US"/>
              </w:rPr>
              <w:t>II</w:t>
            </w:r>
            <w:r w:rsidRPr="00257810">
              <w:t xml:space="preserve"> полугодие </w:t>
            </w:r>
          </w:p>
        </w:tc>
        <w:tc>
          <w:tcPr>
            <w:tcW w:w="2098" w:type="dxa"/>
          </w:tcPr>
          <w:p w:rsidR="007C047D" w:rsidRPr="00257810" w:rsidRDefault="007C047D" w:rsidP="008C2FB5">
            <w:r w:rsidRPr="00257810">
              <w:t>Шипилова В.В.</w:t>
            </w:r>
          </w:p>
        </w:tc>
        <w:tc>
          <w:tcPr>
            <w:tcW w:w="3226" w:type="dxa"/>
          </w:tcPr>
          <w:p w:rsidR="007C047D" w:rsidRPr="00257810" w:rsidRDefault="007C047D" w:rsidP="008C2FB5">
            <w:pPr>
              <w:spacing w:line="221" w:lineRule="auto"/>
            </w:pPr>
            <w:r w:rsidRPr="00257810">
              <w:t xml:space="preserve"> Закон Сахалинской области «О контрольно-счетной палате Сахалинской области», обращение аудитора Счетной палаты РФ Катренко В.С. от 15.11.2011 № 14-303/14-02</w:t>
            </w:r>
          </w:p>
        </w:tc>
      </w:tr>
      <w:tr w:rsidR="007C047D" w:rsidRPr="00257810" w:rsidTr="008C2FB5">
        <w:tc>
          <w:tcPr>
            <w:tcW w:w="795" w:type="dxa"/>
          </w:tcPr>
          <w:p w:rsidR="007C047D" w:rsidRPr="0032043B" w:rsidRDefault="007C047D" w:rsidP="008C2FB5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6810" w:type="dxa"/>
            <w:vAlign w:val="center"/>
          </w:tcPr>
          <w:p w:rsidR="007C047D" w:rsidRPr="00257810" w:rsidRDefault="007C047D" w:rsidP="008C2FB5">
            <w:pPr>
              <w:jc w:val="both"/>
            </w:pPr>
            <w:r w:rsidRPr="00257810">
              <w:t xml:space="preserve">Экспертиза и подготовка заключения на проект закона Сахалинской области об областном бюджете на 2013 год и плановый период 2014 - 2015 годов </w:t>
            </w:r>
          </w:p>
        </w:tc>
        <w:tc>
          <w:tcPr>
            <w:tcW w:w="2142" w:type="dxa"/>
          </w:tcPr>
          <w:p w:rsidR="007C047D" w:rsidRPr="00257810" w:rsidRDefault="007C047D" w:rsidP="008C2FB5">
            <w:r w:rsidRPr="00257810">
              <w:rPr>
                <w:lang w:val="en-US"/>
              </w:rPr>
              <w:t>II</w:t>
            </w:r>
            <w:r w:rsidRPr="00257810">
              <w:t xml:space="preserve"> полугодие</w:t>
            </w:r>
          </w:p>
        </w:tc>
        <w:tc>
          <w:tcPr>
            <w:tcW w:w="2098" w:type="dxa"/>
          </w:tcPr>
          <w:p w:rsidR="007C047D" w:rsidRPr="00257810" w:rsidRDefault="007C047D" w:rsidP="008C2FB5">
            <w:r w:rsidRPr="00257810">
              <w:t>Харченко Т.Р.</w:t>
            </w:r>
          </w:p>
          <w:p w:rsidR="007C047D" w:rsidRPr="00257810" w:rsidRDefault="007C047D" w:rsidP="008C2FB5">
            <w:proofErr w:type="spellStart"/>
            <w:r w:rsidRPr="00257810">
              <w:t>Бельжицкая</w:t>
            </w:r>
            <w:proofErr w:type="spellEnd"/>
            <w:r w:rsidRPr="00257810">
              <w:t xml:space="preserve"> В.В.</w:t>
            </w:r>
          </w:p>
          <w:p w:rsidR="007C047D" w:rsidRPr="00257810" w:rsidRDefault="007C047D" w:rsidP="008C2FB5">
            <w:r w:rsidRPr="00257810">
              <w:t>Шипилова В.В.</w:t>
            </w:r>
          </w:p>
          <w:p w:rsidR="007C047D" w:rsidRPr="00257810" w:rsidRDefault="007C047D" w:rsidP="008C2FB5">
            <w:r w:rsidRPr="00257810">
              <w:t>Бондарчук К.Г.</w:t>
            </w:r>
          </w:p>
        </w:tc>
        <w:tc>
          <w:tcPr>
            <w:tcW w:w="3226" w:type="dxa"/>
          </w:tcPr>
          <w:p w:rsidR="007C047D" w:rsidRPr="00257810" w:rsidRDefault="007C047D" w:rsidP="008C2FB5">
            <w:r w:rsidRPr="00257810"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</w:p>
        </w:tc>
      </w:tr>
      <w:tr w:rsidR="007C047D" w:rsidRPr="00257810" w:rsidTr="008C2FB5">
        <w:tc>
          <w:tcPr>
            <w:tcW w:w="795" w:type="dxa"/>
          </w:tcPr>
          <w:p w:rsidR="007C047D" w:rsidRPr="00257810" w:rsidRDefault="007C047D" w:rsidP="008C2FB5">
            <w:pPr>
              <w:jc w:val="center"/>
            </w:pPr>
            <w:r>
              <w:t>21</w:t>
            </w:r>
          </w:p>
        </w:tc>
        <w:tc>
          <w:tcPr>
            <w:tcW w:w="6810" w:type="dxa"/>
            <w:vAlign w:val="center"/>
          </w:tcPr>
          <w:p w:rsidR="007C047D" w:rsidRPr="00257810" w:rsidRDefault="007C047D" w:rsidP="008C2FB5">
            <w:pPr>
              <w:jc w:val="both"/>
            </w:pPr>
            <w:r w:rsidRPr="00257810"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2013 год и плановый период 2014 - 2015 годов</w:t>
            </w:r>
          </w:p>
        </w:tc>
        <w:tc>
          <w:tcPr>
            <w:tcW w:w="2142" w:type="dxa"/>
          </w:tcPr>
          <w:p w:rsidR="007C047D" w:rsidRPr="00257810" w:rsidRDefault="007C047D" w:rsidP="008C2FB5">
            <w:r w:rsidRPr="00257810">
              <w:rPr>
                <w:lang w:val="en-US"/>
              </w:rPr>
              <w:t>II</w:t>
            </w:r>
            <w:r w:rsidRPr="00257810">
              <w:t xml:space="preserve"> полугодие</w:t>
            </w:r>
          </w:p>
        </w:tc>
        <w:tc>
          <w:tcPr>
            <w:tcW w:w="2098" w:type="dxa"/>
          </w:tcPr>
          <w:p w:rsidR="007C047D" w:rsidRPr="00257810" w:rsidRDefault="007C047D" w:rsidP="008C2FB5">
            <w:r w:rsidRPr="00257810">
              <w:t>Шипилова В.В.</w:t>
            </w:r>
          </w:p>
        </w:tc>
        <w:tc>
          <w:tcPr>
            <w:tcW w:w="3226" w:type="dxa"/>
          </w:tcPr>
          <w:p w:rsidR="007C047D" w:rsidRPr="00257810" w:rsidRDefault="007C047D" w:rsidP="008C2FB5">
            <w:r w:rsidRPr="00257810"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</w:p>
        </w:tc>
      </w:tr>
      <w:tr w:rsidR="007C047D" w:rsidRPr="00257810" w:rsidTr="008C2FB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center"/>
            </w:pPr>
            <w:r>
              <w:t>22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both"/>
            </w:pPr>
            <w:r w:rsidRPr="00257810"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 xml:space="preserve">в течение года, </w:t>
            </w:r>
          </w:p>
          <w:p w:rsidR="007C047D" w:rsidRPr="00257810" w:rsidRDefault="007C047D" w:rsidP="008C2FB5">
            <w:r w:rsidRPr="00257810">
              <w:t xml:space="preserve">по мере поступления, </w:t>
            </w:r>
          </w:p>
          <w:p w:rsidR="007C047D" w:rsidRPr="00257810" w:rsidRDefault="007C047D" w:rsidP="008C2FB5">
            <w:r w:rsidRPr="00257810">
              <w:t>в сроки, установленные законодательными актами</w:t>
            </w:r>
          </w:p>
          <w:p w:rsidR="007C047D" w:rsidRPr="00257810" w:rsidRDefault="007C047D" w:rsidP="008C2FB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Харченко Т.Р.</w:t>
            </w:r>
          </w:p>
          <w:p w:rsidR="007C047D" w:rsidRPr="00257810" w:rsidRDefault="007C047D" w:rsidP="008C2FB5">
            <w:proofErr w:type="spellStart"/>
            <w:r w:rsidRPr="00257810">
              <w:t>Бельжицкая</w:t>
            </w:r>
            <w:proofErr w:type="spellEnd"/>
            <w:r w:rsidRPr="00257810">
              <w:t xml:space="preserve"> В.В.</w:t>
            </w:r>
          </w:p>
          <w:p w:rsidR="007C047D" w:rsidRPr="00257810" w:rsidRDefault="007C047D" w:rsidP="008C2FB5">
            <w:r w:rsidRPr="00257810">
              <w:t>Шипилова В.В.</w:t>
            </w:r>
          </w:p>
          <w:p w:rsidR="007C047D" w:rsidRPr="00257810" w:rsidRDefault="007C047D" w:rsidP="008C2FB5">
            <w:r w:rsidRPr="00257810">
              <w:t>Бондарчук К.Г.</w:t>
            </w:r>
          </w:p>
          <w:p w:rsidR="007C047D" w:rsidRPr="00257810" w:rsidRDefault="007C047D" w:rsidP="008C2FB5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</w:t>
            </w:r>
          </w:p>
        </w:tc>
      </w:tr>
      <w:tr w:rsidR="007C047D" w:rsidRPr="00257810" w:rsidTr="008C2FB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center"/>
            </w:pPr>
            <w:r w:rsidRPr="00257810">
              <w:t>2</w:t>
            </w:r>
            <w: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both"/>
            </w:pPr>
            <w:r w:rsidRPr="00257810">
              <w:t xml:space="preserve">Экспертно-аналитическое мероприятие «Мониторинг </w:t>
            </w:r>
            <w:r w:rsidRPr="00257810">
              <w:lastRenderedPageBreak/>
              <w:t>изменения тарифов на электрическую и тепловую энергию в сфере деятельности организации коммунального хозяйства в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lastRenderedPageBreak/>
              <w:t>1 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Харченко Т.Р.,</w:t>
            </w:r>
          </w:p>
          <w:p w:rsidR="007C047D" w:rsidRPr="00257810" w:rsidRDefault="007C047D" w:rsidP="008C2FB5">
            <w:r w:rsidRPr="00257810">
              <w:lastRenderedPageBreak/>
              <w:t>Бондарчук К.Г.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lastRenderedPageBreak/>
              <w:t xml:space="preserve">Решение о проведении </w:t>
            </w:r>
            <w:r w:rsidRPr="00257810">
              <w:lastRenderedPageBreak/>
              <w:t>параллельных контрольного и экспертно-аналитического мероприятий Счетной палатой Российской Федерации и Контрольно-счетной палатой Сахалинской области № РШ-7/13-02, заключенное 01.03.2012 между аудитором Счетной палаты Российской Федерации и председателем контрольно-счетной палаты Сахалинской области</w:t>
            </w:r>
          </w:p>
        </w:tc>
      </w:tr>
      <w:tr w:rsidR="007C047D" w:rsidRPr="00257810" w:rsidTr="008C2FB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center"/>
            </w:pPr>
            <w:r>
              <w:lastRenderedPageBreak/>
              <w:t>24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both"/>
            </w:pPr>
            <w:r w:rsidRPr="00257810">
              <w:t>Проверка законности и эффективности использования средств государственной корпорации – Фонд содействия реформированию жилищно-коммунального хозяйства и средств долевого финансирования, направленных на капитальный ремонт многоквартирных домов и на переселение граждан из аварийного жилищного фонда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2 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Харченко Т.Р.,</w:t>
            </w:r>
          </w:p>
          <w:p w:rsidR="007C047D" w:rsidRPr="00257810" w:rsidRDefault="007C047D" w:rsidP="008C2FB5">
            <w:r w:rsidRPr="00257810">
              <w:t>Бондарчук К.Г.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Решение о проведении параллельных контрольного и экспертно-аналитического мероприятий Счетной палатой Российской Федерации и Контрольно-счетной палатой Сахалинской области № РШ-7/13-02, заключенное 01.03.2012 между аудитором Счетной палаты Российской Федерации и председателем контрольно-счетной палаты Сахалинской области</w:t>
            </w:r>
          </w:p>
        </w:tc>
      </w:tr>
      <w:tr w:rsidR="007C047D" w:rsidRPr="00257810" w:rsidTr="008C2FB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center"/>
            </w:pPr>
            <w:r w:rsidRPr="00257810">
              <w:t>2</w:t>
            </w:r>
            <w: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both"/>
            </w:pPr>
            <w:r w:rsidRPr="00257810">
              <w:t>Проверка целевого и эффективного использования в 2011 году средств областного бюджета, выделенных из резервного фонда Правительства Сахалинской области муниципальному образованию «</w:t>
            </w:r>
            <w:proofErr w:type="spellStart"/>
            <w:r w:rsidRPr="00257810">
              <w:t>Анивский</w:t>
            </w:r>
            <w:proofErr w:type="spellEnd"/>
            <w:r w:rsidRPr="00257810">
              <w:t xml:space="preserve"> городской округ»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1 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Харченко Т.Р.,</w:t>
            </w:r>
          </w:p>
          <w:p w:rsidR="007C047D" w:rsidRPr="00257810" w:rsidRDefault="007C047D" w:rsidP="008C2FB5">
            <w:proofErr w:type="spellStart"/>
            <w:r w:rsidRPr="00257810">
              <w:t>Бельжицкая</w:t>
            </w:r>
            <w:proofErr w:type="spellEnd"/>
            <w:r w:rsidRPr="00257810">
              <w:t xml:space="preserve"> В.В.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Закон Сахалинской области «О контрольно-счетной палате Сахалинской области»</w:t>
            </w:r>
          </w:p>
        </w:tc>
      </w:tr>
      <w:tr w:rsidR="007C047D" w:rsidRPr="00257810" w:rsidTr="008C2FB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center"/>
            </w:pPr>
            <w:r>
              <w:t>26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Default="007C047D" w:rsidP="008C2FB5">
            <w:pPr>
              <w:jc w:val="both"/>
            </w:pPr>
            <w:r w:rsidRPr="00257810">
              <w:t xml:space="preserve">Проверка целевого и эффективного использования субсидий на выполнение государственных заданий, иных субсидий за </w:t>
            </w:r>
            <w:r w:rsidRPr="00257810">
              <w:lastRenderedPageBreak/>
              <w:t>2011-2012 годы в автономных учреждениях, подведомственных министерству культуры Сахалинской области (выборочно)</w:t>
            </w:r>
          </w:p>
          <w:p w:rsidR="007C047D" w:rsidRPr="00257810" w:rsidRDefault="007C047D" w:rsidP="008C2FB5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lastRenderedPageBreak/>
              <w:t>1 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Харченко Т.Р.,</w:t>
            </w:r>
          </w:p>
          <w:p w:rsidR="007C047D" w:rsidRPr="00257810" w:rsidRDefault="007C047D" w:rsidP="008C2FB5">
            <w:r w:rsidRPr="00257810">
              <w:t>Шипилова В.В.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 xml:space="preserve">Закон Сахалинской области «О контрольно-счетной </w:t>
            </w:r>
            <w:r w:rsidRPr="00257810">
              <w:lastRenderedPageBreak/>
              <w:t>палате Сахалинской области»</w:t>
            </w:r>
          </w:p>
        </w:tc>
      </w:tr>
      <w:tr w:rsidR="007C047D" w:rsidRPr="00257810" w:rsidTr="008C2FB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center"/>
            </w:pPr>
            <w:r>
              <w:lastRenderedPageBreak/>
              <w:t>27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pPr>
              <w:jc w:val="both"/>
            </w:pPr>
            <w:r w:rsidRPr="00257810">
              <w:t>Составление плана работы контрольно-счетной палаты Сахалинской области на 2013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до 30 декабря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Харченко Т.Р.</w:t>
            </w:r>
          </w:p>
          <w:p w:rsidR="007C047D" w:rsidRPr="00257810" w:rsidRDefault="007C047D" w:rsidP="008C2FB5">
            <w:proofErr w:type="spellStart"/>
            <w:r w:rsidRPr="00257810">
              <w:t>Бельжицкая</w:t>
            </w:r>
            <w:proofErr w:type="spellEnd"/>
            <w:r w:rsidRPr="00257810">
              <w:t xml:space="preserve"> В.В.</w:t>
            </w:r>
          </w:p>
          <w:p w:rsidR="007C047D" w:rsidRPr="00257810" w:rsidRDefault="007C047D" w:rsidP="008C2FB5">
            <w:r w:rsidRPr="00257810">
              <w:t>Шипилова В.В.</w:t>
            </w:r>
          </w:p>
          <w:p w:rsidR="007C047D" w:rsidRPr="00257810" w:rsidRDefault="007C047D" w:rsidP="008C2FB5">
            <w:r w:rsidRPr="00257810">
              <w:t>Бондарчук К.Г.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D" w:rsidRPr="00257810" w:rsidRDefault="007C047D" w:rsidP="008C2FB5">
            <w:r w:rsidRPr="00257810">
              <w:t>Закон Сахалинской области «О контрольно-счетной палате Сахалинской области»</w:t>
            </w:r>
          </w:p>
        </w:tc>
      </w:tr>
    </w:tbl>
    <w:p w:rsidR="00142CC6" w:rsidRDefault="00142CC6"/>
    <w:sectPr w:rsidR="00142CC6" w:rsidSect="007C047D">
      <w:headerReference w:type="default" r:id="rId7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BD" w:rsidRDefault="009D2DBD" w:rsidP="007C047D">
      <w:r>
        <w:separator/>
      </w:r>
    </w:p>
  </w:endnote>
  <w:endnote w:type="continuationSeparator" w:id="0">
    <w:p w:rsidR="009D2DBD" w:rsidRDefault="009D2DBD" w:rsidP="007C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BD" w:rsidRDefault="009D2DBD" w:rsidP="007C047D">
      <w:r>
        <w:separator/>
      </w:r>
    </w:p>
  </w:footnote>
  <w:footnote w:type="continuationSeparator" w:id="0">
    <w:p w:rsidR="009D2DBD" w:rsidRDefault="009D2DBD" w:rsidP="007C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49739"/>
      <w:docPartObj>
        <w:docPartGallery w:val="Page Numbers (Top of Page)"/>
        <w:docPartUnique/>
      </w:docPartObj>
    </w:sdtPr>
    <w:sdtContent>
      <w:p w:rsidR="007C047D" w:rsidRDefault="007C04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047D" w:rsidRDefault="007C04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7D"/>
    <w:rsid w:val="00001FB1"/>
    <w:rsid w:val="0000200E"/>
    <w:rsid w:val="0000530A"/>
    <w:rsid w:val="0001596F"/>
    <w:rsid w:val="0002233E"/>
    <w:rsid w:val="00027410"/>
    <w:rsid w:val="00027480"/>
    <w:rsid w:val="0003149B"/>
    <w:rsid w:val="00032319"/>
    <w:rsid w:val="00035D05"/>
    <w:rsid w:val="0004107F"/>
    <w:rsid w:val="000449F7"/>
    <w:rsid w:val="00045E37"/>
    <w:rsid w:val="00054E43"/>
    <w:rsid w:val="00055AB0"/>
    <w:rsid w:val="0006051D"/>
    <w:rsid w:val="000752EF"/>
    <w:rsid w:val="000811FD"/>
    <w:rsid w:val="0008374D"/>
    <w:rsid w:val="00083C9F"/>
    <w:rsid w:val="00084BA9"/>
    <w:rsid w:val="00086538"/>
    <w:rsid w:val="00091A5A"/>
    <w:rsid w:val="000A37FE"/>
    <w:rsid w:val="000A3E36"/>
    <w:rsid w:val="000A53FD"/>
    <w:rsid w:val="000B5AC1"/>
    <w:rsid w:val="000C1ED2"/>
    <w:rsid w:val="000C5CA0"/>
    <w:rsid w:val="000C6CE2"/>
    <w:rsid w:val="000D50D7"/>
    <w:rsid w:val="000D5BBD"/>
    <w:rsid w:val="000D7890"/>
    <w:rsid w:val="000F1A23"/>
    <w:rsid w:val="001047D6"/>
    <w:rsid w:val="0010562A"/>
    <w:rsid w:val="00111130"/>
    <w:rsid w:val="00113296"/>
    <w:rsid w:val="00117E70"/>
    <w:rsid w:val="00120DAF"/>
    <w:rsid w:val="0012773A"/>
    <w:rsid w:val="0013025E"/>
    <w:rsid w:val="00142CC6"/>
    <w:rsid w:val="00143632"/>
    <w:rsid w:val="00145E6F"/>
    <w:rsid w:val="00145F3B"/>
    <w:rsid w:val="001541CC"/>
    <w:rsid w:val="001735AA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1673"/>
    <w:rsid w:val="001C30AF"/>
    <w:rsid w:val="001C3A59"/>
    <w:rsid w:val="001C4809"/>
    <w:rsid w:val="001D020A"/>
    <w:rsid w:val="001E51F3"/>
    <w:rsid w:val="001F031F"/>
    <w:rsid w:val="001F5499"/>
    <w:rsid w:val="001F649F"/>
    <w:rsid w:val="001F779E"/>
    <w:rsid w:val="00206DDC"/>
    <w:rsid w:val="00210DE4"/>
    <w:rsid w:val="0022124B"/>
    <w:rsid w:val="002276AC"/>
    <w:rsid w:val="002317B8"/>
    <w:rsid w:val="00231C66"/>
    <w:rsid w:val="00232A82"/>
    <w:rsid w:val="00232C0F"/>
    <w:rsid w:val="00233DA2"/>
    <w:rsid w:val="00234E57"/>
    <w:rsid w:val="00240023"/>
    <w:rsid w:val="00246BAD"/>
    <w:rsid w:val="002510A5"/>
    <w:rsid w:val="00251B31"/>
    <w:rsid w:val="00253CE0"/>
    <w:rsid w:val="00255473"/>
    <w:rsid w:val="00255E84"/>
    <w:rsid w:val="002564A8"/>
    <w:rsid w:val="0025718E"/>
    <w:rsid w:val="002625CA"/>
    <w:rsid w:val="002647F1"/>
    <w:rsid w:val="00266852"/>
    <w:rsid w:val="00271791"/>
    <w:rsid w:val="002732EF"/>
    <w:rsid w:val="00273CE2"/>
    <w:rsid w:val="00281A7E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2AD2"/>
    <w:rsid w:val="002D4AD8"/>
    <w:rsid w:val="002D747D"/>
    <w:rsid w:val="002E261E"/>
    <w:rsid w:val="002E33BF"/>
    <w:rsid w:val="002E543A"/>
    <w:rsid w:val="002F0AEB"/>
    <w:rsid w:val="002F184D"/>
    <w:rsid w:val="002F68B9"/>
    <w:rsid w:val="00301059"/>
    <w:rsid w:val="003027CA"/>
    <w:rsid w:val="00302F38"/>
    <w:rsid w:val="003044B6"/>
    <w:rsid w:val="00304859"/>
    <w:rsid w:val="003145A9"/>
    <w:rsid w:val="003168CF"/>
    <w:rsid w:val="00320596"/>
    <w:rsid w:val="0032130E"/>
    <w:rsid w:val="0033129E"/>
    <w:rsid w:val="00333060"/>
    <w:rsid w:val="00336AD0"/>
    <w:rsid w:val="00346C2C"/>
    <w:rsid w:val="00346C4B"/>
    <w:rsid w:val="0034728A"/>
    <w:rsid w:val="003478B3"/>
    <w:rsid w:val="003567FB"/>
    <w:rsid w:val="00360B60"/>
    <w:rsid w:val="0036143E"/>
    <w:rsid w:val="0036219B"/>
    <w:rsid w:val="00362F4B"/>
    <w:rsid w:val="00366904"/>
    <w:rsid w:val="00371096"/>
    <w:rsid w:val="00371EA2"/>
    <w:rsid w:val="00376B45"/>
    <w:rsid w:val="00377979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400E4D"/>
    <w:rsid w:val="0040499F"/>
    <w:rsid w:val="00405422"/>
    <w:rsid w:val="00411424"/>
    <w:rsid w:val="00413D5C"/>
    <w:rsid w:val="00414C51"/>
    <w:rsid w:val="0041556B"/>
    <w:rsid w:val="0041726B"/>
    <w:rsid w:val="00422DB8"/>
    <w:rsid w:val="0042697A"/>
    <w:rsid w:val="00433379"/>
    <w:rsid w:val="00434B32"/>
    <w:rsid w:val="00434F59"/>
    <w:rsid w:val="00442973"/>
    <w:rsid w:val="00456167"/>
    <w:rsid w:val="00456546"/>
    <w:rsid w:val="004570EE"/>
    <w:rsid w:val="00457290"/>
    <w:rsid w:val="004614AC"/>
    <w:rsid w:val="00461CAA"/>
    <w:rsid w:val="004622C1"/>
    <w:rsid w:val="00464E47"/>
    <w:rsid w:val="004677EF"/>
    <w:rsid w:val="00467A86"/>
    <w:rsid w:val="004705B9"/>
    <w:rsid w:val="00471A35"/>
    <w:rsid w:val="00482335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C437E"/>
    <w:rsid w:val="004C59A4"/>
    <w:rsid w:val="004D1F20"/>
    <w:rsid w:val="004D688D"/>
    <w:rsid w:val="004D6FB1"/>
    <w:rsid w:val="004E4443"/>
    <w:rsid w:val="004E45A2"/>
    <w:rsid w:val="004E522F"/>
    <w:rsid w:val="004F1C15"/>
    <w:rsid w:val="004F5F9E"/>
    <w:rsid w:val="005061A5"/>
    <w:rsid w:val="00516247"/>
    <w:rsid w:val="0051734F"/>
    <w:rsid w:val="00520117"/>
    <w:rsid w:val="00520657"/>
    <w:rsid w:val="00520BA3"/>
    <w:rsid w:val="005246D0"/>
    <w:rsid w:val="00534B24"/>
    <w:rsid w:val="0053781A"/>
    <w:rsid w:val="00545F79"/>
    <w:rsid w:val="005634C3"/>
    <w:rsid w:val="00570268"/>
    <w:rsid w:val="00573DDE"/>
    <w:rsid w:val="0057490F"/>
    <w:rsid w:val="005806E4"/>
    <w:rsid w:val="005945DE"/>
    <w:rsid w:val="00594DEB"/>
    <w:rsid w:val="005A0D87"/>
    <w:rsid w:val="005A0F52"/>
    <w:rsid w:val="005B13AA"/>
    <w:rsid w:val="005B1478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6348"/>
    <w:rsid w:val="0062363F"/>
    <w:rsid w:val="00624190"/>
    <w:rsid w:val="00626E7F"/>
    <w:rsid w:val="00626F9D"/>
    <w:rsid w:val="00627215"/>
    <w:rsid w:val="00631828"/>
    <w:rsid w:val="00633EF6"/>
    <w:rsid w:val="00640A56"/>
    <w:rsid w:val="00640FA0"/>
    <w:rsid w:val="00646CF0"/>
    <w:rsid w:val="006477BE"/>
    <w:rsid w:val="006520FA"/>
    <w:rsid w:val="00655FDC"/>
    <w:rsid w:val="00662143"/>
    <w:rsid w:val="0066504E"/>
    <w:rsid w:val="006723EA"/>
    <w:rsid w:val="00672B0A"/>
    <w:rsid w:val="006743C8"/>
    <w:rsid w:val="0067489F"/>
    <w:rsid w:val="006800E3"/>
    <w:rsid w:val="0068115D"/>
    <w:rsid w:val="006812D1"/>
    <w:rsid w:val="0068152A"/>
    <w:rsid w:val="00682345"/>
    <w:rsid w:val="00682A1B"/>
    <w:rsid w:val="00686533"/>
    <w:rsid w:val="00691BAC"/>
    <w:rsid w:val="00692FFF"/>
    <w:rsid w:val="00693B09"/>
    <w:rsid w:val="00694EF5"/>
    <w:rsid w:val="006A1C7F"/>
    <w:rsid w:val="006A4C53"/>
    <w:rsid w:val="006A6840"/>
    <w:rsid w:val="006A6E93"/>
    <w:rsid w:val="006B271F"/>
    <w:rsid w:val="006C0698"/>
    <w:rsid w:val="006C11F1"/>
    <w:rsid w:val="006C1EB7"/>
    <w:rsid w:val="006C2AFF"/>
    <w:rsid w:val="006C343A"/>
    <w:rsid w:val="006C4A0F"/>
    <w:rsid w:val="006D27A6"/>
    <w:rsid w:val="006E434E"/>
    <w:rsid w:val="006E68EE"/>
    <w:rsid w:val="006F1D64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4DC"/>
    <w:rsid w:val="007129C9"/>
    <w:rsid w:val="0071387B"/>
    <w:rsid w:val="007148AC"/>
    <w:rsid w:val="0072271E"/>
    <w:rsid w:val="00736481"/>
    <w:rsid w:val="0073755D"/>
    <w:rsid w:val="00740244"/>
    <w:rsid w:val="0074457C"/>
    <w:rsid w:val="00752B0D"/>
    <w:rsid w:val="00757324"/>
    <w:rsid w:val="00767422"/>
    <w:rsid w:val="00775997"/>
    <w:rsid w:val="007768E9"/>
    <w:rsid w:val="00780E82"/>
    <w:rsid w:val="00787E10"/>
    <w:rsid w:val="00787F19"/>
    <w:rsid w:val="007928B0"/>
    <w:rsid w:val="00793920"/>
    <w:rsid w:val="00797566"/>
    <w:rsid w:val="007A3311"/>
    <w:rsid w:val="007A743F"/>
    <w:rsid w:val="007B13A5"/>
    <w:rsid w:val="007B309B"/>
    <w:rsid w:val="007C047D"/>
    <w:rsid w:val="007C3C94"/>
    <w:rsid w:val="007C74F9"/>
    <w:rsid w:val="007D3815"/>
    <w:rsid w:val="007D4655"/>
    <w:rsid w:val="007D6127"/>
    <w:rsid w:val="007E2DCB"/>
    <w:rsid w:val="007F1111"/>
    <w:rsid w:val="007F329D"/>
    <w:rsid w:val="008049A2"/>
    <w:rsid w:val="008132EB"/>
    <w:rsid w:val="00814813"/>
    <w:rsid w:val="0081486E"/>
    <w:rsid w:val="00815DF4"/>
    <w:rsid w:val="008167C5"/>
    <w:rsid w:val="00816AE9"/>
    <w:rsid w:val="00821BCA"/>
    <w:rsid w:val="0082244C"/>
    <w:rsid w:val="008333E4"/>
    <w:rsid w:val="00833DC0"/>
    <w:rsid w:val="00840997"/>
    <w:rsid w:val="00840B09"/>
    <w:rsid w:val="008424F3"/>
    <w:rsid w:val="00842A6B"/>
    <w:rsid w:val="00843352"/>
    <w:rsid w:val="00855369"/>
    <w:rsid w:val="00856460"/>
    <w:rsid w:val="00856730"/>
    <w:rsid w:val="00861D52"/>
    <w:rsid w:val="00863481"/>
    <w:rsid w:val="0086687A"/>
    <w:rsid w:val="008672E2"/>
    <w:rsid w:val="008702B0"/>
    <w:rsid w:val="00870CBD"/>
    <w:rsid w:val="00873F80"/>
    <w:rsid w:val="00876059"/>
    <w:rsid w:val="008761BF"/>
    <w:rsid w:val="008775FF"/>
    <w:rsid w:val="00877C38"/>
    <w:rsid w:val="00882AE6"/>
    <w:rsid w:val="008838B5"/>
    <w:rsid w:val="008A1433"/>
    <w:rsid w:val="008A5B84"/>
    <w:rsid w:val="008A78B0"/>
    <w:rsid w:val="008C2766"/>
    <w:rsid w:val="008D2548"/>
    <w:rsid w:val="008D5604"/>
    <w:rsid w:val="008D789D"/>
    <w:rsid w:val="008E2225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4679"/>
    <w:rsid w:val="00935D58"/>
    <w:rsid w:val="00940656"/>
    <w:rsid w:val="0094131A"/>
    <w:rsid w:val="00943BD4"/>
    <w:rsid w:val="00957D5A"/>
    <w:rsid w:val="00961100"/>
    <w:rsid w:val="00962D61"/>
    <w:rsid w:val="009654B3"/>
    <w:rsid w:val="00967ECB"/>
    <w:rsid w:val="00971503"/>
    <w:rsid w:val="00975136"/>
    <w:rsid w:val="00986792"/>
    <w:rsid w:val="00991186"/>
    <w:rsid w:val="00991EC9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5228"/>
    <w:rsid w:val="009C6983"/>
    <w:rsid w:val="009C6A41"/>
    <w:rsid w:val="009D2DBD"/>
    <w:rsid w:val="009D3502"/>
    <w:rsid w:val="009D3FB6"/>
    <w:rsid w:val="009D4E99"/>
    <w:rsid w:val="009E0046"/>
    <w:rsid w:val="009E0EDA"/>
    <w:rsid w:val="009F12D0"/>
    <w:rsid w:val="009F42C6"/>
    <w:rsid w:val="009F4ACE"/>
    <w:rsid w:val="009F5DB5"/>
    <w:rsid w:val="00A0103E"/>
    <w:rsid w:val="00A05962"/>
    <w:rsid w:val="00A14FF3"/>
    <w:rsid w:val="00A240CA"/>
    <w:rsid w:val="00A24FCA"/>
    <w:rsid w:val="00A27A52"/>
    <w:rsid w:val="00A354C6"/>
    <w:rsid w:val="00A35E4C"/>
    <w:rsid w:val="00A36656"/>
    <w:rsid w:val="00A3671C"/>
    <w:rsid w:val="00A36880"/>
    <w:rsid w:val="00A43AF1"/>
    <w:rsid w:val="00A464BC"/>
    <w:rsid w:val="00A54558"/>
    <w:rsid w:val="00A61153"/>
    <w:rsid w:val="00A6596C"/>
    <w:rsid w:val="00A76F3E"/>
    <w:rsid w:val="00A80CF3"/>
    <w:rsid w:val="00A847C9"/>
    <w:rsid w:val="00A93233"/>
    <w:rsid w:val="00A95CA2"/>
    <w:rsid w:val="00AA179E"/>
    <w:rsid w:val="00AA21C0"/>
    <w:rsid w:val="00AA2D38"/>
    <w:rsid w:val="00AB53F0"/>
    <w:rsid w:val="00AD0A6B"/>
    <w:rsid w:val="00AD1D23"/>
    <w:rsid w:val="00AD3055"/>
    <w:rsid w:val="00AD31E8"/>
    <w:rsid w:val="00AD32FA"/>
    <w:rsid w:val="00AE38E9"/>
    <w:rsid w:val="00AF1277"/>
    <w:rsid w:val="00AF1876"/>
    <w:rsid w:val="00AF6F67"/>
    <w:rsid w:val="00B051F5"/>
    <w:rsid w:val="00B059C2"/>
    <w:rsid w:val="00B15CC1"/>
    <w:rsid w:val="00B240CB"/>
    <w:rsid w:val="00B300FB"/>
    <w:rsid w:val="00B30D84"/>
    <w:rsid w:val="00B313A6"/>
    <w:rsid w:val="00B372ED"/>
    <w:rsid w:val="00B37F01"/>
    <w:rsid w:val="00B47338"/>
    <w:rsid w:val="00B504EE"/>
    <w:rsid w:val="00B5588D"/>
    <w:rsid w:val="00B572AC"/>
    <w:rsid w:val="00B67267"/>
    <w:rsid w:val="00B6795C"/>
    <w:rsid w:val="00B81060"/>
    <w:rsid w:val="00B8490F"/>
    <w:rsid w:val="00B87DF0"/>
    <w:rsid w:val="00BA0373"/>
    <w:rsid w:val="00BA7A3B"/>
    <w:rsid w:val="00BA7CCF"/>
    <w:rsid w:val="00BB75DE"/>
    <w:rsid w:val="00BC5B0E"/>
    <w:rsid w:val="00BC7B1D"/>
    <w:rsid w:val="00BE5943"/>
    <w:rsid w:val="00BE7002"/>
    <w:rsid w:val="00BF3E68"/>
    <w:rsid w:val="00BF7C5B"/>
    <w:rsid w:val="00C00E65"/>
    <w:rsid w:val="00C04329"/>
    <w:rsid w:val="00C055CA"/>
    <w:rsid w:val="00C05764"/>
    <w:rsid w:val="00C107D9"/>
    <w:rsid w:val="00C12683"/>
    <w:rsid w:val="00C14939"/>
    <w:rsid w:val="00C22473"/>
    <w:rsid w:val="00C2503D"/>
    <w:rsid w:val="00C274DF"/>
    <w:rsid w:val="00C30741"/>
    <w:rsid w:val="00C32C00"/>
    <w:rsid w:val="00C36491"/>
    <w:rsid w:val="00C46512"/>
    <w:rsid w:val="00C46D55"/>
    <w:rsid w:val="00C51328"/>
    <w:rsid w:val="00C52839"/>
    <w:rsid w:val="00C52B62"/>
    <w:rsid w:val="00C55A64"/>
    <w:rsid w:val="00C61436"/>
    <w:rsid w:val="00C64465"/>
    <w:rsid w:val="00C6469F"/>
    <w:rsid w:val="00C70FB7"/>
    <w:rsid w:val="00C73FAC"/>
    <w:rsid w:val="00C74CAA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67D5"/>
    <w:rsid w:val="00CC0775"/>
    <w:rsid w:val="00CC1C0E"/>
    <w:rsid w:val="00CC2F4A"/>
    <w:rsid w:val="00CC4C07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871"/>
    <w:rsid w:val="00D277AA"/>
    <w:rsid w:val="00D36464"/>
    <w:rsid w:val="00D37546"/>
    <w:rsid w:val="00D40226"/>
    <w:rsid w:val="00D44C42"/>
    <w:rsid w:val="00D4589A"/>
    <w:rsid w:val="00D46CEF"/>
    <w:rsid w:val="00D47F06"/>
    <w:rsid w:val="00D50D3D"/>
    <w:rsid w:val="00D55DED"/>
    <w:rsid w:val="00D56D81"/>
    <w:rsid w:val="00D63BF2"/>
    <w:rsid w:val="00D65C33"/>
    <w:rsid w:val="00D705CA"/>
    <w:rsid w:val="00D7556F"/>
    <w:rsid w:val="00D86AC0"/>
    <w:rsid w:val="00D9000F"/>
    <w:rsid w:val="00D9195F"/>
    <w:rsid w:val="00D96DF9"/>
    <w:rsid w:val="00DA05B5"/>
    <w:rsid w:val="00DA1388"/>
    <w:rsid w:val="00DA4CA4"/>
    <w:rsid w:val="00DA68EE"/>
    <w:rsid w:val="00DB6369"/>
    <w:rsid w:val="00DB66BE"/>
    <w:rsid w:val="00DB686B"/>
    <w:rsid w:val="00DB6CF6"/>
    <w:rsid w:val="00DB6FA8"/>
    <w:rsid w:val="00DC479F"/>
    <w:rsid w:val="00DD7200"/>
    <w:rsid w:val="00DE5946"/>
    <w:rsid w:val="00DE7123"/>
    <w:rsid w:val="00E05054"/>
    <w:rsid w:val="00E05C4F"/>
    <w:rsid w:val="00E1015A"/>
    <w:rsid w:val="00E10C1B"/>
    <w:rsid w:val="00E10D49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50F1A"/>
    <w:rsid w:val="00E55E2A"/>
    <w:rsid w:val="00E565EC"/>
    <w:rsid w:val="00E6388A"/>
    <w:rsid w:val="00E67607"/>
    <w:rsid w:val="00E720FC"/>
    <w:rsid w:val="00E77F1E"/>
    <w:rsid w:val="00E95940"/>
    <w:rsid w:val="00EA0AD4"/>
    <w:rsid w:val="00EA4E6E"/>
    <w:rsid w:val="00EB67B7"/>
    <w:rsid w:val="00EB768D"/>
    <w:rsid w:val="00EC1954"/>
    <w:rsid w:val="00EC1E7C"/>
    <w:rsid w:val="00EC63A0"/>
    <w:rsid w:val="00ED0890"/>
    <w:rsid w:val="00ED67FC"/>
    <w:rsid w:val="00EE0FB4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A2D"/>
    <w:rsid w:val="00F64BB6"/>
    <w:rsid w:val="00F65B62"/>
    <w:rsid w:val="00F71C51"/>
    <w:rsid w:val="00F83A7C"/>
    <w:rsid w:val="00F879E5"/>
    <w:rsid w:val="00F92795"/>
    <w:rsid w:val="00F97990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7C047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47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C04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7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C04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7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0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4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7C047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47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C04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7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C04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7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0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4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cp:lastPrinted>2012-11-22T06:12:00Z</cp:lastPrinted>
  <dcterms:created xsi:type="dcterms:W3CDTF">2012-11-22T06:09:00Z</dcterms:created>
  <dcterms:modified xsi:type="dcterms:W3CDTF">2012-11-22T06:18:00Z</dcterms:modified>
</cp:coreProperties>
</file>