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CA" w:rsidRDefault="000346CA" w:rsidP="000346CA">
      <w:pPr>
        <w:ind w:firstLine="709"/>
        <w:jc w:val="both"/>
        <w:rPr>
          <w:sz w:val="28"/>
          <w:szCs w:val="28"/>
        </w:rPr>
      </w:pPr>
    </w:p>
    <w:p w:rsidR="00B440A1" w:rsidRDefault="00B440A1" w:rsidP="00D5721A">
      <w:pPr>
        <w:ind w:firstLine="709"/>
        <w:jc w:val="both"/>
        <w:rPr>
          <w:sz w:val="26"/>
          <w:szCs w:val="26"/>
        </w:rPr>
      </w:pPr>
      <w:proofErr w:type="gramStart"/>
      <w:r w:rsidRPr="007918CD">
        <w:rPr>
          <w:sz w:val="26"/>
          <w:szCs w:val="26"/>
        </w:rPr>
        <w:t xml:space="preserve">В соответствии с пунктом 5 плана работы контрольно-счетной палаты Сахалинской области на 2019 год в октябре-декабре </w:t>
      </w:r>
      <w:r>
        <w:rPr>
          <w:sz w:val="26"/>
          <w:szCs w:val="26"/>
        </w:rPr>
        <w:t xml:space="preserve">2019 года </w:t>
      </w:r>
      <w:r w:rsidRPr="007918CD">
        <w:rPr>
          <w:sz w:val="26"/>
          <w:szCs w:val="26"/>
        </w:rPr>
        <w:t>проведено контрольное мероприятие Проверка использования средств областного бюджета, направленных на</w:t>
      </w:r>
      <w:r w:rsidRPr="007918CD">
        <w:rPr>
          <w:bCs/>
          <w:color w:val="000000"/>
          <w:sz w:val="26"/>
          <w:szCs w:val="26"/>
        </w:rPr>
        <w:t xml:space="preserve">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</w:t>
      </w:r>
      <w:proofErr w:type="gramEnd"/>
      <w:r w:rsidRPr="007918CD">
        <w:rPr>
          <w:bCs/>
          <w:color w:val="000000"/>
          <w:sz w:val="26"/>
          <w:szCs w:val="26"/>
        </w:rPr>
        <w:t xml:space="preserve">, расположенных на территории Сахалинской области, на 2014-2043 годы» </w:t>
      </w:r>
      <w:r w:rsidRPr="007918CD">
        <w:rPr>
          <w:sz w:val="26"/>
          <w:szCs w:val="26"/>
        </w:rPr>
        <w:t>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2017, 2018 годы и истекший период 2019 года</w:t>
      </w:r>
      <w:r>
        <w:rPr>
          <w:sz w:val="26"/>
          <w:szCs w:val="26"/>
        </w:rPr>
        <w:t xml:space="preserve">», по результатам которого 25.12.2019 в </w:t>
      </w:r>
      <w:r w:rsidR="0072518B" w:rsidRPr="00D5721A">
        <w:rPr>
          <w:sz w:val="26"/>
          <w:szCs w:val="26"/>
        </w:rPr>
        <w:t xml:space="preserve">НКО «Фонд капитального ремонта многоквартирных домов Сахалинской области» </w:t>
      </w:r>
      <w:r>
        <w:rPr>
          <w:sz w:val="26"/>
          <w:szCs w:val="26"/>
        </w:rPr>
        <w:t>направлено представление.</w:t>
      </w:r>
    </w:p>
    <w:p w:rsidR="0072518B" w:rsidRPr="00D5721A" w:rsidRDefault="00B440A1" w:rsidP="00D5721A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72518B" w:rsidRPr="00D5721A">
        <w:rPr>
          <w:sz w:val="26"/>
          <w:szCs w:val="26"/>
        </w:rPr>
        <w:t>о исполнение представления контрольно-счетной палаты Сахалинской области</w:t>
      </w:r>
      <w:r>
        <w:rPr>
          <w:sz w:val="26"/>
          <w:szCs w:val="26"/>
        </w:rPr>
        <w:t xml:space="preserve"> </w:t>
      </w:r>
      <w:r w:rsidR="0072518B" w:rsidRPr="00D5721A">
        <w:rPr>
          <w:bCs/>
          <w:color w:val="000000"/>
          <w:sz w:val="26"/>
          <w:szCs w:val="26"/>
        </w:rPr>
        <w:t>НКО «Фонд капитального ремонта многоквартирных домов Сахалинской области</w:t>
      </w:r>
      <w:r>
        <w:rPr>
          <w:bCs/>
          <w:color w:val="000000"/>
          <w:sz w:val="26"/>
          <w:szCs w:val="26"/>
        </w:rPr>
        <w:t>» п</w:t>
      </w:r>
      <w:r w:rsidR="0072518B" w:rsidRPr="00D5721A">
        <w:rPr>
          <w:sz w:val="26"/>
          <w:szCs w:val="26"/>
        </w:rPr>
        <w:t>редставлена информация об устранении выявленных нарушений и недостатков.</w:t>
      </w:r>
    </w:p>
    <w:p w:rsidR="0072518B" w:rsidRPr="00D5721A" w:rsidRDefault="0072518B" w:rsidP="00D5721A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proofErr w:type="gramStart"/>
      <w:r w:rsidRPr="00D5721A">
        <w:rPr>
          <w:rFonts w:eastAsiaTheme="minorHAnsi" w:cstheme="minorBidi"/>
          <w:sz w:val="26"/>
          <w:szCs w:val="26"/>
          <w:lang w:eastAsia="en-US"/>
        </w:rPr>
        <w:t xml:space="preserve">С целью приведения постановления </w:t>
      </w:r>
      <w:r w:rsidRPr="00D5721A">
        <w:rPr>
          <w:sz w:val="26"/>
          <w:szCs w:val="26"/>
          <w:shd w:val="clear" w:color="auto" w:fill="FFFFFF"/>
        </w:rPr>
        <w:t>Правительства Сахалинской области от 28.09.2016 № 485 «Об установлении размера предельной стоимости услуг и (или) работ по капитальному ремонту общего имущества в многоквартирном доме на территории Сахалинской области»</w:t>
      </w:r>
      <w:r w:rsidRPr="00D5721A">
        <w:rPr>
          <w:rFonts w:eastAsiaTheme="minorHAnsi" w:cstheme="minorBidi"/>
          <w:sz w:val="26"/>
          <w:szCs w:val="26"/>
          <w:lang w:eastAsia="en-US"/>
        </w:rPr>
        <w:t xml:space="preserve"> в соответствие с Законом Сахалинской области от 15.07.2013 № 76-ЗО з</w:t>
      </w:r>
      <w:r w:rsidR="000346CA" w:rsidRPr="00D5721A">
        <w:rPr>
          <w:rFonts w:eastAsiaTheme="minorHAnsi" w:cstheme="minorBidi"/>
          <w:sz w:val="26"/>
          <w:szCs w:val="26"/>
          <w:lang w:eastAsia="en-US"/>
        </w:rPr>
        <w:t>аключен договор с ОАУ «Сахалинский региональный центр по ценообразованию» по расчету предельной стоимости работ, предусмотренных подпунктами 1, 9, 10 ч</w:t>
      </w:r>
      <w:r w:rsidRPr="00D5721A">
        <w:rPr>
          <w:rFonts w:eastAsiaTheme="minorHAnsi" w:cstheme="minorBidi"/>
          <w:sz w:val="26"/>
          <w:szCs w:val="26"/>
          <w:lang w:eastAsia="en-US"/>
        </w:rPr>
        <w:t>асти</w:t>
      </w:r>
      <w:proofErr w:type="gramEnd"/>
      <w:r w:rsidRPr="00D5721A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0346CA" w:rsidRPr="00D5721A">
        <w:rPr>
          <w:rFonts w:eastAsiaTheme="minorHAnsi" w:cstheme="minorBidi"/>
          <w:sz w:val="26"/>
          <w:szCs w:val="26"/>
          <w:lang w:eastAsia="en-US"/>
        </w:rPr>
        <w:t>1 ст</w:t>
      </w:r>
      <w:r w:rsidRPr="00D5721A">
        <w:rPr>
          <w:rFonts w:eastAsiaTheme="minorHAnsi" w:cstheme="minorBidi"/>
          <w:sz w:val="26"/>
          <w:szCs w:val="26"/>
          <w:lang w:eastAsia="en-US"/>
        </w:rPr>
        <w:t>атьи</w:t>
      </w:r>
      <w:r w:rsidR="000346CA" w:rsidRPr="00D5721A">
        <w:rPr>
          <w:rFonts w:eastAsiaTheme="minorHAnsi" w:cstheme="minorBidi"/>
          <w:sz w:val="26"/>
          <w:szCs w:val="26"/>
          <w:lang w:eastAsia="en-US"/>
        </w:rPr>
        <w:t xml:space="preserve"> 7 </w:t>
      </w:r>
      <w:r w:rsidRPr="00D5721A">
        <w:rPr>
          <w:rFonts w:eastAsiaTheme="minorHAnsi" w:cstheme="minorBidi"/>
          <w:sz w:val="26"/>
          <w:szCs w:val="26"/>
          <w:lang w:eastAsia="en-US"/>
        </w:rPr>
        <w:t>указанного з</w:t>
      </w:r>
      <w:r w:rsidR="000346CA" w:rsidRPr="00D5721A">
        <w:rPr>
          <w:rFonts w:eastAsiaTheme="minorHAnsi" w:cstheme="minorBidi"/>
          <w:sz w:val="26"/>
          <w:szCs w:val="26"/>
          <w:lang w:eastAsia="en-US"/>
        </w:rPr>
        <w:t>акона</w:t>
      </w:r>
      <w:r w:rsidRPr="00D5721A">
        <w:rPr>
          <w:rFonts w:eastAsiaTheme="minorHAnsi" w:cstheme="minorBidi"/>
          <w:sz w:val="26"/>
          <w:szCs w:val="26"/>
          <w:lang w:eastAsia="en-US"/>
        </w:rPr>
        <w:t>.</w:t>
      </w:r>
    </w:p>
    <w:p w:rsidR="000346CA" w:rsidRPr="00D5721A" w:rsidRDefault="000346CA" w:rsidP="00D5721A">
      <w:pPr>
        <w:ind w:firstLine="709"/>
        <w:jc w:val="both"/>
        <w:rPr>
          <w:sz w:val="26"/>
          <w:szCs w:val="26"/>
        </w:rPr>
      </w:pPr>
      <w:r w:rsidRPr="00D5721A">
        <w:rPr>
          <w:rFonts w:eastAsia="Calibri"/>
          <w:sz w:val="26"/>
          <w:szCs w:val="26"/>
          <w:lang w:eastAsia="en-US"/>
        </w:rPr>
        <w:t>Подрядными организациями</w:t>
      </w:r>
      <w:r w:rsidR="00D5721A">
        <w:rPr>
          <w:rFonts w:eastAsia="Calibri"/>
          <w:sz w:val="26"/>
          <w:szCs w:val="26"/>
          <w:lang w:eastAsia="en-US"/>
        </w:rPr>
        <w:t xml:space="preserve"> </w:t>
      </w:r>
      <w:r w:rsidRPr="00D5721A">
        <w:rPr>
          <w:sz w:val="26"/>
          <w:szCs w:val="26"/>
          <w:lang w:eastAsia="en-US"/>
        </w:rPr>
        <w:t>произведен возврат средств на счет Фонда</w:t>
      </w:r>
      <w:r w:rsidR="0072518B" w:rsidRPr="00D5721A">
        <w:rPr>
          <w:sz w:val="26"/>
          <w:szCs w:val="26"/>
          <w:lang w:eastAsia="en-US"/>
        </w:rPr>
        <w:t xml:space="preserve"> </w:t>
      </w:r>
      <w:r w:rsidRPr="00D5721A">
        <w:rPr>
          <w:sz w:val="26"/>
          <w:szCs w:val="26"/>
          <w:lang w:eastAsia="en-US"/>
        </w:rPr>
        <w:t>в сумме 438,8 тыс. рублей, а также выполнены работы</w:t>
      </w:r>
      <w:r w:rsidR="00887F01">
        <w:rPr>
          <w:sz w:val="26"/>
          <w:szCs w:val="26"/>
          <w:lang w:eastAsia="en-US"/>
        </w:rPr>
        <w:t xml:space="preserve"> </w:t>
      </w:r>
      <w:r w:rsidRPr="00D5721A">
        <w:rPr>
          <w:sz w:val="26"/>
          <w:szCs w:val="26"/>
          <w:lang w:eastAsia="en-US"/>
        </w:rPr>
        <w:t xml:space="preserve">на сумму </w:t>
      </w:r>
      <w:r w:rsidR="00887F01">
        <w:rPr>
          <w:sz w:val="26"/>
          <w:szCs w:val="26"/>
          <w:lang w:eastAsia="en-US"/>
        </w:rPr>
        <w:t>224,5</w:t>
      </w:r>
      <w:r w:rsidRPr="00D5721A">
        <w:rPr>
          <w:sz w:val="26"/>
          <w:szCs w:val="26"/>
          <w:lang w:eastAsia="en-US"/>
        </w:rPr>
        <w:t xml:space="preserve"> тыс. рублей. Составлен рекламационный акт о выявлении дефектов в период гарантийного срока от 13.01.2020 согласно </w:t>
      </w:r>
      <w:proofErr w:type="gramStart"/>
      <w:r w:rsidRPr="00D5721A">
        <w:rPr>
          <w:sz w:val="26"/>
          <w:szCs w:val="26"/>
          <w:lang w:eastAsia="en-US"/>
        </w:rPr>
        <w:t>которому</w:t>
      </w:r>
      <w:proofErr w:type="gramEnd"/>
      <w:r w:rsidR="00D5721A" w:rsidRPr="00D5721A">
        <w:rPr>
          <w:sz w:val="26"/>
          <w:szCs w:val="26"/>
          <w:lang w:eastAsia="en-US"/>
        </w:rPr>
        <w:t>,</w:t>
      </w:r>
      <w:r w:rsidR="0072518B" w:rsidRPr="00D5721A">
        <w:rPr>
          <w:sz w:val="26"/>
          <w:szCs w:val="26"/>
          <w:lang w:eastAsia="en-US"/>
        </w:rPr>
        <w:t xml:space="preserve"> подрядная организация обязана п</w:t>
      </w:r>
      <w:r w:rsidRPr="00D5721A">
        <w:rPr>
          <w:sz w:val="26"/>
          <w:szCs w:val="26"/>
          <w:lang w:eastAsia="en-US"/>
        </w:rPr>
        <w:t xml:space="preserve">роизвести работы на сумму 93,1 тыс. рублей. </w:t>
      </w:r>
      <w:r w:rsidR="00D5721A" w:rsidRPr="00D5721A">
        <w:rPr>
          <w:sz w:val="26"/>
          <w:szCs w:val="26"/>
          <w:lang w:eastAsia="en-US"/>
        </w:rPr>
        <w:t>Управляющей компанией</w:t>
      </w:r>
      <w:r w:rsidR="00D5721A">
        <w:rPr>
          <w:sz w:val="26"/>
          <w:szCs w:val="26"/>
          <w:lang w:eastAsia="en-US"/>
        </w:rPr>
        <w:t xml:space="preserve"> представлена информация о том, что</w:t>
      </w:r>
      <w:r w:rsidR="00D5721A" w:rsidRPr="00D5721A">
        <w:rPr>
          <w:sz w:val="26"/>
          <w:szCs w:val="26"/>
          <w:lang w:eastAsia="en-US"/>
        </w:rPr>
        <w:t xml:space="preserve"> по факту хищения оборудования</w:t>
      </w:r>
      <w:r w:rsidR="00D5721A">
        <w:rPr>
          <w:sz w:val="26"/>
          <w:szCs w:val="26"/>
          <w:lang w:eastAsia="en-US"/>
        </w:rPr>
        <w:t>, установленного при проведении капитального ремонта МКД,</w:t>
      </w:r>
      <w:r w:rsidR="00D5721A" w:rsidRPr="00D5721A">
        <w:rPr>
          <w:sz w:val="26"/>
          <w:szCs w:val="26"/>
          <w:lang w:eastAsia="en-US"/>
        </w:rPr>
        <w:t xml:space="preserve"> </w:t>
      </w:r>
      <w:r w:rsidRPr="00D5721A">
        <w:rPr>
          <w:sz w:val="26"/>
          <w:szCs w:val="26"/>
          <w:lang w:eastAsia="en-US"/>
        </w:rPr>
        <w:t xml:space="preserve"> направлены заявления в ОМВД России по городскому округу «</w:t>
      </w:r>
      <w:proofErr w:type="spellStart"/>
      <w:r w:rsidRPr="00D5721A">
        <w:rPr>
          <w:sz w:val="26"/>
          <w:szCs w:val="26"/>
          <w:lang w:eastAsia="en-US"/>
        </w:rPr>
        <w:t>Долинский</w:t>
      </w:r>
      <w:proofErr w:type="spellEnd"/>
      <w:r w:rsidRPr="00D5721A">
        <w:rPr>
          <w:sz w:val="26"/>
          <w:szCs w:val="26"/>
          <w:lang w:eastAsia="en-US"/>
        </w:rPr>
        <w:t xml:space="preserve">». </w:t>
      </w:r>
      <w:r w:rsidR="00D5721A" w:rsidRPr="00D5721A">
        <w:rPr>
          <w:sz w:val="26"/>
          <w:szCs w:val="26"/>
          <w:lang w:eastAsia="en-US"/>
        </w:rPr>
        <w:t xml:space="preserve"> </w:t>
      </w:r>
    </w:p>
    <w:p w:rsidR="008A2692" w:rsidRPr="00D5721A" w:rsidRDefault="00B440A1" w:rsidP="00B44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рассмотрения информации НКО «Фонд </w:t>
      </w:r>
      <w:r w:rsidRPr="00D5721A">
        <w:rPr>
          <w:bCs/>
          <w:color w:val="000000"/>
          <w:sz w:val="26"/>
          <w:szCs w:val="26"/>
        </w:rPr>
        <w:t>капитального ремонта многоквартирных домов Сахалинской обла</w:t>
      </w:r>
      <w:bookmarkStart w:id="0" w:name="_GoBack"/>
      <w:bookmarkEnd w:id="0"/>
      <w:r w:rsidRPr="00D5721A">
        <w:rPr>
          <w:bCs/>
          <w:color w:val="000000"/>
          <w:sz w:val="26"/>
          <w:szCs w:val="26"/>
        </w:rPr>
        <w:t>сти</w:t>
      </w:r>
      <w:r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 xml:space="preserve"> о принятых мерах коллегией контрольно-счетной палатой Сахалинской области 03.02.2020 принято решение о снятии с контроля представления органа внешнего государственного финансового контроля.</w:t>
      </w:r>
    </w:p>
    <w:sectPr w:rsidR="008A2692" w:rsidRPr="00D5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CA"/>
    <w:rsid w:val="000346CA"/>
    <w:rsid w:val="0072518B"/>
    <w:rsid w:val="00887F01"/>
    <w:rsid w:val="008A2692"/>
    <w:rsid w:val="00B440A1"/>
    <w:rsid w:val="00CB2173"/>
    <w:rsid w:val="00D5721A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Елена Михайловна</cp:lastModifiedBy>
  <cp:revision>4</cp:revision>
  <dcterms:created xsi:type="dcterms:W3CDTF">2020-02-05T04:06:00Z</dcterms:created>
  <dcterms:modified xsi:type="dcterms:W3CDTF">2020-02-05T05:35:00Z</dcterms:modified>
</cp:coreProperties>
</file>