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4" w:rsidRDefault="006564B4" w:rsidP="006564B4">
      <w:proofErr w:type="gramStart"/>
      <w:r>
        <w:t>По итогам проведенного в июне-июле 2017 года в соответствии с пунктом 16 плана работ контрольно-счетной палаты Сахалинской области на 2017 год контрольного мероприятия «Проверка использования средств областного бюджета,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предусматривающие реализацию Закона Сахалинской области от 08 октября 2008 года</w:t>
      </w:r>
      <w:proofErr w:type="gramEnd"/>
      <w:r>
        <w:t xml:space="preserve"> № </w:t>
      </w:r>
      <w:proofErr w:type="gramStart"/>
      <w:r>
        <w:t>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 обеспечения обучающихся общеобразовательных учреждений питанием, а также организации питания в дошкольных учреждениях, в том числе за счет родительской платы, за период 2015, 2016 годы и истекший период 2017 года» в адрес главы МО ГО «Южно-Сахалинск» было направлено представление  от 04.08.2017 № 02-06</w:t>
      </w:r>
      <w:proofErr w:type="gramEnd"/>
      <w:r>
        <w:t xml:space="preserve">/539. </w:t>
      </w:r>
    </w:p>
    <w:p w:rsidR="006564B4" w:rsidRDefault="006564B4" w:rsidP="006564B4">
      <w:r>
        <w:t xml:space="preserve">По состоянию на 15.10.2018 основные пункты представления выполнены. МО ГО «Город «Южно-Сахалинск» разработан проект постановления администрации города «Об утверждении методики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городского округа «Город Южно-Сахалинск» (НП № 005466-18 от 25.09.2018). </w:t>
      </w:r>
    </w:p>
    <w:p w:rsidR="006564B4" w:rsidRDefault="006564B4" w:rsidP="006564B4">
      <w:r>
        <w:t>На контроле продолжает находиться вопрос об изменении механизма поддержки специализированных организаций, оказывающих услуги по организации питания, который зависит от результатов работы РЭК Сахалинской области.</w:t>
      </w:r>
    </w:p>
    <w:p w:rsidR="006564B4" w:rsidRDefault="006564B4" w:rsidP="006564B4">
      <w:r>
        <w:t xml:space="preserve">Министерством образования СО в РЭК Сахалинской области направлены все необходимые документы для определения и оценки установления размеров торговой наценки (работа продолжается РЭК Сахалинской области). </w:t>
      </w:r>
    </w:p>
    <w:p w:rsidR="00B762AE" w:rsidRDefault="006564B4" w:rsidP="006564B4">
      <w:r>
        <w:t>В связи с чем, коллегией КСП Сахалинской области от 19.10.2018</w:t>
      </w:r>
      <w:r w:rsidR="002A3F5C">
        <w:t xml:space="preserve"> принято решение о продлении </w:t>
      </w:r>
      <w:r>
        <w:t>срок</w:t>
      </w:r>
      <w:r w:rsidR="002A3F5C">
        <w:t>а</w:t>
      </w:r>
      <w:r>
        <w:t xml:space="preserve"> исполнения представления от 04.08.2017 № 02-06/539, направленн</w:t>
      </w:r>
      <w:r w:rsidR="002A3F5C">
        <w:t>ого</w:t>
      </w:r>
      <w:r>
        <w:t xml:space="preserve"> в адрес главы МО ГО «Южно-Сахалинск»</w:t>
      </w:r>
      <w:r w:rsidR="002A3F5C">
        <w:t xml:space="preserve">, </w:t>
      </w:r>
      <w:bookmarkStart w:id="0" w:name="_GoBack"/>
      <w:bookmarkEnd w:id="0"/>
      <w:r>
        <w:t>до 31.12.2018.</w:t>
      </w: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B4"/>
    <w:rsid w:val="001F0175"/>
    <w:rsid w:val="002A3F5C"/>
    <w:rsid w:val="00543EE1"/>
    <w:rsid w:val="00615F28"/>
    <w:rsid w:val="006564B4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Литвиненко Александра Васильевна</cp:lastModifiedBy>
  <cp:revision>2</cp:revision>
  <dcterms:created xsi:type="dcterms:W3CDTF">2018-10-17T00:19:00Z</dcterms:created>
  <dcterms:modified xsi:type="dcterms:W3CDTF">2018-10-17T00:20:00Z</dcterms:modified>
</cp:coreProperties>
</file>