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2E" w:rsidRPr="00397099" w:rsidRDefault="0022452E" w:rsidP="007A2133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eastAsia="Times New Roman"/>
          <w:lang w:eastAsia="ru-RU"/>
        </w:rPr>
        <w:tab/>
      </w:r>
      <w:proofErr w:type="gramStart"/>
      <w:r w:rsidRPr="0039709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 результатам контрольного мероприятия «Проверка использования средств областного бюджета, направленных на реализацию подпрограммы «Техническая и технологическая мод</w:t>
      </w:r>
      <w:r w:rsidR="00397099" w:rsidRPr="0039709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ернизация сельского хозяйства </w:t>
      </w:r>
      <w:r w:rsidRPr="0039709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Сахалинской области на 2014-2020 годы» за 2014 год и истекший период 2015 года»</w:t>
      </w:r>
      <w:r w:rsidR="00B751D4" w:rsidRPr="0039709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, проведенного в соответствии с п. </w:t>
      </w:r>
      <w:r w:rsidR="000B6DCB" w:rsidRPr="0039709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6 </w:t>
      </w:r>
      <w:r w:rsidR="00B751D4" w:rsidRPr="0039709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плана работы контрольно-счетной палаты</w:t>
      </w:r>
      <w:proofErr w:type="gramEnd"/>
      <w:r w:rsidR="00B751D4" w:rsidRPr="0039709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Сахалинской области на 2015 год,</w:t>
      </w:r>
      <w:r w:rsidRPr="0039709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05.08.2015 в министерство сельского хозяйства и продовольствия Сахалинской области внесено представление в целях принятия исчерпывающих мер к взысканию субсидий с получателей, не подтвердивших документально целевое расходование средств господдержки. </w:t>
      </w:r>
    </w:p>
    <w:p w:rsidR="00B751D4" w:rsidRDefault="0022452E" w:rsidP="007A213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сельского хозяйства Сахалинской области </w:t>
      </w:r>
      <w:r w:rsidR="00B7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</w:t>
      </w:r>
      <w:bookmarkStart w:id="0" w:name="_GoBack"/>
      <w:bookmarkEnd w:id="0"/>
      <w:r w:rsidR="00B75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2</w:t>
      </w:r>
      <w:r w:rsidR="003970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51D4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 прин</w:t>
      </w:r>
      <w:r w:rsidR="00C816A7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B7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меры по взысканию либо документальному подтверждению правомерности предоставления 7 </w:t>
      </w:r>
      <w:proofErr w:type="spellStart"/>
      <w:r w:rsidR="00B75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="00B7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общую сумму </w:t>
      </w:r>
      <w:r w:rsidR="006C104F">
        <w:rPr>
          <w:rFonts w:ascii="Times New Roman" w:eastAsia="Times New Roman" w:hAnsi="Times New Roman" w:cs="Times New Roman"/>
          <w:sz w:val="28"/>
          <w:szCs w:val="28"/>
          <w:lang w:eastAsia="ru-RU"/>
        </w:rPr>
        <w:t>50479,4</w:t>
      </w:r>
      <w:r w:rsidR="00B7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22452E" w:rsidRPr="00340702" w:rsidRDefault="00B751D4" w:rsidP="007A213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6C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 </w:t>
      </w:r>
      <w:r w:rsidR="006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Арбитражного </w:t>
      </w:r>
      <w:r w:rsidR="0022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</w:t>
      </w:r>
      <w:r w:rsidR="006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</w:t>
      </w:r>
      <w:r w:rsidR="0022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также находится </w:t>
      </w:r>
      <w:r w:rsidR="006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по </w:t>
      </w:r>
      <w:r w:rsidR="00224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6C104F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министерства</w:t>
      </w:r>
      <w:r w:rsidR="0022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с КФХ средств на общую сумму 4200 тыс. рублей, по которому окончательное решение не принято. </w:t>
      </w:r>
    </w:p>
    <w:p w:rsidR="0022452E" w:rsidRPr="00340702" w:rsidRDefault="0022452E" w:rsidP="007A213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702">
        <w:rPr>
          <w:rFonts w:ascii="Times New Roman" w:hAnsi="Times New Roman"/>
          <w:sz w:val="28"/>
          <w:szCs w:val="28"/>
        </w:rPr>
        <w:t xml:space="preserve">Рассмотрев представленные информации, коллегией контрольно-счетной палаты Сахалинской области </w:t>
      </w:r>
      <w:r>
        <w:rPr>
          <w:rFonts w:ascii="Times New Roman" w:hAnsi="Times New Roman"/>
          <w:sz w:val="28"/>
          <w:szCs w:val="28"/>
        </w:rPr>
        <w:t>5 мая</w:t>
      </w:r>
      <w:r w:rsidRPr="00340702">
        <w:rPr>
          <w:rFonts w:ascii="Times New Roman" w:hAnsi="Times New Roman"/>
          <w:sz w:val="28"/>
          <w:szCs w:val="28"/>
        </w:rPr>
        <w:t xml:space="preserve"> 2017 года принято решение о снятии представления с контроля.</w:t>
      </w:r>
    </w:p>
    <w:p w:rsidR="0022452E" w:rsidRPr="00340702" w:rsidRDefault="0022452E" w:rsidP="007A213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452E" w:rsidRDefault="0022452E" w:rsidP="007A2133"/>
    <w:p w:rsidR="00902B8B" w:rsidRDefault="00902B8B" w:rsidP="007A2133"/>
    <w:sectPr w:rsidR="009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2E"/>
    <w:rsid w:val="00074E73"/>
    <w:rsid w:val="000B6DCB"/>
    <w:rsid w:val="0022452E"/>
    <w:rsid w:val="0035530B"/>
    <w:rsid w:val="00397099"/>
    <w:rsid w:val="004F256F"/>
    <w:rsid w:val="00564F07"/>
    <w:rsid w:val="006C104F"/>
    <w:rsid w:val="007A2133"/>
    <w:rsid w:val="00902B8B"/>
    <w:rsid w:val="00AF2BB4"/>
    <w:rsid w:val="00B751D4"/>
    <w:rsid w:val="00BE48E3"/>
    <w:rsid w:val="00C816A7"/>
    <w:rsid w:val="00F146A9"/>
    <w:rsid w:val="00F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E"/>
  </w:style>
  <w:style w:type="paragraph" w:styleId="1">
    <w:name w:val="heading 1"/>
    <w:basedOn w:val="a"/>
    <w:next w:val="a"/>
    <w:link w:val="10"/>
    <w:uiPriority w:val="9"/>
    <w:qFormat/>
    <w:rsid w:val="0039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E"/>
  </w:style>
  <w:style w:type="paragraph" w:styleId="1">
    <w:name w:val="heading 1"/>
    <w:basedOn w:val="a"/>
    <w:next w:val="a"/>
    <w:link w:val="10"/>
    <w:uiPriority w:val="9"/>
    <w:qFormat/>
    <w:rsid w:val="0039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2017-05-11T04:23:00Z</cp:lastPrinted>
  <dcterms:created xsi:type="dcterms:W3CDTF">2017-05-11T05:35:00Z</dcterms:created>
  <dcterms:modified xsi:type="dcterms:W3CDTF">2017-05-11T05:35:00Z</dcterms:modified>
</cp:coreProperties>
</file>