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CA" w:rsidRPr="005B6ECA" w:rsidRDefault="005B6ECA" w:rsidP="005B6ECA">
      <w:pPr>
        <w:ind w:firstLine="709"/>
        <w:jc w:val="both"/>
        <w:rPr>
          <w:sz w:val="26"/>
          <w:szCs w:val="26"/>
        </w:rPr>
      </w:pPr>
      <w:r w:rsidRPr="005B6ECA">
        <w:rPr>
          <w:rFonts w:eastAsiaTheme="minorHAnsi" w:cstheme="minorBidi"/>
          <w:sz w:val="26"/>
          <w:szCs w:val="26"/>
          <w:lang w:eastAsia="en-US"/>
        </w:rPr>
        <w:t>С 18 октября</w:t>
      </w:r>
      <w:r w:rsidRPr="005B6ECA">
        <w:rPr>
          <w:sz w:val="26"/>
          <w:szCs w:val="26"/>
        </w:rPr>
        <w:t xml:space="preserve"> по 29 декабря 2021 года </w:t>
      </w:r>
      <w:r w:rsidRPr="005B6ECA">
        <w:rPr>
          <w:rFonts w:eastAsiaTheme="minorHAnsi" w:cstheme="minorBidi"/>
          <w:sz w:val="26"/>
          <w:szCs w:val="26"/>
          <w:lang w:eastAsia="en-US"/>
        </w:rPr>
        <w:t xml:space="preserve">в соответствии с </w:t>
      </w:r>
      <w:r w:rsidR="00895272">
        <w:rPr>
          <w:rFonts w:eastAsiaTheme="minorHAnsi" w:cstheme="minorBidi"/>
          <w:sz w:val="26"/>
          <w:szCs w:val="26"/>
          <w:lang w:eastAsia="en-US"/>
        </w:rPr>
        <w:t xml:space="preserve">пунктом 14 </w:t>
      </w:r>
      <w:r w:rsidRPr="005B6ECA">
        <w:rPr>
          <w:rFonts w:eastAsiaTheme="minorHAnsi" w:cstheme="minorBidi"/>
          <w:sz w:val="26"/>
          <w:szCs w:val="26"/>
          <w:lang w:eastAsia="en-US"/>
        </w:rPr>
        <w:t>план</w:t>
      </w:r>
      <w:r w:rsidR="00895272">
        <w:rPr>
          <w:rFonts w:eastAsiaTheme="minorHAnsi" w:cstheme="minorBidi"/>
          <w:sz w:val="26"/>
          <w:szCs w:val="26"/>
          <w:lang w:eastAsia="en-US"/>
        </w:rPr>
        <w:t>а</w:t>
      </w:r>
      <w:r w:rsidRPr="005B6ECA">
        <w:rPr>
          <w:rFonts w:eastAsiaTheme="minorHAnsi" w:cstheme="minorBidi"/>
          <w:sz w:val="26"/>
          <w:szCs w:val="26"/>
          <w:lang w:eastAsia="en-US"/>
        </w:rPr>
        <w:t xml:space="preserve"> работы </w:t>
      </w:r>
      <w:r w:rsidR="00895272">
        <w:rPr>
          <w:rFonts w:eastAsiaTheme="minorHAnsi" w:cstheme="minorBidi"/>
          <w:sz w:val="26"/>
          <w:szCs w:val="26"/>
          <w:lang w:eastAsia="en-US"/>
        </w:rPr>
        <w:t xml:space="preserve">контрольно-счетной палаты Сахалинской области </w:t>
      </w:r>
      <w:r w:rsidRPr="005B6ECA">
        <w:rPr>
          <w:rFonts w:eastAsiaTheme="minorHAnsi" w:cstheme="minorBidi"/>
          <w:sz w:val="26"/>
          <w:szCs w:val="26"/>
          <w:lang w:eastAsia="en-US"/>
        </w:rPr>
        <w:t xml:space="preserve">на 2021 год проведено </w:t>
      </w:r>
      <w:r w:rsidRPr="005B6ECA">
        <w:rPr>
          <w:sz w:val="26"/>
          <w:szCs w:val="26"/>
        </w:rPr>
        <w:t xml:space="preserve">контрольное мероприятие </w:t>
      </w:r>
      <w:r w:rsidRPr="005B6ECA">
        <w:rPr>
          <w:rFonts w:eastAsiaTheme="minorHAnsi"/>
          <w:sz w:val="26"/>
          <w:szCs w:val="26"/>
          <w:lang w:eastAsia="en-US"/>
        </w:rPr>
        <w:t>«Проверка использования средств областного бюджета, направленных на реализацию подпрограммы «Кадровое обеспечение системы здравоохранения» государственной программы Сахалинской области «Развитие здравоохранения в Сахалинской области» за 2019, 2020 годы и истекший период 2021 года».</w:t>
      </w:r>
      <w:r w:rsidRPr="005B6ECA">
        <w:rPr>
          <w:sz w:val="26"/>
          <w:szCs w:val="26"/>
        </w:rPr>
        <w:t xml:space="preserve">    </w:t>
      </w:r>
    </w:p>
    <w:p w:rsidR="005B6ECA" w:rsidRPr="005B6ECA" w:rsidRDefault="005B6ECA" w:rsidP="005B6ECA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B6ECA">
        <w:rPr>
          <w:rFonts w:eastAsiaTheme="minorHAnsi" w:cstheme="minorBidi"/>
          <w:sz w:val="26"/>
          <w:szCs w:val="26"/>
          <w:lang w:eastAsia="en-US"/>
        </w:rPr>
        <w:t xml:space="preserve">В соответствии с решением коллегии министерству здравоохранения Сахалинской области направлено представление.  </w:t>
      </w:r>
    </w:p>
    <w:p w:rsidR="005B6ECA" w:rsidRDefault="005B6ECA" w:rsidP="005B6ECA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B6ECA">
        <w:rPr>
          <w:rFonts w:eastAsiaTheme="minorHAnsi" w:cstheme="minorBidi"/>
          <w:sz w:val="26"/>
          <w:szCs w:val="26"/>
          <w:lang w:eastAsia="en-US"/>
        </w:rPr>
        <w:t xml:space="preserve">Министерством </w:t>
      </w:r>
      <w:r w:rsidRPr="005B6ECA">
        <w:rPr>
          <w:sz w:val="26"/>
          <w:szCs w:val="26"/>
          <w:lang w:eastAsia="en-US"/>
        </w:rPr>
        <w:t>в установленный срок рассмотрены предложения контрольно-счетной палаты Сахалинской области</w:t>
      </w:r>
      <w:r>
        <w:rPr>
          <w:sz w:val="26"/>
          <w:szCs w:val="26"/>
          <w:lang w:eastAsia="en-US"/>
        </w:rPr>
        <w:t>,</w:t>
      </w:r>
      <w:r w:rsidRPr="005B6ECA">
        <w:rPr>
          <w:sz w:val="26"/>
          <w:szCs w:val="26"/>
          <w:lang w:eastAsia="en-US"/>
        </w:rPr>
        <w:t xml:space="preserve"> и представлена информация </w:t>
      </w:r>
      <w:bookmarkStart w:id="0" w:name="_GoBack"/>
      <w:bookmarkEnd w:id="0"/>
      <w:r w:rsidRPr="005B6ECA">
        <w:rPr>
          <w:sz w:val="26"/>
          <w:szCs w:val="26"/>
          <w:lang w:eastAsia="en-US"/>
        </w:rPr>
        <w:t>о проделанной работе по устранению</w:t>
      </w:r>
      <w:r w:rsidRPr="005B6ECA">
        <w:rPr>
          <w:rFonts w:eastAsiaTheme="minorHAnsi" w:cstheme="minorBidi"/>
          <w:sz w:val="26"/>
          <w:szCs w:val="26"/>
          <w:lang w:eastAsia="en-US"/>
        </w:rPr>
        <w:t xml:space="preserve"> выявленных нарушений.</w:t>
      </w:r>
    </w:p>
    <w:p w:rsidR="005B6ECA" w:rsidRPr="005B6ECA" w:rsidRDefault="005B6ECA" w:rsidP="005B6ECA">
      <w:pPr>
        <w:tabs>
          <w:tab w:val="center" w:pos="4536"/>
          <w:tab w:val="right" w:pos="9072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B6ECA">
        <w:rPr>
          <w:sz w:val="26"/>
          <w:szCs w:val="26"/>
        </w:rPr>
        <w:t>Замечания по выявленным нарушениям приняты Министерством</w:t>
      </w:r>
      <w:r>
        <w:rPr>
          <w:sz w:val="26"/>
          <w:szCs w:val="26"/>
        </w:rPr>
        <w:t xml:space="preserve"> </w:t>
      </w:r>
      <w:r w:rsidRPr="005B6ECA">
        <w:rPr>
          <w:sz w:val="26"/>
          <w:szCs w:val="26"/>
        </w:rPr>
        <w:t xml:space="preserve">для дальнейшей работы. В адрес руководителей подведомственных учреждений </w:t>
      </w:r>
      <w:r>
        <w:rPr>
          <w:sz w:val="26"/>
          <w:szCs w:val="26"/>
        </w:rPr>
        <w:t xml:space="preserve">здравоохранения </w:t>
      </w:r>
      <w:r w:rsidRPr="005B6ECA">
        <w:rPr>
          <w:sz w:val="26"/>
          <w:szCs w:val="26"/>
        </w:rPr>
        <w:t>направлены информационные письма о выявленных нарушениях с целью их дальнейшего недопущения.</w:t>
      </w:r>
    </w:p>
    <w:p w:rsidR="005B6ECA" w:rsidRPr="005B6ECA" w:rsidRDefault="005B6ECA" w:rsidP="005B6ECA">
      <w:pPr>
        <w:ind w:firstLine="708"/>
        <w:jc w:val="both"/>
        <w:rPr>
          <w:sz w:val="26"/>
          <w:szCs w:val="26"/>
        </w:rPr>
      </w:pPr>
      <w:r w:rsidRPr="005B6ECA">
        <w:rPr>
          <w:sz w:val="26"/>
          <w:szCs w:val="26"/>
        </w:rPr>
        <w:t>ГБУЗ «Холмская ЦРБ» произведен возврат излишне начисленных и выплаченных сумм студентам 3-5 курсов в размере 8,0 тыс. рублей (извещение от 30.12.2021 № 36). Ведущему бухгалтеру, на которого возложены обязанности по начислению выплат в рамках реализации подпрограммы «Кадровое обеспечение системы здравоохранения»</w:t>
      </w:r>
      <w:r>
        <w:rPr>
          <w:sz w:val="26"/>
          <w:szCs w:val="26"/>
        </w:rPr>
        <w:t xml:space="preserve"> </w:t>
      </w:r>
      <w:r w:rsidRPr="005B6ECA">
        <w:rPr>
          <w:sz w:val="26"/>
          <w:szCs w:val="26"/>
        </w:rPr>
        <w:t>вынесено дисциплинарное взыскание в виде замечания.</w:t>
      </w:r>
    </w:p>
    <w:p w:rsidR="005B6ECA" w:rsidRDefault="005B6ECA" w:rsidP="005B6ECA">
      <w:pPr>
        <w:widowControl w:val="0"/>
        <w:ind w:firstLine="709"/>
        <w:jc w:val="both"/>
        <w:rPr>
          <w:sz w:val="26"/>
          <w:szCs w:val="26"/>
        </w:rPr>
      </w:pPr>
      <w:r w:rsidRPr="005B6ECA">
        <w:rPr>
          <w:sz w:val="26"/>
          <w:szCs w:val="26"/>
        </w:rPr>
        <w:t xml:space="preserve">В целях обеспечения (усиления) контроля за соблюдением норм, предусмотренных Законами Сахалинской области, нормативными правовыми актами Правительства Сахалинской области, устанавливающими меры социальной поддержки медицинских и фармацевтических работников, распоряжением Министерства здравоохранения от 21.12.2021 № 1441-р назначено ответственное лицо за прием, регистрацию и обработку поступивших заявлений и документов медицинских работников о предоставлении единовременной денежной выплаты на приобретение (строительство) жилья. </w:t>
      </w:r>
    </w:p>
    <w:p w:rsidR="002E0CA4" w:rsidRPr="002E0CA4" w:rsidRDefault="002E0CA4" w:rsidP="002E0CA4">
      <w:pPr>
        <w:widowControl w:val="0"/>
        <w:ind w:firstLine="709"/>
        <w:jc w:val="both"/>
        <w:rPr>
          <w:sz w:val="26"/>
          <w:szCs w:val="26"/>
        </w:rPr>
      </w:pPr>
      <w:r w:rsidRPr="002E0CA4">
        <w:rPr>
          <w:sz w:val="26"/>
          <w:szCs w:val="26"/>
        </w:rPr>
        <w:t xml:space="preserve">В целях реализации мер социальной поддержки отдельным категориям медицинских работников подготовлены проекты приказов Министерства, определяющие порядки заключения договоров о кадровом обеспечении и о кадровом обеспечении первичного звена (включая типовые формы договоров, ходатайств и заявлений), которые проходят процедуру согласования. </w:t>
      </w:r>
    </w:p>
    <w:p w:rsidR="002E0CA4" w:rsidRPr="002E0CA4" w:rsidRDefault="002E0CA4" w:rsidP="002E0CA4">
      <w:pPr>
        <w:widowControl w:val="0"/>
        <w:ind w:firstLine="709"/>
        <w:jc w:val="both"/>
        <w:rPr>
          <w:sz w:val="26"/>
          <w:szCs w:val="26"/>
        </w:rPr>
      </w:pPr>
      <w:r w:rsidRPr="002E0CA4">
        <w:rPr>
          <w:sz w:val="26"/>
          <w:szCs w:val="26"/>
        </w:rPr>
        <w:t xml:space="preserve">В целях своевременного утверждения плана-графика реализации </w:t>
      </w:r>
      <w:r w:rsidRPr="005B6ECA">
        <w:rPr>
          <w:sz w:val="26"/>
          <w:szCs w:val="26"/>
        </w:rPr>
        <w:t>гос</w:t>
      </w:r>
      <w:r>
        <w:rPr>
          <w:sz w:val="26"/>
          <w:szCs w:val="26"/>
        </w:rPr>
        <w:t xml:space="preserve">ударственной </w:t>
      </w:r>
      <w:r w:rsidRPr="005B6ECA">
        <w:rPr>
          <w:sz w:val="26"/>
          <w:szCs w:val="26"/>
        </w:rPr>
        <w:t>программы</w:t>
      </w:r>
      <w:r w:rsidRPr="002E0CA4">
        <w:rPr>
          <w:sz w:val="26"/>
          <w:szCs w:val="26"/>
        </w:rPr>
        <w:t xml:space="preserve"> назначено ответственное лицо - советник отдела планирования и финансирования финансово-экономического департамента Министерства, которому указанная обязанность будет закреплена в должностном регламенте.</w:t>
      </w:r>
    </w:p>
    <w:p w:rsidR="005B6ECA" w:rsidRPr="005B6ECA" w:rsidRDefault="005B6ECA" w:rsidP="005B6ECA">
      <w:pPr>
        <w:widowControl w:val="0"/>
        <w:ind w:firstLine="709"/>
        <w:jc w:val="both"/>
        <w:rPr>
          <w:sz w:val="26"/>
          <w:szCs w:val="26"/>
        </w:rPr>
      </w:pPr>
      <w:r w:rsidRPr="005B6ECA">
        <w:rPr>
          <w:sz w:val="26"/>
          <w:szCs w:val="26"/>
        </w:rPr>
        <w:t>ГБУЗ «Городская поликлиника № 4» внесены изменения и дополнения в  Коллективн</w:t>
      </w:r>
      <w:r>
        <w:rPr>
          <w:sz w:val="26"/>
          <w:szCs w:val="26"/>
        </w:rPr>
        <w:t>ый договор</w:t>
      </w:r>
      <w:r w:rsidRPr="005B6ECA">
        <w:rPr>
          <w:sz w:val="26"/>
          <w:szCs w:val="26"/>
        </w:rPr>
        <w:t xml:space="preserve"> в части установления режима работы, которые зарегистрированы 13.12.2021 агентством по труду и занятости населения Сахалинской области.    </w:t>
      </w:r>
    </w:p>
    <w:p w:rsidR="005B6ECA" w:rsidRDefault="005B6ECA" w:rsidP="005B6ECA">
      <w:pPr>
        <w:widowControl w:val="0"/>
        <w:ind w:firstLine="709"/>
        <w:jc w:val="both"/>
        <w:rPr>
          <w:sz w:val="26"/>
          <w:szCs w:val="26"/>
        </w:rPr>
      </w:pPr>
      <w:r w:rsidRPr="005B6ECA">
        <w:rPr>
          <w:sz w:val="26"/>
          <w:szCs w:val="26"/>
        </w:rPr>
        <w:t>Министерством</w:t>
      </w:r>
      <w:r>
        <w:rPr>
          <w:sz w:val="26"/>
          <w:szCs w:val="26"/>
        </w:rPr>
        <w:t xml:space="preserve"> </w:t>
      </w:r>
      <w:r w:rsidRPr="005B6ECA">
        <w:rPr>
          <w:sz w:val="26"/>
          <w:szCs w:val="26"/>
        </w:rPr>
        <w:t>подготовлены проекты постановлений Правительства Сахалинской области</w:t>
      </w:r>
      <w:r>
        <w:rPr>
          <w:sz w:val="26"/>
          <w:szCs w:val="26"/>
        </w:rPr>
        <w:t>:</w:t>
      </w:r>
    </w:p>
    <w:p w:rsidR="005B6ECA" w:rsidRDefault="005B6ECA" w:rsidP="005B6EC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B6ECA">
        <w:rPr>
          <w:sz w:val="26"/>
          <w:szCs w:val="26"/>
        </w:rPr>
        <w:t xml:space="preserve"> «О внесении изменений в постановление Правительства Сахалинской области от 23.04.2014 № 183 «Об утверждении Положения о дополнительных социальных гарантиях студентам, ординаторам и отдельным категориям </w:t>
      </w:r>
      <w:r w:rsidRPr="005B6ECA">
        <w:rPr>
          <w:sz w:val="26"/>
          <w:szCs w:val="26"/>
        </w:rPr>
        <w:lastRenderedPageBreak/>
        <w:t>медицинских работников и порядке их предоставления»</w:t>
      </w:r>
      <w:r>
        <w:rPr>
          <w:sz w:val="26"/>
          <w:szCs w:val="26"/>
        </w:rPr>
        <w:t>;</w:t>
      </w:r>
    </w:p>
    <w:p w:rsidR="005B6ECA" w:rsidRPr="005B6ECA" w:rsidRDefault="005B6ECA" w:rsidP="005B6ECA">
      <w:pPr>
        <w:widowControl w:val="0"/>
        <w:ind w:firstLine="709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- </w:t>
      </w:r>
      <w:r w:rsidRPr="005B6ECA">
        <w:rPr>
          <w:sz w:val="26"/>
          <w:szCs w:val="26"/>
        </w:rPr>
        <w:t>«О внесении изменений в постановление Правительства Сахалинской области от 28.12.2018 № 664 «Об утверждении Порядка предоставления ежемесячной денежной выплаты медицинским работникам, установленной Законом Сахалинской области от 27.07.2018 № 58-ЗО «О дополнительной социальной гарантии медицинским работникам, оказывающим первичную медико-санитарную помощь на территории Сахалинской области».</w:t>
      </w:r>
      <w:r>
        <w:rPr>
          <w:sz w:val="22"/>
          <w:szCs w:val="22"/>
        </w:rPr>
        <w:t xml:space="preserve"> </w:t>
      </w:r>
    </w:p>
    <w:p w:rsidR="00783FA8" w:rsidRPr="00783FA8" w:rsidRDefault="005B6ECA" w:rsidP="002E0CA4">
      <w:pPr>
        <w:widowControl w:val="0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B6ECA">
        <w:rPr>
          <w:sz w:val="26"/>
          <w:szCs w:val="26"/>
        </w:rPr>
        <w:t>С целью  устранения недостатков по заполнению форм отчетности о реализации гос</w:t>
      </w:r>
      <w:r w:rsidR="002E0CA4">
        <w:rPr>
          <w:sz w:val="26"/>
          <w:szCs w:val="26"/>
        </w:rPr>
        <w:t xml:space="preserve">ударственной </w:t>
      </w:r>
      <w:r w:rsidRPr="005B6ECA">
        <w:rPr>
          <w:sz w:val="26"/>
          <w:szCs w:val="26"/>
        </w:rPr>
        <w:t>программы и статистической отчетности в соответствии с распоряжением Министерства от 03.07.2014</w:t>
      </w:r>
      <w:r w:rsidR="002E0CA4">
        <w:rPr>
          <w:sz w:val="26"/>
          <w:szCs w:val="26"/>
        </w:rPr>
        <w:t xml:space="preserve"> №</w:t>
      </w:r>
      <w:r w:rsidRPr="005B6ECA">
        <w:rPr>
          <w:sz w:val="26"/>
          <w:szCs w:val="26"/>
        </w:rPr>
        <w:t xml:space="preserve"> 800-р Министерством направлено письмо в подведомственные учреждения здравоохранения с разъяснениями по их заполнению.</w:t>
      </w:r>
    </w:p>
    <w:p w:rsidR="008A2692" w:rsidRPr="00561989" w:rsidRDefault="00561989" w:rsidP="00561989">
      <w:pPr>
        <w:ind w:firstLine="709"/>
        <w:jc w:val="both"/>
        <w:rPr>
          <w:sz w:val="26"/>
          <w:szCs w:val="26"/>
        </w:rPr>
      </w:pPr>
      <w:r w:rsidRPr="00C46452">
        <w:rPr>
          <w:iCs/>
          <w:sz w:val="26"/>
          <w:szCs w:val="26"/>
        </w:rPr>
        <w:t xml:space="preserve">По результатам рассмотрения представленной  информации, </w:t>
      </w:r>
      <w:r w:rsidRPr="00C46452">
        <w:rPr>
          <w:rFonts w:eastAsia="Calibri" w:cstheme="minorBidi"/>
          <w:sz w:val="26"/>
          <w:szCs w:val="26"/>
          <w:lang w:eastAsia="en-US"/>
        </w:rPr>
        <w:t>Коллегией</w:t>
      </w:r>
      <w:r w:rsidRPr="00C46452">
        <w:rPr>
          <w:sz w:val="26"/>
          <w:szCs w:val="26"/>
        </w:rPr>
        <w:t xml:space="preserve"> контрольно-счетной палаты Сахалинской области</w:t>
      </w:r>
      <w:r w:rsidR="00892B13" w:rsidRPr="00C46452">
        <w:rPr>
          <w:sz w:val="26"/>
          <w:szCs w:val="26"/>
        </w:rPr>
        <w:t xml:space="preserve"> от </w:t>
      </w:r>
      <w:r w:rsidR="00C46452" w:rsidRPr="00C46452">
        <w:rPr>
          <w:sz w:val="26"/>
          <w:szCs w:val="26"/>
        </w:rPr>
        <w:t>14</w:t>
      </w:r>
      <w:r w:rsidR="00892B13" w:rsidRPr="00C46452">
        <w:rPr>
          <w:sz w:val="26"/>
          <w:szCs w:val="26"/>
        </w:rPr>
        <w:t>.</w:t>
      </w:r>
      <w:r w:rsidR="00E33F95" w:rsidRPr="00C46452">
        <w:rPr>
          <w:sz w:val="26"/>
          <w:szCs w:val="26"/>
        </w:rPr>
        <w:t>0</w:t>
      </w:r>
      <w:r w:rsidR="00C46452" w:rsidRPr="00C46452">
        <w:rPr>
          <w:sz w:val="26"/>
          <w:szCs w:val="26"/>
        </w:rPr>
        <w:t>2</w:t>
      </w:r>
      <w:r w:rsidR="00892B13" w:rsidRPr="00C46452">
        <w:rPr>
          <w:sz w:val="26"/>
          <w:szCs w:val="26"/>
        </w:rPr>
        <w:t>.202</w:t>
      </w:r>
      <w:r w:rsidR="00E33F95" w:rsidRPr="00C46452">
        <w:rPr>
          <w:sz w:val="26"/>
          <w:szCs w:val="26"/>
        </w:rPr>
        <w:t>2</w:t>
      </w:r>
      <w:r w:rsidR="009207AE" w:rsidRPr="00C46452">
        <w:rPr>
          <w:sz w:val="26"/>
          <w:szCs w:val="26"/>
        </w:rPr>
        <w:t xml:space="preserve"> </w:t>
      </w:r>
      <w:r w:rsidRPr="00C46452">
        <w:rPr>
          <w:iCs/>
          <w:sz w:val="26"/>
          <w:szCs w:val="26"/>
        </w:rPr>
        <w:t>принято решение</w:t>
      </w:r>
      <w:r w:rsidR="006A2284" w:rsidRPr="00C46452">
        <w:rPr>
          <w:iCs/>
          <w:sz w:val="26"/>
          <w:szCs w:val="26"/>
        </w:rPr>
        <w:t xml:space="preserve"> </w:t>
      </w:r>
      <w:r w:rsidRPr="00C46452">
        <w:rPr>
          <w:iCs/>
          <w:sz w:val="26"/>
          <w:szCs w:val="26"/>
        </w:rPr>
        <w:t>о</w:t>
      </w:r>
      <w:r w:rsidR="006A2284" w:rsidRPr="00C46452">
        <w:rPr>
          <w:iCs/>
          <w:sz w:val="26"/>
          <w:szCs w:val="26"/>
        </w:rPr>
        <w:t xml:space="preserve"> </w:t>
      </w:r>
      <w:r w:rsidR="00E33F95" w:rsidRPr="00C46452">
        <w:rPr>
          <w:iCs/>
          <w:sz w:val="26"/>
          <w:szCs w:val="26"/>
        </w:rPr>
        <w:t xml:space="preserve"> </w:t>
      </w:r>
      <w:r w:rsidR="00C46452" w:rsidRPr="00C46452">
        <w:rPr>
          <w:iCs/>
          <w:sz w:val="26"/>
          <w:szCs w:val="26"/>
        </w:rPr>
        <w:t xml:space="preserve">снятии с контроля </w:t>
      </w:r>
      <w:r w:rsidR="00CA4CB5" w:rsidRPr="00C46452">
        <w:rPr>
          <w:iCs/>
          <w:sz w:val="26"/>
          <w:szCs w:val="26"/>
        </w:rPr>
        <w:t>представления</w:t>
      </w:r>
      <w:r w:rsidR="00C46452" w:rsidRPr="00C46452">
        <w:rPr>
          <w:iCs/>
          <w:sz w:val="26"/>
          <w:szCs w:val="26"/>
        </w:rPr>
        <w:t>.</w:t>
      </w:r>
    </w:p>
    <w:sectPr w:rsidR="008A2692" w:rsidRPr="0056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53A2B"/>
    <w:rsid w:val="000820E4"/>
    <w:rsid w:val="000F2D81"/>
    <w:rsid w:val="00123570"/>
    <w:rsid w:val="00125E3C"/>
    <w:rsid w:val="001C521C"/>
    <w:rsid w:val="002E0CA4"/>
    <w:rsid w:val="004777A1"/>
    <w:rsid w:val="005139D9"/>
    <w:rsid w:val="00561989"/>
    <w:rsid w:val="005B6ECA"/>
    <w:rsid w:val="005C2CF7"/>
    <w:rsid w:val="00612F1B"/>
    <w:rsid w:val="006A2284"/>
    <w:rsid w:val="0070209C"/>
    <w:rsid w:val="00754AD6"/>
    <w:rsid w:val="00783FA8"/>
    <w:rsid w:val="007A2809"/>
    <w:rsid w:val="007A6E45"/>
    <w:rsid w:val="00892B13"/>
    <w:rsid w:val="00895272"/>
    <w:rsid w:val="00896C4C"/>
    <w:rsid w:val="008A2692"/>
    <w:rsid w:val="008E0DC7"/>
    <w:rsid w:val="008F239F"/>
    <w:rsid w:val="009207AE"/>
    <w:rsid w:val="00950C3F"/>
    <w:rsid w:val="009956A9"/>
    <w:rsid w:val="009A155E"/>
    <w:rsid w:val="00BB266E"/>
    <w:rsid w:val="00C46452"/>
    <w:rsid w:val="00CA4361"/>
    <w:rsid w:val="00CA4CB5"/>
    <w:rsid w:val="00CB2173"/>
    <w:rsid w:val="00CD3810"/>
    <w:rsid w:val="00CE3F6A"/>
    <w:rsid w:val="00D265B8"/>
    <w:rsid w:val="00D57998"/>
    <w:rsid w:val="00D642D9"/>
    <w:rsid w:val="00D7665F"/>
    <w:rsid w:val="00E1118B"/>
    <w:rsid w:val="00E27DA6"/>
    <w:rsid w:val="00E33F95"/>
    <w:rsid w:val="00EF3B8A"/>
    <w:rsid w:val="00F63309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6E657-A6AE-4C85-A0C1-919FBA0C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6</cp:revision>
  <dcterms:created xsi:type="dcterms:W3CDTF">2022-01-17T00:25:00Z</dcterms:created>
  <dcterms:modified xsi:type="dcterms:W3CDTF">2022-02-16T04:55:00Z</dcterms:modified>
</cp:coreProperties>
</file>