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7" w:rsidRPr="00100497" w:rsidRDefault="006A0B68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6A0B68">
        <w:rPr>
          <w:sz w:val="24"/>
          <w:szCs w:val="24"/>
        </w:rPr>
        <w:t>В соответствии с пунктом 13 плана работы контрольно-счетной палаты Сахалинской области на 2021 год в мае-августе проведено контрольное мероприятие «Проверка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</w:r>
      <w:r w:rsidR="00100497">
        <w:rPr>
          <w:sz w:val="24"/>
          <w:szCs w:val="24"/>
        </w:rPr>
        <w:t xml:space="preserve">, </w:t>
      </w:r>
      <w:r w:rsidR="00100497" w:rsidRPr="00100497">
        <w:rPr>
          <w:sz w:val="24"/>
          <w:szCs w:val="24"/>
        </w:rPr>
        <w:t xml:space="preserve">по итогам которого </w:t>
      </w:r>
      <w:r w:rsidR="009D6877">
        <w:rPr>
          <w:sz w:val="24"/>
          <w:szCs w:val="24"/>
        </w:rPr>
        <w:t>11.08.</w:t>
      </w:r>
      <w:r w:rsidR="009D6877" w:rsidRPr="00100497">
        <w:rPr>
          <w:sz w:val="24"/>
          <w:szCs w:val="24"/>
        </w:rPr>
        <w:t xml:space="preserve">2021 </w:t>
      </w:r>
      <w:r w:rsidR="00100497" w:rsidRPr="00100497">
        <w:rPr>
          <w:sz w:val="24"/>
          <w:szCs w:val="24"/>
        </w:rPr>
        <w:t xml:space="preserve">в адрес </w:t>
      </w:r>
      <w:r w:rsidR="00100497">
        <w:rPr>
          <w:sz w:val="24"/>
          <w:szCs w:val="24"/>
        </w:rPr>
        <w:t>Министерства ЖКХ</w:t>
      </w:r>
      <w:r w:rsidR="00100497" w:rsidRPr="00100497">
        <w:rPr>
          <w:sz w:val="24"/>
          <w:szCs w:val="24"/>
        </w:rPr>
        <w:t xml:space="preserve"> Сахалинской области (далее – </w:t>
      </w:r>
      <w:r w:rsidR="00100497">
        <w:rPr>
          <w:sz w:val="24"/>
          <w:szCs w:val="24"/>
        </w:rPr>
        <w:t>Министерство</w:t>
      </w:r>
      <w:r w:rsidR="00F86DA0">
        <w:rPr>
          <w:sz w:val="24"/>
          <w:szCs w:val="24"/>
        </w:rPr>
        <w:t xml:space="preserve"> ЖКХ</w:t>
      </w:r>
      <w:r w:rsidR="00100497" w:rsidRPr="00100497">
        <w:rPr>
          <w:sz w:val="24"/>
          <w:szCs w:val="24"/>
        </w:rPr>
        <w:t>) направлено представление.</w:t>
      </w:r>
    </w:p>
    <w:p w:rsidR="00100497" w:rsidRDefault="00100497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00497">
        <w:rPr>
          <w:sz w:val="24"/>
          <w:szCs w:val="24"/>
        </w:rPr>
        <w:t>По состоянию на 1</w:t>
      </w:r>
      <w:r w:rsidR="00245909">
        <w:rPr>
          <w:sz w:val="24"/>
          <w:szCs w:val="24"/>
        </w:rPr>
        <w:t>4</w:t>
      </w:r>
      <w:r w:rsidRPr="00100497">
        <w:rPr>
          <w:sz w:val="24"/>
          <w:szCs w:val="24"/>
        </w:rPr>
        <w:t>.</w:t>
      </w:r>
      <w:r w:rsidR="005E2248">
        <w:rPr>
          <w:sz w:val="24"/>
          <w:szCs w:val="24"/>
        </w:rPr>
        <w:t>01</w:t>
      </w:r>
      <w:r w:rsidRPr="00100497">
        <w:rPr>
          <w:sz w:val="24"/>
          <w:szCs w:val="24"/>
        </w:rPr>
        <w:t>.202</w:t>
      </w:r>
      <w:r w:rsidR="005E2248">
        <w:rPr>
          <w:sz w:val="24"/>
          <w:szCs w:val="24"/>
        </w:rPr>
        <w:t>2</w:t>
      </w:r>
      <w:r w:rsidRPr="00100497">
        <w:rPr>
          <w:sz w:val="24"/>
          <w:szCs w:val="24"/>
        </w:rPr>
        <w:t xml:space="preserve"> из </w:t>
      </w:r>
      <w:r w:rsidR="00EB6D85">
        <w:rPr>
          <w:sz w:val="24"/>
          <w:szCs w:val="24"/>
        </w:rPr>
        <w:t>5</w:t>
      </w:r>
      <w:r w:rsidR="007532A2">
        <w:rPr>
          <w:sz w:val="24"/>
          <w:szCs w:val="24"/>
        </w:rPr>
        <w:t>-ти</w:t>
      </w:r>
      <w:r w:rsidRPr="00100497">
        <w:rPr>
          <w:sz w:val="24"/>
          <w:szCs w:val="24"/>
        </w:rPr>
        <w:t xml:space="preserve"> предложений КСП выполнены и</w:t>
      </w:r>
      <w:r w:rsidR="00EB6D85">
        <w:rPr>
          <w:sz w:val="24"/>
          <w:szCs w:val="24"/>
        </w:rPr>
        <w:t xml:space="preserve"> </w:t>
      </w:r>
      <w:r w:rsidRPr="00100497">
        <w:rPr>
          <w:sz w:val="24"/>
          <w:szCs w:val="24"/>
        </w:rPr>
        <w:t xml:space="preserve">сняты с контроля </w:t>
      </w:r>
      <w:r w:rsidR="00EB6D85">
        <w:rPr>
          <w:sz w:val="24"/>
          <w:szCs w:val="24"/>
        </w:rPr>
        <w:t>3</w:t>
      </w:r>
      <w:r w:rsidRPr="00100497">
        <w:rPr>
          <w:sz w:val="24"/>
          <w:szCs w:val="24"/>
        </w:rPr>
        <w:t xml:space="preserve"> пункт</w:t>
      </w:r>
      <w:r w:rsidR="00EB6D85">
        <w:rPr>
          <w:sz w:val="24"/>
          <w:szCs w:val="24"/>
        </w:rPr>
        <w:t>а</w:t>
      </w:r>
      <w:r w:rsidRPr="00100497">
        <w:rPr>
          <w:sz w:val="24"/>
          <w:szCs w:val="24"/>
        </w:rPr>
        <w:t xml:space="preserve"> Представления</w:t>
      </w:r>
      <w:r w:rsidR="00EB6D85">
        <w:rPr>
          <w:sz w:val="24"/>
          <w:szCs w:val="24"/>
        </w:rPr>
        <w:t xml:space="preserve"> (3, 4 и 5), так:</w:t>
      </w:r>
    </w:p>
    <w:p w:rsidR="00EB6D85" w:rsidRDefault="00FD6638" w:rsidP="00FD6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7A2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п. 3 </w:t>
      </w:r>
      <w:r w:rsidRPr="00FD6638">
        <w:rPr>
          <w:sz w:val="24"/>
          <w:szCs w:val="24"/>
        </w:rPr>
        <w:t>процедуры оценки мониторинга финансовой устойчивости Регоператора принят</w:t>
      </w:r>
      <w:r>
        <w:rPr>
          <w:sz w:val="24"/>
          <w:szCs w:val="24"/>
        </w:rPr>
        <w:t xml:space="preserve">ы </w:t>
      </w:r>
      <w:r w:rsidRPr="00FD6638">
        <w:rPr>
          <w:sz w:val="24"/>
          <w:szCs w:val="24"/>
        </w:rPr>
        <w:t>распоряжение</w:t>
      </w:r>
      <w:r>
        <w:rPr>
          <w:sz w:val="24"/>
          <w:szCs w:val="24"/>
        </w:rPr>
        <w:t>м</w:t>
      </w:r>
      <w:r w:rsidRPr="00FD6638">
        <w:rPr>
          <w:sz w:val="24"/>
          <w:szCs w:val="24"/>
        </w:rPr>
        <w:t xml:space="preserve"> </w:t>
      </w:r>
      <w:r>
        <w:rPr>
          <w:sz w:val="24"/>
          <w:szCs w:val="24"/>
        </w:rPr>
        <w:t>ПСО</w:t>
      </w:r>
      <w:r w:rsidRPr="00FD6638">
        <w:rPr>
          <w:sz w:val="24"/>
          <w:szCs w:val="24"/>
        </w:rPr>
        <w:t xml:space="preserve"> от 30.05.2019 № 281-р</w:t>
      </w:r>
      <w:r w:rsidR="007A2FB1">
        <w:rPr>
          <w:sz w:val="24"/>
          <w:szCs w:val="24"/>
        </w:rPr>
        <w:t xml:space="preserve">; </w:t>
      </w:r>
      <w:r w:rsidR="00E66177" w:rsidRPr="00E66177">
        <w:rPr>
          <w:sz w:val="24"/>
          <w:szCs w:val="24"/>
        </w:rPr>
        <w:t xml:space="preserve">предложения КСП о выборе метода учета расходов при формировании отчетности </w:t>
      </w:r>
      <w:r w:rsidR="00E66177">
        <w:rPr>
          <w:sz w:val="24"/>
          <w:szCs w:val="24"/>
        </w:rPr>
        <w:t xml:space="preserve">Фонда </w:t>
      </w:r>
      <w:r w:rsidR="00E66177" w:rsidRPr="00E66177">
        <w:rPr>
          <w:sz w:val="24"/>
          <w:szCs w:val="24"/>
        </w:rPr>
        <w:t>приняты для руководства в работе и детального рассмотрения</w:t>
      </w:r>
      <w:r w:rsidR="00E66177">
        <w:rPr>
          <w:sz w:val="24"/>
          <w:szCs w:val="24"/>
        </w:rPr>
        <w:t>;</w:t>
      </w:r>
    </w:p>
    <w:p w:rsidR="00EB6D85" w:rsidRDefault="007A2FB1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 п.</w:t>
      </w:r>
      <w:r w:rsidR="00E66177">
        <w:rPr>
          <w:sz w:val="24"/>
          <w:szCs w:val="24"/>
        </w:rPr>
        <w:t xml:space="preserve"> </w:t>
      </w:r>
      <w:r>
        <w:rPr>
          <w:sz w:val="24"/>
          <w:szCs w:val="24"/>
        </w:rPr>
        <w:t>4 в</w:t>
      </w:r>
      <w:r w:rsidRPr="007A2FB1">
        <w:rPr>
          <w:sz w:val="24"/>
          <w:szCs w:val="24"/>
        </w:rPr>
        <w:t xml:space="preserve"> рамках устранения нарушений Министерство</w:t>
      </w:r>
      <w:r w:rsidR="00E66177">
        <w:rPr>
          <w:sz w:val="24"/>
          <w:szCs w:val="24"/>
        </w:rPr>
        <w:t>м</w:t>
      </w:r>
      <w:r w:rsidRPr="007A2FB1">
        <w:rPr>
          <w:sz w:val="24"/>
          <w:szCs w:val="24"/>
        </w:rPr>
        <w:t xml:space="preserve"> ЖКХ </w:t>
      </w:r>
      <w:r w:rsidR="007532A2" w:rsidRPr="007A2FB1">
        <w:rPr>
          <w:sz w:val="24"/>
          <w:szCs w:val="24"/>
        </w:rPr>
        <w:t xml:space="preserve">13.09.2021 </w:t>
      </w:r>
      <w:r w:rsidRPr="007A2FB1">
        <w:rPr>
          <w:sz w:val="24"/>
          <w:szCs w:val="24"/>
        </w:rPr>
        <w:t>направ</w:t>
      </w:r>
      <w:r w:rsidR="00E66177">
        <w:rPr>
          <w:sz w:val="24"/>
          <w:szCs w:val="24"/>
        </w:rPr>
        <w:t>лено</w:t>
      </w:r>
      <w:r w:rsidRPr="007A2FB1">
        <w:rPr>
          <w:sz w:val="24"/>
          <w:szCs w:val="24"/>
        </w:rPr>
        <w:t xml:space="preserve"> органам местного самоуправления письмо </w:t>
      </w:r>
      <w:r w:rsidR="00E66177">
        <w:rPr>
          <w:sz w:val="24"/>
          <w:szCs w:val="24"/>
        </w:rPr>
        <w:t xml:space="preserve">об организации работы по </w:t>
      </w:r>
      <w:r w:rsidRPr="007A2FB1">
        <w:rPr>
          <w:sz w:val="24"/>
          <w:szCs w:val="24"/>
        </w:rPr>
        <w:t>предоставлени</w:t>
      </w:r>
      <w:r w:rsidR="00E66177">
        <w:rPr>
          <w:sz w:val="24"/>
          <w:szCs w:val="24"/>
        </w:rPr>
        <w:t>ю</w:t>
      </w:r>
      <w:r w:rsidRPr="007A2FB1">
        <w:rPr>
          <w:sz w:val="24"/>
          <w:szCs w:val="24"/>
        </w:rPr>
        <w:t xml:space="preserve"> информации по вновь построенным </w:t>
      </w:r>
      <w:r w:rsidR="00E66177">
        <w:rPr>
          <w:sz w:val="24"/>
          <w:szCs w:val="24"/>
        </w:rPr>
        <w:t>МКД</w:t>
      </w:r>
      <w:r w:rsidRPr="007A2FB1">
        <w:rPr>
          <w:sz w:val="24"/>
          <w:szCs w:val="24"/>
        </w:rPr>
        <w:t xml:space="preserve">, актуализации краткосрочных планов и </w:t>
      </w:r>
      <w:r w:rsidR="007104ED">
        <w:rPr>
          <w:sz w:val="24"/>
          <w:szCs w:val="24"/>
        </w:rPr>
        <w:t xml:space="preserve">направлении </w:t>
      </w:r>
      <w:r w:rsidRPr="007A2FB1">
        <w:rPr>
          <w:sz w:val="24"/>
          <w:szCs w:val="24"/>
        </w:rPr>
        <w:t>разъясн</w:t>
      </w:r>
      <w:r w:rsidR="007104ED">
        <w:rPr>
          <w:sz w:val="24"/>
          <w:szCs w:val="24"/>
        </w:rPr>
        <w:t xml:space="preserve">ений </w:t>
      </w:r>
      <w:r w:rsidRPr="007A2FB1">
        <w:rPr>
          <w:sz w:val="24"/>
          <w:szCs w:val="24"/>
        </w:rPr>
        <w:t xml:space="preserve">управляющими компаниями в части исполнения положений </w:t>
      </w:r>
      <w:r w:rsidRPr="00EB6D85">
        <w:rPr>
          <w:sz w:val="24"/>
          <w:szCs w:val="24"/>
        </w:rPr>
        <w:t>Закона об энергосбережении № 261-ФЗ</w:t>
      </w:r>
      <w:r w:rsidRPr="007A2FB1">
        <w:rPr>
          <w:sz w:val="24"/>
          <w:szCs w:val="24"/>
        </w:rPr>
        <w:t xml:space="preserve"> </w:t>
      </w:r>
      <w:r w:rsidR="007104ED">
        <w:rPr>
          <w:sz w:val="24"/>
          <w:szCs w:val="24"/>
        </w:rPr>
        <w:t xml:space="preserve">и </w:t>
      </w:r>
      <w:r w:rsidR="007104ED" w:rsidRPr="007104ED">
        <w:rPr>
          <w:sz w:val="24"/>
          <w:szCs w:val="24"/>
        </w:rPr>
        <w:t xml:space="preserve">административной ответственности за </w:t>
      </w:r>
      <w:r w:rsidR="007104ED">
        <w:rPr>
          <w:sz w:val="24"/>
          <w:szCs w:val="24"/>
        </w:rPr>
        <w:t xml:space="preserve">его нарушение, </w:t>
      </w:r>
      <w:r w:rsidR="007104ED" w:rsidRPr="007104ED">
        <w:rPr>
          <w:sz w:val="24"/>
          <w:szCs w:val="24"/>
        </w:rPr>
        <w:t>предусмотренной ч. 4 и ч. 5 ст. 9.16. КоАП РФ</w:t>
      </w:r>
      <w:r w:rsidR="007104ED">
        <w:rPr>
          <w:sz w:val="24"/>
          <w:szCs w:val="24"/>
        </w:rPr>
        <w:t>.</w:t>
      </w:r>
    </w:p>
    <w:p w:rsidR="007A2FB1" w:rsidRDefault="007A2FB1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 п. 5 в</w:t>
      </w:r>
      <w:r w:rsidRPr="007A2FB1">
        <w:rPr>
          <w:sz w:val="24"/>
          <w:szCs w:val="24"/>
        </w:rPr>
        <w:t xml:space="preserve">опрос </w:t>
      </w:r>
      <w:r>
        <w:rPr>
          <w:sz w:val="24"/>
          <w:szCs w:val="24"/>
        </w:rPr>
        <w:t xml:space="preserve">проведения совместных проверок с Государственной жилищной инспекцией Сахалинской области </w:t>
      </w:r>
      <w:r w:rsidRPr="007A2FB1">
        <w:rPr>
          <w:sz w:val="24"/>
          <w:szCs w:val="24"/>
        </w:rPr>
        <w:t xml:space="preserve">рассмотрен </w:t>
      </w:r>
      <w:r w:rsidR="0049586A">
        <w:rPr>
          <w:sz w:val="24"/>
          <w:szCs w:val="24"/>
        </w:rPr>
        <w:t>и</w:t>
      </w:r>
      <w:r w:rsidRPr="007A2FB1">
        <w:rPr>
          <w:sz w:val="24"/>
          <w:szCs w:val="24"/>
        </w:rPr>
        <w:t xml:space="preserve"> представляется обоим органами исполни</w:t>
      </w:r>
      <w:r w:rsidR="007104ED">
        <w:rPr>
          <w:sz w:val="24"/>
          <w:szCs w:val="24"/>
        </w:rPr>
        <w:t xml:space="preserve">тельной власти нецелесообразным. </w:t>
      </w:r>
      <w:r w:rsidRPr="007A2FB1">
        <w:rPr>
          <w:sz w:val="24"/>
          <w:szCs w:val="24"/>
        </w:rPr>
        <w:t>В рамках межведомственного взаимодействия Министерство ЖКХ планирует ежегодно запрашивать информацию в Инспекции.</w:t>
      </w:r>
    </w:p>
    <w:p w:rsidR="00EB6D85" w:rsidRPr="00EB6D85" w:rsidRDefault="003510A4" w:rsidP="003B4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FD6638">
        <w:rPr>
          <w:sz w:val="24"/>
          <w:szCs w:val="24"/>
        </w:rPr>
        <w:t xml:space="preserve"> приведени</w:t>
      </w:r>
      <w:r w:rsidR="007104ED">
        <w:rPr>
          <w:sz w:val="24"/>
          <w:szCs w:val="24"/>
        </w:rPr>
        <w:t>я</w:t>
      </w:r>
      <w:r w:rsidR="00FD6638">
        <w:rPr>
          <w:sz w:val="24"/>
          <w:szCs w:val="24"/>
        </w:rPr>
        <w:t xml:space="preserve"> в соответствие нормативно</w:t>
      </w:r>
      <w:r>
        <w:rPr>
          <w:sz w:val="24"/>
          <w:szCs w:val="24"/>
        </w:rPr>
        <w:t xml:space="preserve">й </w:t>
      </w:r>
      <w:r w:rsidR="00FD6638">
        <w:rPr>
          <w:sz w:val="24"/>
          <w:szCs w:val="24"/>
        </w:rPr>
        <w:t>правовой базы</w:t>
      </w:r>
      <w:r w:rsidR="007104ED">
        <w:rPr>
          <w:sz w:val="24"/>
          <w:szCs w:val="24"/>
        </w:rPr>
        <w:t>, связанной с деятельностью Регионального оператора и осуществлением ремонта общего имущества в МКД</w:t>
      </w:r>
      <w:r w:rsidR="003B4A17">
        <w:rPr>
          <w:sz w:val="24"/>
          <w:szCs w:val="24"/>
        </w:rPr>
        <w:t xml:space="preserve"> </w:t>
      </w:r>
      <w:r w:rsidR="00EB6D85" w:rsidRPr="00EB6D85">
        <w:rPr>
          <w:sz w:val="24"/>
          <w:szCs w:val="24"/>
        </w:rPr>
        <w:t>внесен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изменени</w:t>
      </w:r>
      <w:r w:rsidR="007104ED">
        <w:rPr>
          <w:sz w:val="24"/>
          <w:szCs w:val="24"/>
        </w:rPr>
        <w:t>я</w:t>
      </w:r>
      <w:r w:rsidR="00EB6D85" w:rsidRPr="00EB6D85">
        <w:rPr>
          <w:sz w:val="24"/>
          <w:szCs w:val="24"/>
        </w:rPr>
        <w:t xml:space="preserve"> в постановлени</w:t>
      </w:r>
      <w:r w:rsidR="003B4A17">
        <w:rPr>
          <w:sz w:val="24"/>
          <w:szCs w:val="24"/>
        </w:rPr>
        <w:t>я</w:t>
      </w:r>
      <w:r w:rsidR="00EB6D85" w:rsidRPr="00EB6D85">
        <w:rPr>
          <w:sz w:val="24"/>
          <w:szCs w:val="24"/>
        </w:rPr>
        <w:t xml:space="preserve"> </w:t>
      </w:r>
      <w:r w:rsidR="007104ED">
        <w:rPr>
          <w:sz w:val="24"/>
          <w:szCs w:val="24"/>
        </w:rPr>
        <w:t>ПСО</w:t>
      </w:r>
      <w:r w:rsidR="003B4A17">
        <w:rPr>
          <w:sz w:val="24"/>
          <w:szCs w:val="24"/>
        </w:rPr>
        <w:t>:</w:t>
      </w:r>
      <w:r w:rsidR="00EB6D85" w:rsidRPr="00EB6D85">
        <w:rPr>
          <w:sz w:val="24"/>
          <w:szCs w:val="24"/>
        </w:rPr>
        <w:t xml:space="preserve"> от 28.09.2016 </w:t>
      </w:r>
      <w:r w:rsidR="00FD6638">
        <w:rPr>
          <w:sz w:val="24"/>
          <w:szCs w:val="24"/>
        </w:rPr>
        <w:t>№</w:t>
      </w:r>
      <w:r w:rsidR="00EB6D85" w:rsidRPr="00EB6D85">
        <w:rPr>
          <w:sz w:val="24"/>
          <w:szCs w:val="24"/>
        </w:rPr>
        <w:t xml:space="preserve"> 485;</w:t>
      </w:r>
      <w:r w:rsidR="00FD6638">
        <w:rPr>
          <w:sz w:val="24"/>
          <w:szCs w:val="24"/>
        </w:rPr>
        <w:t xml:space="preserve"> </w:t>
      </w:r>
      <w:r w:rsidR="003B4A17" w:rsidRPr="00C35F65">
        <w:rPr>
          <w:sz w:val="24"/>
          <w:szCs w:val="24"/>
        </w:rPr>
        <w:t>от 16.05.2014 № 228</w:t>
      </w:r>
      <w:r w:rsidR="003B4A17">
        <w:rPr>
          <w:sz w:val="24"/>
          <w:szCs w:val="24"/>
        </w:rPr>
        <w:t>. Р</w:t>
      </w:r>
      <w:r w:rsidR="00EB6D85" w:rsidRPr="00EB6D85">
        <w:rPr>
          <w:sz w:val="24"/>
          <w:szCs w:val="24"/>
        </w:rPr>
        <w:t>азработан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и направлен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на рассмотрение </w:t>
      </w:r>
      <w:r w:rsidR="007104ED">
        <w:rPr>
          <w:sz w:val="24"/>
          <w:szCs w:val="24"/>
        </w:rPr>
        <w:t xml:space="preserve">поправки </w:t>
      </w:r>
      <w:r w:rsidR="00EB6D85" w:rsidRPr="00EB6D85">
        <w:rPr>
          <w:sz w:val="24"/>
          <w:szCs w:val="24"/>
        </w:rPr>
        <w:t>в Закон Сахалинской области от 15.07.2013 № 76-ЗО</w:t>
      </w:r>
      <w:r w:rsidR="007532A2">
        <w:rPr>
          <w:sz w:val="24"/>
          <w:szCs w:val="24"/>
        </w:rPr>
        <w:t xml:space="preserve"> (</w:t>
      </w:r>
      <w:r w:rsidR="005E2248">
        <w:rPr>
          <w:sz w:val="24"/>
          <w:szCs w:val="24"/>
        </w:rPr>
        <w:t xml:space="preserve">ранее </w:t>
      </w:r>
      <w:r w:rsidR="007104ED">
        <w:rPr>
          <w:sz w:val="24"/>
          <w:szCs w:val="24"/>
        </w:rPr>
        <w:t>п</w:t>
      </w:r>
      <w:r w:rsidR="00EB6D85" w:rsidRPr="00EB6D85">
        <w:rPr>
          <w:sz w:val="24"/>
          <w:szCs w:val="24"/>
        </w:rPr>
        <w:t xml:space="preserve">ланируемая дата принятия </w:t>
      </w:r>
      <w:r w:rsidR="007104ED">
        <w:rPr>
          <w:sz w:val="24"/>
          <w:szCs w:val="24"/>
        </w:rPr>
        <w:t>-</w:t>
      </w:r>
      <w:r w:rsidR="00EB6D85" w:rsidRPr="00EB6D85">
        <w:rPr>
          <w:sz w:val="24"/>
          <w:szCs w:val="24"/>
        </w:rPr>
        <w:t xml:space="preserve"> 01.12.2021</w:t>
      </w:r>
      <w:r w:rsidR="007532A2">
        <w:rPr>
          <w:sz w:val="24"/>
          <w:szCs w:val="24"/>
        </w:rPr>
        <w:t>)</w:t>
      </w:r>
      <w:r w:rsidR="003B4A17">
        <w:rPr>
          <w:sz w:val="24"/>
          <w:szCs w:val="24"/>
        </w:rPr>
        <w:t>. П</w:t>
      </w:r>
      <w:r w:rsidR="005E2248">
        <w:rPr>
          <w:sz w:val="24"/>
          <w:szCs w:val="24"/>
        </w:rPr>
        <w:t xml:space="preserve">ри внесении </w:t>
      </w:r>
      <w:r w:rsidR="00FD6638">
        <w:rPr>
          <w:sz w:val="24"/>
          <w:szCs w:val="24"/>
        </w:rPr>
        <w:t>и</w:t>
      </w:r>
      <w:r w:rsidR="00EB6D85" w:rsidRPr="00EB6D85">
        <w:rPr>
          <w:sz w:val="24"/>
          <w:szCs w:val="24"/>
        </w:rPr>
        <w:t>зменени</w:t>
      </w:r>
      <w:r w:rsidR="005E2248">
        <w:rPr>
          <w:sz w:val="24"/>
          <w:szCs w:val="24"/>
        </w:rPr>
        <w:t>й</w:t>
      </w:r>
      <w:r w:rsidR="00EB6D85">
        <w:rPr>
          <w:sz w:val="24"/>
          <w:szCs w:val="24"/>
        </w:rPr>
        <w:t xml:space="preserve"> в </w:t>
      </w:r>
      <w:r w:rsidR="00EB6D85" w:rsidRPr="00EB6D85">
        <w:rPr>
          <w:sz w:val="24"/>
          <w:szCs w:val="24"/>
        </w:rPr>
        <w:t xml:space="preserve">Государственную </w:t>
      </w:r>
      <w:r w:rsidR="00EB6D85">
        <w:rPr>
          <w:sz w:val="24"/>
          <w:szCs w:val="24"/>
        </w:rPr>
        <w:t>программу</w:t>
      </w:r>
      <w:r w:rsidR="00EB6D85" w:rsidRPr="00EB6D85">
        <w:rPr>
          <w:sz w:val="24"/>
          <w:szCs w:val="24"/>
        </w:rPr>
        <w:t xml:space="preserve"> </w:t>
      </w:r>
      <w:r w:rsidR="005E2248">
        <w:rPr>
          <w:sz w:val="24"/>
          <w:szCs w:val="24"/>
        </w:rPr>
        <w:t xml:space="preserve">(в ред. от 28.12.2021 № 580) </w:t>
      </w:r>
      <w:r w:rsidR="008037E8">
        <w:rPr>
          <w:sz w:val="24"/>
          <w:szCs w:val="24"/>
        </w:rPr>
        <w:t>замечания</w:t>
      </w:r>
      <w:r w:rsidR="003B4A17">
        <w:rPr>
          <w:sz w:val="24"/>
          <w:szCs w:val="24"/>
        </w:rPr>
        <w:t xml:space="preserve"> по п. </w:t>
      </w:r>
      <w:r w:rsidR="003B4A17" w:rsidRPr="003B4A17">
        <w:rPr>
          <w:sz w:val="24"/>
          <w:szCs w:val="24"/>
        </w:rPr>
        <w:t xml:space="preserve">3.1.3. </w:t>
      </w:r>
      <w:r w:rsidR="003B4A17">
        <w:rPr>
          <w:sz w:val="24"/>
          <w:szCs w:val="24"/>
        </w:rPr>
        <w:t xml:space="preserve">Методических указаний </w:t>
      </w:r>
      <w:r w:rsidR="003B4A17" w:rsidRPr="003B4A17">
        <w:rPr>
          <w:sz w:val="24"/>
          <w:szCs w:val="24"/>
        </w:rPr>
        <w:t xml:space="preserve">от 20.02.2020 № 3.05-3-п </w:t>
      </w:r>
      <w:r w:rsidR="003B4A17">
        <w:rPr>
          <w:sz w:val="24"/>
          <w:szCs w:val="24"/>
        </w:rPr>
        <w:t xml:space="preserve">устранены, вместе с тем нуждаются в доработке вопросы оценки ожидаемых результатов </w:t>
      </w:r>
      <w:r w:rsidR="008037E8">
        <w:rPr>
          <w:sz w:val="24"/>
          <w:szCs w:val="24"/>
        </w:rPr>
        <w:t>во взаимос</w:t>
      </w:r>
      <w:r w:rsidR="003B4A17">
        <w:rPr>
          <w:sz w:val="24"/>
          <w:szCs w:val="24"/>
        </w:rPr>
        <w:t xml:space="preserve">вязи с индикативными показателя. </w:t>
      </w:r>
    </w:p>
    <w:p w:rsidR="00CA32C2" w:rsidRDefault="003510A4" w:rsidP="00FD6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D6638" w:rsidRPr="00FD6638">
        <w:rPr>
          <w:sz w:val="24"/>
          <w:szCs w:val="24"/>
        </w:rPr>
        <w:t xml:space="preserve"> целях устранения нарушений</w:t>
      </w:r>
      <w:r w:rsidR="00FD6638">
        <w:rPr>
          <w:sz w:val="24"/>
          <w:szCs w:val="24"/>
        </w:rPr>
        <w:t xml:space="preserve">: </w:t>
      </w:r>
      <w:r w:rsidR="00FD6638" w:rsidRPr="00FD6638">
        <w:rPr>
          <w:sz w:val="24"/>
          <w:szCs w:val="24"/>
        </w:rPr>
        <w:t>приказ</w:t>
      </w:r>
      <w:r w:rsidR="00FD6638">
        <w:rPr>
          <w:sz w:val="24"/>
          <w:szCs w:val="24"/>
        </w:rPr>
        <w:t>ом</w:t>
      </w:r>
      <w:r w:rsidR="00FD6638" w:rsidRPr="00FD6638">
        <w:rPr>
          <w:sz w:val="24"/>
          <w:szCs w:val="24"/>
        </w:rPr>
        <w:t xml:space="preserve"> Министерства ЖКХ от 03.09.2021 утвержден</w:t>
      </w:r>
      <w:r w:rsidR="00FD6638">
        <w:rPr>
          <w:sz w:val="24"/>
          <w:szCs w:val="24"/>
        </w:rPr>
        <w:t xml:space="preserve"> П</w:t>
      </w:r>
      <w:r w:rsidR="00FD6638" w:rsidRPr="00FD6638">
        <w:rPr>
          <w:sz w:val="24"/>
          <w:szCs w:val="24"/>
        </w:rPr>
        <w:t>оряд</w:t>
      </w:r>
      <w:r w:rsidR="00FD6638">
        <w:rPr>
          <w:sz w:val="24"/>
          <w:szCs w:val="24"/>
        </w:rPr>
        <w:t>ок</w:t>
      </w:r>
      <w:r w:rsidR="00FD6638" w:rsidRPr="00FD6638">
        <w:rPr>
          <w:sz w:val="24"/>
          <w:szCs w:val="24"/>
        </w:rPr>
        <w:t xml:space="preserve"> передачи владельцу спецсчета и (или) Регоператору документов и информации, связанной с формированием фонда капитального ремонта, при изменении способа </w:t>
      </w:r>
      <w:r w:rsidR="00FD6638">
        <w:rPr>
          <w:sz w:val="24"/>
          <w:szCs w:val="24"/>
        </w:rPr>
        <w:t xml:space="preserve">его </w:t>
      </w:r>
      <w:r w:rsidR="00FD6638" w:rsidRPr="00FD6638">
        <w:rPr>
          <w:sz w:val="24"/>
          <w:szCs w:val="24"/>
        </w:rPr>
        <w:t>формирования</w:t>
      </w:r>
      <w:r w:rsidR="00FD6638">
        <w:rPr>
          <w:sz w:val="24"/>
          <w:szCs w:val="24"/>
        </w:rPr>
        <w:t xml:space="preserve">; </w:t>
      </w:r>
    </w:p>
    <w:p w:rsidR="00EB6D85" w:rsidRDefault="00FD6638" w:rsidP="00FD6638">
      <w:pPr>
        <w:ind w:firstLine="567"/>
        <w:jc w:val="both"/>
        <w:rPr>
          <w:sz w:val="24"/>
          <w:szCs w:val="24"/>
        </w:rPr>
      </w:pPr>
      <w:r w:rsidRPr="00FD6638">
        <w:rPr>
          <w:sz w:val="24"/>
          <w:szCs w:val="24"/>
        </w:rPr>
        <w:t>Порядки</w:t>
      </w:r>
      <w:r>
        <w:rPr>
          <w:sz w:val="24"/>
          <w:szCs w:val="24"/>
        </w:rPr>
        <w:t xml:space="preserve"> предоставления субсидий Регоператору</w:t>
      </w:r>
      <w:r w:rsidRPr="00FD6638">
        <w:rPr>
          <w:sz w:val="24"/>
          <w:szCs w:val="24"/>
        </w:rPr>
        <w:t xml:space="preserve"> № 274 и № 275 </w:t>
      </w:r>
      <w:r w:rsidR="003B4A17">
        <w:rPr>
          <w:sz w:val="24"/>
          <w:szCs w:val="24"/>
        </w:rPr>
        <w:t xml:space="preserve">по состоянию на 01.01.2022 </w:t>
      </w:r>
      <w:r w:rsidRPr="00FD6638">
        <w:rPr>
          <w:sz w:val="24"/>
          <w:szCs w:val="24"/>
        </w:rPr>
        <w:t>в соответствие с Федеральными Требованиями № 1492</w:t>
      </w:r>
      <w:r>
        <w:rPr>
          <w:sz w:val="24"/>
          <w:szCs w:val="24"/>
        </w:rPr>
        <w:t xml:space="preserve"> </w:t>
      </w:r>
      <w:r w:rsidR="003B4A17">
        <w:rPr>
          <w:sz w:val="24"/>
          <w:szCs w:val="24"/>
        </w:rPr>
        <w:t xml:space="preserve">не </w:t>
      </w:r>
      <w:r w:rsidR="003B4A17" w:rsidRPr="00FD6638">
        <w:rPr>
          <w:sz w:val="24"/>
          <w:szCs w:val="24"/>
        </w:rPr>
        <w:t xml:space="preserve">приведены </w:t>
      </w:r>
      <w:r w:rsidR="007104ED">
        <w:rPr>
          <w:sz w:val="24"/>
          <w:szCs w:val="24"/>
        </w:rPr>
        <w:t>(</w:t>
      </w:r>
      <w:r w:rsidR="003B4A17">
        <w:rPr>
          <w:sz w:val="24"/>
          <w:szCs w:val="24"/>
        </w:rPr>
        <w:t xml:space="preserve">ранее </w:t>
      </w:r>
      <w:r w:rsidR="007104ED">
        <w:rPr>
          <w:sz w:val="24"/>
          <w:szCs w:val="24"/>
        </w:rPr>
        <w:t>п</w:t>
      </w:r>
      <w:r w:rsidRPr="00FD6638">
        <w:rPr>
          <w:sz w:val="24"/>
          <w:szCs w:val="24"/>
        </w:rPr>
        <w:t xml:space="preserve">ланируемая дата утверждения </w:t>
      </w:r>
      <w:r w:rsidR="00CA32C2">
        <w:rPr>
          <w:sz w:val="24"/>
          <w:szCs w:val="24"/>
        </w:rPr>
        <w:t>-</w:t>
      </w:r>
      <w:r w:rsidRPr="00FD6638">
        <w:rPr>
          <w:sz w:val="24"/>
          <w:szCs w:val="24"/>
        </w:rPr>
        <w:t xml:space="preserve"> 4-й - квартал 2021 года</w:t>
      </w:r>
      <w:r w:rsidR="007104ED">
        <w:rPr>
          <w:sz w:val="24"/>
          <w:szCs w:val="24"/>
        </w:rPr>
        <w:t>)</w:t>
      </w:r>
      <w:r w:rsidR="003B4A17">
        <w:rPr>
          <w:sz w:val="24"/>
          <w:szCs w:val="24"/>
        </w:rPr>
        <w:t>. В</w:t>
      </w:r>
      <w:r w:rsidRPr="00FD6638">
        <w:rPr>
          <w:sz w:val="24"/>
          <w:szCs w:val="24"/>
        </w:rPr>
        <w:t xml:space="preserve"> </w:t>
      </w:r>
      <w:r w:rsidR="007104ED" w:rsidRPr="00FD6638">
        <w:rPr>
          <w:sz w:val="24"/>
          <w:szCs w:val="24"/>
        </w:rPr>
        <w:t>Закон</w:t>
      </w:r>
      <w:r w:rsidR="007532A2">
        <w:rPr>
          <w:sz w:val="24"/>
          <w:szCs w:val="24"/>
        </w:rPr>
        <w:t>е</w:t>
      </w:r>
      <w:r w:rsidR="007104ED" w:rsidRPr="00FD6638">
        <w:rPr>
          <w:sz w:val="24"/>
          <w:szCs w:val="24"/>
        </w:rPr>
        <w:t xml:space="preserve"> № 76-ЗО </w:t>
      </w:r>
      <w:r w:rsidR="007532A2" w:rsidRPr="00FD6638">
        <w:rPr>
          <w:sz w:val="24"/>
          <w:szCs w:val="24"/>
        </w:rPr>
        <w:t>изменен</w:t>
      </w:r>
      <w:r w:rsidR="007532A2">
        <w:rPr>
          <w:sz w:val="24"/>
          <w:szCs w:val="24"/>
        </w:rPr>
        <w:t>ы</w:t>
      </w:r>
      <w:r w:rsidR="007532A2" w:rsidRPr="00FD6638">
        <w:rPr>
          <w:sz w:val="24"/>
          <w:szCs w:val="24"/>
        </w:rPr>
        <w:t xml:space="preserve"> срок</w:t>
      </w:r>
      <w:r w:rsidR="007532A2">
        <w:rPr>
          <w:sz w:val="24"/>
          <w:szCs w:val="24"/>
        </w:rPr>
        <w:t>и</w:t>
      </w:r>
      <w:r w:rsidR="007532A2" w:rsidRPr="00FD6638">
        <w:rPr>
          <w:sz w:val="24"/>
          <w:szCs w:val="24"/>
        </w:rPr>
        <w:t xml:space="preserve"> актуа</w:t>
      </w:r>
      <w:r w:rsidR="007532A2">
        <w:rPr>
          <w:sz w:val="24"/>
          <w:szCs w:val="24"/>
        </w:rPr>
        <w:t>лизации Региональной программы капремонта МКД</w:t>
      </w:r>
      <w:r w:rsidR="007532A2" w:rsidRPr="00FD6638">
        <w:rPr>
          <w:sz w:val="24"/>
          <w:szCs w:val="24"/>
        </w:rPr>
        <w:t xml:space="preserve"> </w:t>
      </w:r>
      <w:r w:rsidR="007532A2">
        <w:rPr>
          <w:sz w:val="24"/>
          <w:szCs w:val="24"/>
        </w:rPr>
        <w:t xml:space="preserve">- </w:t>
      </w:r>
      <w:r w:rsidRPr="00FD6638">
        <w:rPr>
          <w:sz w:val="24"/>
          <w:szCs w:val="24"/>
        </w:rPr>
        <w:t>до 25 декабря текущего года.</w:t>
      </w:r>
    </w:p>
    <w:p w:rsidR="007532A2" w:rsidRPr="007532A2" w:rsidRDefault="007532A2" w:rsidP="007532A2">
      <w:pPr>
        <w:ind w:firstLine="567"/>
        <w:jc w:val="both"/>
        <w:rPr>
          <w:sz w:val="24"/>
          <w:szCs w:val="24"/>
        </w:rPr>
      </w:pPr>
      <w:r w:rsidRPr="007532A2">
        <w:rPr>
          <w:sz w:val="24"/>
          <w:szCs w:val="24"/>
        </w:rPr>
        <w:t xml:space="preserve">В связи с тем, что работа по реализации предложений и устранению замечаний КСП </w:t>
      </w:r>
      <w:r w:rsidR="003510A4">
        <w:rPr>
          <w:sz w:val="24"/>
          <w:szCs w:val="24"/>
        </w:rPr>
        <w:t xml:space="preserve">к нормативным </w:t>
      </w:r>
      <w:r>
        <w:rPr>
          <w:sz w:val="24"/>
          <w:szCs w:val="24"/>
        </w:rPr>
        <w:t xml:space="preserve">правовым документам в полном объеме не </w:t>
      </w:r>
      <w:r w:rsidRPr="007532A2">
        <w:rPr>
          <w:sz w:val="24"/>
          <w:szCs w:val="24"/>
        </w:rPr>
        <w:t>завершена, Коллегией контрольно-счетной палаты Сахалинской области 1</w:t>
      </w:r>
      <w:r w:rsidR="00CA32C2">
        <w:rPr>
          <w:sz w:val="24"/>
          <w:szCs w:val="24"/>
        </w:rPr>
        <w:t>4</w:t>
      </w:r>
      <w:r w:rsidRPr="007532A2">
        <w:rPr>
          <w:sz w:val="24"/>
          <w:szCs w:val="24"/>
        </w:rPr>
        <w:t>.</w:t>
      </w:r>
      <w:r w:rsidR="008037E8">
        <w:rPr>
          <w:sz w:val="24"/>
          <w:szCs w:val="24"/>
        </w:rPr>
        <w:t>01</w:t>
      </w:r>
      <w:r w:rsidRPr="007532A2">
        <w:rPr>
          <w:sz w:val="24"/>
          <w:szCs w:val="24"/>
        </w:rPr>
        <w:t xml:space="preserve">.2021 принято решение о </w:t>
      </w:r>
      <w:r>
        <w:rPr>
          <w:sz w:val="24"/>
          <w:szCs w:val="24"/>
        </w:rPr>
        <w:t>продлении срока реализации</w:t>
      </w:r>
      <w:r w:rsidRPr="007532A2">
        <w:rPr>
          <w:sz w:val="24"/>
          <w:szCs w:val="24"/>
        </w:rPr>
        <w:t xml:space="preserve"> представления</w:t>
      </w:r>
      <w:r w:rsidR="00245909">
        <w:rPr>
          <w:sz w:val="24"/>
          <w:szCs w:val="24"/>
        </w:rPr>
        <w:t>,</w:t>
      </w:r>
      <w:r w:rsidRPr="007532A2">
        <w:rPr>
          <w:sz w:val="24"/>
          <w:szCs w:val="24"/>
        </w:rPr>
        <w:t xml:space="preserve"> направленного </w:t>
      </w:r>
      <w:r>
        <w:rPr>
          <w:sz w:val="24"/>
          <w:szCs w:val="24"/>
        </w:rPr>
        <w:t>министерству жилищно-коммунального хозяйства</w:t>
      </w:r>
      <w:r w:rsidRPr="007532A2">
        <w:rPr>
          <w:sz w:val="24"/>
          <w:szCs w:val="24"/>
        </w:rPr>
        <w:t xml:space="preserve"> Сахалинской области</w:t>
      </w:r>
      <w:bookmarkStart w:id="0" w:name="_GoBack"/>
      <w:bookmarkEnd w:id="0"/>
      <w:r>
        <w:rPr>
          <w:sz w:val="24"/>
          <w:szCs w:val="24"/>
        </w:rPr>
        <w:t>.</w:t>
      </w:r>
    </w:p>
    <w:sectPr w:rsidR="007532A2" w:rsidRPr="007532A2" w:rsidSect="008037E8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8"/>
    <w:rsid w:val="00025F18"/>
    <w:rsid w:val="00100497"/>
    <w:rsid w:val="001972D5"/>
    <w:rsid w:val="00245909"/>
    <w:rsid w:val="002A1DA8"/>
    <w:rsid w:val="003510A4"/>
    <w:rsid w:val="003B4A17"/>
    <w:rsid w:val="0049586A"/>
    <w:rsid w:val="005E2248"/>
    <w:rsid w:val="006A0B68"/>
    <w:rsid w:val="007104ED"/>
    <w:rsid w:val="007532A2"/>
    <w:rsid w:val="007A2FB1"/>
    <w:rsid w:val="007C0138"/>
    <w:rsid w:val="008037E8"/>
    <w:rsid w:val="008263C8"/>
    <w:rsid w:val="00921A8B"/>
    <w:rsid w:val="009D6877"/>
    <w:rsid w:val="009E0128"/>
    <w:rsid w:val="00AF4E31"/>
    <w:rsid w:val="00BE64D1"/>
    <w:rsid w:val="00C35F65"/>
    <w:rsid w:val="00CA32C2"/>
    <w:rsid w:val="00E66177"/>
    <w:rsid w:val="00EB6D85"/>
    <w:rsid w:val="00F86DA0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4104-C5FB-47A4-81CA-ED74B31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14</cp:revision>
  <cp:lastPrinted>2022-01-20T00:12:00Z</cp:lastPrinted>
  <dcterms:created xsi:type="dcterms:W3CDTF">2021-10-07T04:27:00Z</dcterms:created>
  <dcterms:modified xsi:type="dcterms:W3CDTF">2022-01-20T05:36:00Z</dcterms:modified>
</cp:coreProperties>
</file>