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81" w:rsidRPr="000A1381" w:rsidRDefault="00C6103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11 плана работы контрольно-счетной палаты Сахалинской области на 2020 год в январе-марте 2020 года проведено контрольное мероприятие </w:t>
      </w:r>
      <w:r w:rsidR="000A1381" w:rsidRPr="000A13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1381" w:rsidRPr="000A1381">
        <w:rPr>
          <w:rFonts w:ascii="Times New Roman" w:hAnsi="Times New Roman" w:cs="Times New Roman"/>
          <w:sz w:val="26"/>
          <w:szCs w:val="26"/>
        </w:rPr>
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</w:t>
      </w:r>
      <w:proofErr w:type="gramEnd"/>
      <w:r w:rsidR="000A1381" w:rsidRPr="000A1381">
        <w:rPr>
          <w:rFonts w:ascii="Times New Roman" w:hAnsi="Times New Roman" w:cs="Times New Roman"/>
          <w:sz w:val="26"/>
          <w:szCs w:val="26"/>
        </w:rPr>
        <w:t>, 2019 годы и истекший период 2020 года»</w:t>
      </w:r>
      <w:r w:rsidR="003A4E4E">
        <w:rPr>
          <w:rFonts w:ascii="Times New Roman" w:hAnsi="Times New Roman" w:cs="Times New Roman"/>
          <w:sz w:val="26"/>
          <w:szCs w:val="26"/>
        </w:rPr>
        <w:t>,</w:t>
      </w:r>
      <w:r w:rsidR="000A1381" w:rsidRPr="000A1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направлено представление Министерству сельского хозяйства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Сахалинской области</w:t>
      </w:r>
      <w:r w:rsidR="000A1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1381" w:rsidRPr="00D5677D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830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Минсельхоза </w:t>
      </w:r>
      <w:r w:rsidRPr="00B830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сняты с контроля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пунктов из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-ти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1381" w:rsidRPr="00D5677D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Реализованы пункты 1, 2, 3, 4, 8 Представления: Постановлениями ПСО от 08.05.2020 № 210, от 21.12.2020 № 600 внесены изменения в Порядки № 110 и № 241; постановлениями ПСО от 19.03.2020 № 125, от 25.06.2020 № 284 и от 01.10.2020 № 463 внесены изменения в областную госпрограмму «Развитие в Сахалинской области сельского хозяйства и регулирование рынков с/х продукции, сырья и продовольствия», в том числе по индикаторам и порядкам предоставления субсидий. Госпрограмма № 427, Порядки № 110 и 241, Соглашения, заключенные с получателями субсидии на 2020 г., в части показателей результативности приведены в соответствие между собой.</w:t>
      </w:r>
    </w:p>
    <w:p w:rsidR="000A1381" w:rsidRPr="00D5677D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 от 08.12.2020 № 4 к Договору об участии Сахалинской области в собственности субъекта от 11.12.2015 № 1/15 (далее - Договор № 1/15) заключено между Минсельхозом и АО «Совхоз Южно-Сахалинский», и подписано МИЗО. В доп. соглашении учтены сроки реализации Комплекса мероприятий. Показатели результативности по Договору 1/15 приведены в соответствие с Соглашениями о предоставлении субсидий, а также включены механизм и меры ответственности за недостижение показателей результативности в соответствии с Требованиями от 19.05.2014 № 234.</w:t>
      </w:r>
    </w:p>
    <w:p w:rsidR="000A1381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требованиям, </w:t>
      </w:r>
      <w:r w:rsidR="0050232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</w:t>
      </w:r>
      <w:r w:rsidR="00502324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о возврате 4-х видов субсидий, Обществом возвращен</w:t>
      </w:r>
      <w:r w:rsidR="0050232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</w:t>
      </w:r>
      <w:r w:rsidR="00502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 </w:t>
      </w:r>
      <w:r w:rsidR="00502324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трем </w:t>
      </w:r>
      <w:r w:rsidR="0050232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="00502324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5023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3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субсидии за приобретение с/х техники по договору лизинга на сумму 9</w:t>
      </w:r>
      <w:r w:rsidR="00502324">
        <w:rPr>
          <w:rFonts w:ascii="Times New Roman" w:eastAsia="Times New Roman" w:hAnsi="Times New Roman" w:cs="Times New Roman"/>
          <w:sz w:val="26"/>
          <w:szCs w:val="26"/>
          <w:lang w:eastAsia="ru-RU"/>
        </w:rPr>
        <w:t>,6 млн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Обществом направлен в Минсельхоз график восстановления бюджетных средств с рассрочкой на три года, до 30.04.2023. На сегодняшний день нарушений графика платежей не выявлено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6)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1381" w:rsidRPr="00D5677D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усиления контроля за использованием средств бюджетных инвестиций Министерством направлено указание в адрес Совхоза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обязывающее представлять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в </w:t>
      </w:r>
      <w:proofErr w:type="gramStart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Договором № 1/15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(п.</w:t>
      </w:r>
      <w:r w:rsidR="00612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A1381" w:rsidRPr="00D5677D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привлечения сотрудников к дисциплинарной ответственности Минсельхозом не усмотрено</w:t>
      </w:r>
      <w:r w:rsid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10)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1381" w:rsidRPr="00802AB9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18.01.2021 </w:t>
      </w:r>
      <w:r w:rsidRPr="00802A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исполнены в полном объеме пункты 5 и 9</w:t>
      </w:r>
    </w:p>
    <w:p w:rsidR="000A1381" w:rsidRPr="00D5677D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сельхозпредприятия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«Совхоз Южно-Сахалинский» уведомило Министерство о планируемых мероприятиях по возврату и перераспределению земельных участков между Совхозом и ООО «Грин Агро-Сахалин».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03.09.2020 Минсельхозом проведено совещание с Совхозом при участии депутатов Сахалинской областной Думы. На основании протокольного решения Министерством разработаны предложения по расчету земель по средневзвешенному значению общей площади земель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сельскохозяйственного назначения на 1 условную голову, для перераспределения земельных участков с целью удовлетворения нужд хозяйствующих субъектов. </w:t>
      </w:r>
    </w:p>
    <w:p w:rsidR="000A1381" w:rsidRPr="00D5677D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09.11.2020 согласно Протоколу совещания при 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ПСО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АО «Совхоз Южно-Сахалинский», ООО «Грин Агро-Сахалин», АО «Корпорация развития Сахалинской области», Минсельхоза и МИЗО по вопросу перераспределения земель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с/х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между хозяйствующими субъектами, АО «Совхоз Южно-Сахалинский» разработаны предложения и представлена схема по перераспределению с/х угодий с учетом территориального планирования, фактического использования земель и потребности для реализации планов развития предприятий. В полной мере данные предложения ООО «Грин Агро-Сахалин» не удовлетворили, для проработки вопроса и принятия решения представители предприятия взяли отсрочку.</w:t>
      </w:r>
    </w:p>
    <w:p w:rsidR="000A1381" w:rsidRPr="00D5677D" w:rsidRDefault="003A4E4E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</w:t>
      </w:r>
      <w:r w:rsidR="000A1381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угодья, находящиеся в аренде у ООО «Грин Агро-Сахалин» заложены в ипотеку АО «Корпорация развития Сахалинской области» (КРСО),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последнему поручено </w:t>
      </w:r>
      <w:r w:rsidR="000A1381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вопрос о возможности снятия обременения с земельных участков, предполагаемых к перераспределению. Срок по решению вопроса установлен до 21.11.2020.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A1381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 18.01.2021 вопрос не решен. Ожидаются предоставление результатов исполнения протокольных решений</w:t>
      </w:r>
      <w:r w:rsidR="000A1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9).</w:t>
      </w:r>
    </w:p>
    <w:p w:rsidR="000A1381" w:rsidRDefault="000A1381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«Совхоз Южно-Сахалинский» направлен утвержденный Совет</w:t>
      </w:r>
      <w:r w:rsidR="000630E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директоров Комплекс мероприятий по развитию акционерного общества, при этом расходы в размере 100</w:t>
      </w:r>
      <w:r w:rsidR="0006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,4 млн.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учтены</w:t>
      </w:r>
      <w:r w:rsidR="0006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корректировки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0630EE">
        <w:rPr>
          <w:rFonts w:ascii="Times New Roman" w:eastAsia="Times New Roman" w:hAnsi="Times New Roman" w:cs="Times New Roman"/>
          <w:sz w:val="26"/>
          <w:szCs w:val="26"/>
          <w:lang w:eastAsia="ru-RU"/>
        </w:rPr>
        <w:t>я).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0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уточнения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факта Минсельхозом направлен запрос </w:t>
      </w:r>
      <w:r w:rsid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Обществу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сроком исполнения до 03.11.2020. Ответ </w:t>
      </w:r>
      <w:r w:rsidR="0006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не представлен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5).</w:t>
      </w:r>
    </w:p>
    <w:p w:rsidR="003A4E4E" w:rsidRPr="003A4E4E" w:rsidRDefault="003A4E4E" w:rsidP="003A4E4E">
      <w:pPr>
        <w:widowControl w:val="0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министерством не в полном </w:t>
      </w:r>
      <w:proofErr w:type="gramStart"/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proofErr w:type="gramEnd"/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завершена работа по реализации предложений и замечаний КСП, а также не в полном объеме представлены копии подтверждающих документов, Коллегией </w:t>
      </w:r>
      <w:r w:rsidR="00C61031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Сахалинской области 22.01.2</w:t>
      </w:r>
      <w:bookmarkStart w:id="0" w:name="_GoBack"/>
      <w:bookmarkEnd w:id="0"/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021 принято решение о продлении до 01.04.2021 срока исполнения представления, направленного в адрес министерства сельского хозяйства Сахалинской области.</w:t>
      </w:r>
    </w:p>
    <w:p w:rsidR="003A4E4E" w:rsidRPr="003A4E4E" w:rsidRDefault="003A4E4E" w:rsidP="003A4E4E">
      <w:pPr>
        <w:widowControl w:val="0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E4E" w:rsidRDefault="003A4E4E" w:rsidP="003A4E4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A4E4E" w:rsidSect="003E38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A"/>
    <w:rsid w:val="000630EE"/>
    <w:rsid w:val="000A1381"/>
    <w:rsid w:val="001972D5"/>
    <w:rsid w:val="002A1DA8"/>
    <w:rsid w:val="003A4E4E"/>
    <w:rsid w:val="003E3874"/>
    <w:rsid w:val="00502324"/>
    <w:rsid w:val="00612E48"/>
    <w:rsid w:val="00752A4C"/>
    <w:rsid w:val="00802AB9"/>
    <w:rsid w:val="00921A8B"/>
    <w:rsid w:val="009E0128"/>
    <w:rsid w:val="00B830E3"/>
    <w:rsid w:val="00BE64D1"/>
    <w:rsid w:val="00C61031"/>
    <w:rsid w:val="00D262DA"/>
    <w:rsid w:val="00E15C92"/>
    <w:rsid w:val="00FA342C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11</cp:revision>
  <cp:lastPrinted>2021-02-01T05:49:00Z</cp:lastPrinted>
  <dcterms:created xsi:type="dcterms:W3CDTF">2021-02-01T04:17:00Z</dcterms:created>
  <dcterms:modified xsi:type="dcterms:W3CDTF">2021-02-03T01:03:00Z</dcterms:modified>
</cp:coreProperties>
</file>