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63" w:rsidRPr="005F2A63" w:rsidRDefault="005F2A63" w:rsidP="0065042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F2A63">
        <w:rPr>
          <w:rFonts w:ascii="Times New Roman" w:hAnsi="Times New Roman" w:cs="Times New Roman"/>
        </w:rPr>
        <w:t xml:space="preserve">Приложение № 2 к  заключению КСП на проект </w:t>
      </w:r>
      <w:proofErr w:type="gramStart"/>
      <w:r w:rsidRPr="005F2A63">
        <w:rPr>
          <w:rFonts w:ascii="Times New Roman" w:hAnsi="Times New Roman" w:cs="Times New Roman"/>
        </w:rPr>
        <w:t>областного</w:t>
      </w:r>
      <w:proofErr w:type="gramEnd"/>
    </w:p>
    <w:p w:rsidR="00E53F3D" w:rsidRPr="005F2A63" w:rsidRDefault="005F2A63" w:rsidP="00650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2A63">
        <w:rPr>
          <w:rFonts w:ascii="Times New Roman" w:hAnsi="Times New Roman" w:cs="Times New Roman"/>
        </w:rPr>
        <w:t xml:space="preserve"> бюджета на 2015 год и плановый период 2016-2017 годов</w:t>
      </w:r>
    </w:p>
    <w:p w:rsidR="00650421" w:rsidRDefault="00650421" w:rsidP="00650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63" w:rsidRPr="00650421" w:rsidRDefault="005F2A63" w:rsidP="0065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21">
        <w:rPr>
          <w:rFonts w:ascii="Times New Roman" w:hAnsi="Times New Roman" w:cs="Times New Roman"/>
          <w:b/>
          <w:sz w:val="28"/>
          <w:szCs w:val="28"/>
        </w:rPr>
        <w:t>Расходы областного бюджета на 2015-2017 годы в соответствии с ведомственной структурой расходов</w:t>
      </w:r>
    </w:p>
    <w:tbl>
      <w:tblPr>
        <w:tblStyle w:val="a3"/>
        <w:tblW w:w="14875" w:type="dxa"/>
        <w:tblLook w:val="04A0" w:firstRow="1" w:lastRow="0" w:firstColumn="1" w:lastColumn="0" w:noHBand="0" w:noVBand="1"/>
      </w:tblPr>
      <w:tblGrid>
        <w:gridCol w:w="4503"/>
        <w:gridCol w:w="1135"/>
        <w:gridCol w:w="1386"/>
        <w:gridCol w:w="1383"/>
        <w:gridCol w:w="1383"/>
        <w:gridCol w:w="1386"/>
        <w:gridCol w:w="1233"/>
        <w:gridCol w:w="1233"/>
        <w:gridCol w:w="1233"/>
      </w:tblGrid>
      <w:tr w:rsidR="005F2A63" w:rsidRPr="005F2A63" w:rsidTr="005F2A63">
        <w:trPr>
          <w:trHeight w:val="630"/>
        </w:trPr>
        <w:tc>
          <w:tcPr>
            <w:tcW w:w="4503" w:type="dxa"/>
            <w:vMerge w:val="restart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Наименование главного распорядителя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spellStart"/>
            <w:r w:rsidRPr="005F2A63">
              <w:rPr>
                <w:rFonts w:ascii="Times New Roman" w:hAnsi="Times New Roman" w:cs="Times New Roman"/>
                <w:b/>
                <w:bCs/>
              </w:rPr>
              <w:t>гл</w:t>
            </w:r>
            <w:proofErr w:type="gramStart"/>
            <w:r w:rsidRPr="005F2A63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5F2A63">
              <w:rPr>
                <w:rFonts w:ascii="Times New Roman" w:hAnsi="Times New Roman" w:cs="Times New Roman"/>
                <w:b/>
                <w:bCs/>
              </w:rPr>
              <w:t>аспо</w:t>
            </w:r>
            <w:proofErr w:type="spellEnd"/>
            <w:r w:rsidRPr="005F2A63">
              <w:rPr>
                <w:rFonts w:ascii="Times New Roman" w:hAnsi="Times New Roman" w:cs="Times New Roman"/>
                <w:b/>
                <w:bCs/>
              </w:rPr>
              <w:t>-ряди-теля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2014 год (</w:t>
            </w:r>
            <w:proofErr w:type="spellStart"/>
            <w:r w:rsidRPr="005F2A63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5F2A63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5F2A63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5F2A63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383" w:type="dxa"/>
            <w:vMerge w:val="restart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2015год (</w:t>
            </w:r>
            <w:proofErr w:type="spellStart"/>
            <w:r w:rsidRPr="005F2A63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5F2A63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5F2A63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5F2A63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383" w:type="dxa"/>
            <w:vMerge w:val="restart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2016год (</w:t>
            </w:r>
            <w:proofErr w:type="spellStart"/>
            <w:r w:rsidRPr="005F2A63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5F2A63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5F2A63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5F2A63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2017год (</w:t>
            </w:r>
            <w:proofErr w:type="spellStart"/>
            <w:r w:rsidRPr="005F2A63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5F2A63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5F2A63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5F2A63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3699" w:type="dxa"/>
            <w:gridSpan w:val="3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Соотношение %</w:t>
            </w:r>
          </w:p>
        </w:tc>
      </w:tr>
      <w:tr w:rsidR="005F2A63" w:rsidRPr="005F2A63" w:rsidTr="005F2A63">
        <w:trPr>
          <w:trHeight w:val="855"/>
        </w:trPr>
        <w:tc>
          <w:tcPr>
            <w:tcW w:w="4503" w:type="dxa"/>
            <w:vMerge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2015г</w:t>
            </w:r>
            <w:proofErr w:type="gramStart"/>
            <w:r w:rsidRPr="005F2A63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5F2A63">
              <w:rPr>
                <w:rFonts w:ascii="Times New Roman" w:hAnsi="Times New Roman" w:cs="Times New Roman"/>
                <w:b/>
                <w:bCs/>
              </w:rPr>
              <w:t xml:space="preserve"> 2014г.</w:t>
            </w:r>
          </w:p>
        </w:tc>
        <w:tc>
          <w:tcPr>
            <w:tcW w:w="123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2016г</w:t>
            </w:r>
            <w:proofErr w:type="gramStart"/>
            <w:r w:rsidRPr="005F2A63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5F2A63">
              <w:rPr>
                <w:rFonts w:ascii="Times New Roman" w:hAnsi="Times New Roman" w:cs="Times New Roman"/>
                <w:b/>
                <w:bCs/>
              </w:rPr>
              <w:t xml:space="preserve"> 2015г.</w:t>
            </w:r>
          </w:p>
        </w:tc>
        <w:tc>
          <w:tcPr>
            <w:tcW w:w="123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2017г</w:t>
            </w:r>
            <w:proofErr w:type="gramStart"/>
            <w:r w:rsidRPr="005F2A63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5F2A63">
              <w:rPr>
                <w:rFonts w:ascii="Times New Roman" w:hAnsi="Times New Roman" w:cs="Times New Roman"/>
                <w:b/>
                <w:bCs/>
              </w:rPr>
              <w:t xml:space="preserve"> 2016г.</w:t>
            </w:r>
          </w:p>
        </w:tc>
      </w:tr>
      <w:tr w:rsidR="005F2A63" w:rsidRPr="005F2A63" w:rsidTr="005F2A63">
        <w:trPr>
          <w:trHeight w:val="217"/>
        </w:trPr>
        <w:tc>
          <w:tcPr>
            <w:tcW w:w="4503" w:type="dxa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3" w:type="dxa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3" w:type="dxa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3" w:type="dxa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</w:t>
            </w:r>
          </w:p>
        </w:tc>
      </w:tr>
      <w:tr w:rsidR="005F2A63" w:rsidRPr="005F2A63" w:rsidTr="005F2A63">
        <w:trPr>
          <w:trHeight w:val="465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Сахалинская областная Дума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324610,2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337634,3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331556,7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333455,4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100,6</w:t>
            </w:r>
          </w:p>
        </w:tc>
      </w:tr>
      <w:tr w:rsidR="005F2A63" w:rsidRPr="005F2A63" w:rsidTr="005F2A63">
        <w:trPr>
          <w:trHeight w:val="570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Контрольно-счетная палата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45689,6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47444,6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43945,2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44142,6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100,4</w:t>
            </w:r>
          </w:p>
        </w:tc>
      </w:tr>
      <w:tr w:rsidR="005F2A63" w:rsidRPr="005F2A63" w:rsidTr="005F2A63">
        <w:trPr>
          <w:trHeight w:val="390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Архивное агентство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92723,8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100083,6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114554,3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116844,7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102,0</w:t>
            </w:r>
          </w:p>
        </w:tc>
      </w:tr>
      <w:tr w:rsidR="005F2A63" w:rsidRPr="005F2A63" w:rsidTr="005F2A63">
        <w:trPr>
          <w:trHeight w:val="660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 Министерство имущественных и земельных отношений Сахалинской области</w:t>
            </w:r>
            <w:r w:rsidRPr="005F2A63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477548,0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963709,3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333012,5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569022,0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170,9</w:t>
            </w:r>
          </w:p>
        </w:tc>
      </w:tr>
      <w:tr w:rsidR="005F2A63" w:rsidRPr="005F2A63" w:rsidTr="005F2A63">
        <w:trPr>
          <w:trHeight w:val="660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Министерство инвестиций и внешних связей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1156993,3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775162,4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653594,4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923663,3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141,3</w:t>
            </w:r>
          </w:p>
        </w:tc>
      </w:tr>
      <w:tr w:rsidR="005F2A63" w:rsidRPr="005F2A63" w:rsidTr="005F2A63">
        <w:trPr>
          <w:trHeight w:val="645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 Министерство экономического  развития Сахалинской области</w:t>
            </w:r>
            <w:r w:rsidRPr="005F2A63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292124,4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240844,0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263677,5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270130,2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102,4</w:t>
            </w:r>
          </w:p>
        </w:tc>
      </w:tr>
      <w:tr w:rsidR="005F2A63" w:rsidRPr="005F2A63" w:rsidTr="005F2A63">
        <w:trPr>
          <w:trHeight w:val="645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 Министерство сельского хозяйства, рыболовства и продовольствия  Сахалинской области </w:t>
            </w:r>
            <w:r w:rsidRPr="005F2A63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2092486,6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2002911,0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2262155,0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2681070,0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118,5</w:t>
            </w:r>
          </w:p>
        </w:tc>
      </w:tr>
      <w:tr w:rsidR="005F2A63" w:rsidRPr="005F2A63" w:rsidTr="005F2A63">
        <w:trPr>
          <w:trHeight w:val="675"/>
        </w:trPr>
        <w:tc>
          <w:tcPr>
            <w:tcW w:w="4503" w:type="dxa"/>
            <w:hideMark/>
          </w:tcPr>
          <w:p w:rsidR="005F2A63" w:rsidRPr="005F2A63" w:rsidRDefault="005F2A63" w:rsidP="005F2A63">
            <w:pPr>
              <w:spacing w:after="200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92124,8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93687,4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93469,7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97122,0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103,9</w:t>
            </w:r>
          </w:p>
        </w:tc>
      </w:tr>
      <w:tr w:rsidR="005F2A63" w:rsidRPr="005F2A63" w:rsidTr="005F2A63">
        <w:trPr>
          <w:trHeight w:val="945"/>
        </w:trPr>
        <w:tc>
          <w:tcPr>
            <w:tcW w:w="4503" w:type="dxa"/>
            <w:hideMark/>
          </w:tcPr>
          <w:p w:rsidR="005F2A63" w:rsidRPr="005F2A63" w:rsidRDefault="005F2A63" w:rsidP="005F2A63">
            <w:pPr>
              <w:spacing w:after="200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 Представительство Губернатора  и Правительства Сахалинской   области в городе Москве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42116,9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43194,6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43818,9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44497,5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101,5</w:t>
            </w:r>
          </w:p>
        </w:tc>
      </w:tr>
      <w:tr w:rsidR="005F2A63" w:rsidRPr="005F2A63" w:rsidTr="005F2A63">
        <w:trPr>
          <w:trHeight w:val="720"/>
        </w:trPr>
        <w:tc>
          <w:tcPr>
            <w:tcW w:w="4503" w:type="dxa"/>
            <w:hideMark/>
          </w:tcPr>
          <w:p w:rsidR="005F2A63" w:rsidRPr="005F2A63" w:rsidRDefault="005F2A63" w:rsidP="005F2A63">
            <w:pPr>
              <w:spacing w:after="200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 Министерство природных ресурсов и охраны окружающей среды   Сахалинской </w:t>
            </w:r>
            <w:r w:rsidRPr="005F2A63">
              <w:rPr>
                <w:rFonts w:ascii="Times New Roman" w:hAnsi="Times New Roman" w:cs="Times New Roman"/>
              </w:rPr>
              <w:lastRenderedPageBreak/>
              <w:t xml:space="preserve">области  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349022,9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738609,5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562645,2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464113,3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211,6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82,5</w:t>
            </w:r>
          </w:p>
        </w:tc>
      </w:tr>
      <w:tr w:rsidR="005F2A63" w:rsidRPr="005F2A63" w:rsidTr="005F2A63">
        <w:trPr>
          <w:trHeight w:val="600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lastRenderedPageBreak/>
              <w:t xml:space="preserve"> Министерство образования  Сахалинской области 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15612625,9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17156653,8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18420969,0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19049884,5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103,4</w:t>
            </w:r>
          </w:p>
        </w:tc>
      </w:tr>
      <w:tr w:rsidR="005F2A63" w:rsidRPr="005F2A63" w:rsidTr="005F2A63">
        <w:trPr>
          <w:trHeight w:val="660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14104080,3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13644572,4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15340250,1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22569834,8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147,1</w:t>
            </w:r>
          </w:p>
        </w:tc>
      </w:tr>
      <w:tr w:rsidR="005F2A63" w:rsidRPr="005F2A63" w:rsidTr="005F2A63">
        <w:trPr>
          <w:trHeight w:val="660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9934117,8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10169566,3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11029261,9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11776567,8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106,8</w:t>
            </w:r>
          </w:p>
        </w:tc>
      </w:tr>
      <w:tr w:rsidR="005F2A63" w:rsidRPr="005F2A63" w:rsidTr="005F2A63">
        <w:trPr>
          <w:trHeight w:val="585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 Министерство строительства 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27911692,0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26094018,9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19480051,7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18263306,5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93,8</w:t>
            </w:r>
          </w:p>
        </w:tc>
      </w:tr>
      <w:tr w:rsidR="005F2A63" w:rsidRPr="005F2A63" w:rsidTr="005F2A63">
        <w:trPr>
          <w:trHeight w:val="555"/>
        </w:trPr>
        <w:tc>
          <w:tcPr>
            <w:tcW w:w="4503" w:type="dxa"/>
            <w:hideMark/>
          </w:tcPr>
          <w:p w:rsidR="005F2A63" w:rsidRPr="005F2A63" w:rsidRDefault="005F2A63" w:rsidP="005F2A63">
            <w:pPr>
              <w:spacing w:after="200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 Агентство газификации и развития инфраструктуры  Сахалинской области 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1230555,2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1847813,9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2559706,5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1636871,1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63,9</w:t>
            </w:r>
          </w:p>
        </w:tc>
      </w:tr>
      <w:tr w:rsidR="005F2A63" w:rsidRPr="005F2A63" w:rsidTr="005F2A63">
        <w:trPr>
          <w:trHeight w:val="375"/>
        </w:trPr>
        <w:tc>
          <w:tcPr>
            <w:tcW w:w="4503" w:type="dxa"/>
            <w:hideMark/>
          </w:tcPr>
          <w:p w:rsidR="005F2A63" w:rsidRPr="005F2A63" w:rsidRDefault="005F2A63" w:rsidP="005F2A63">
            <w:pPr>
              <w:spacing w:after="200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 Министерство финансов Сахалинской области  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16780773,9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14496594,2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13510265,2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10884821,8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80,6</w:t>
            </w:r>
          </w:p>
        </w:tc>
      </w:tr>
      <w:tr w:rsidR="005F2A63" w:rsidRPr="005F2A63" w:rsidTr="005F2A63">
        <w:trPr>
          <w:trHeight w:val="915"/>
        </w:trPr>
        <w:tc>
          <w:tcPr>
            <w:tcW w:w="4503" w:type="dxa"/>
            <w:hideMark/>
          </w:tcPr>
          <w:p w:rsidR="005F2A63" w:rsidRPr="005F2A63" w:rsidRDefault="005F2A63" w:rsidP="005F2A63">
            <w:pPr>
              <w:spacing w:after="200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 Агентство по развитию   Курильских островов  и инвестиционных программ    Сахалинской области</w:t>
            </w:r>
            <w:r w:rsidRPr="005F2A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5731188,9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4580962,4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4124885,1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2750310,8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66,7</w:t>
            </w:r>
          </w:p>
        </w:tc>
      </w:tr>
      <w:tr w:rsidR="005F2A63" w:rsidRPr="005F2A63" w:rsidTr="005F2A63">
        <w:trPr>
          <w:trHeight w:val="720"/>
        </w:trPr>
        <w:tc>
          <w:tcPr>
            <w:tcW w:w="4503" w:type="dxa"/>
            <w:hideMark/>
          </w:tcPr>
          <w:p w:rsidR="005F2A63" w:rsidRPr="005F2A63" w:rsidRDefault="005F2A63" w:rsidP="005F2A63">
            <w:pPr>
              <w:spacing w:after="200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 Министерство энергетики и жилищно-коммунального хозяйства Сахалинской области   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11950640,6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10942118,5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11363397,0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12879819,8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113,3</w:t>
            </w:r>
          </w:p>
        </w:tc>
      </w:tr>
      <w:tr w:rsidR="005F2A63" w:rsidRPr="005F2A63" w:rsidTr="005F2A63">
        <w:trPr>
          <w:trHeight w:val="600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860301,2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725393,9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586443,2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388866,0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66,3</w:t>
            </w:r>
          </w:p>
        </w:tc>
      </w:tr>
      <w:tr w:rsidR="005F2A63" w:rsidRPr="005F2A63" w:rsidTr="005F2A63">
        <w:trPr>
          <w:trHeight w:val="570"/>
        </w:trPr>
        <w:tc>
          <w:tcPr>
            <w:tcW w:w="4503" w:type="dxa"/>
            <w:hideMark/>
          </w:tcPr>
          <w:p w:rsidR="005F2A63" w:rsidRPr="005F2A63" w:rsidRDefault="005F2A63" w:rsidP="005F2A63">
            <w:pPr>
              <w:spacing w:after="200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  Управление делами Губернатора и Правительства   Сахалинской области     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2769634,7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2417552,3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2286326,4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2293100,3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100,3</w:t>
            </w:r>
          </w:p>
        </w:tc>
      </w:tr>
      <w:tr w:rsidR="005F2A63" w:rsidRPr="005F2A63" w:rsidTr="005F2A63">
        <w:trPr>
          <w:trHeight w:val="405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Избирательная комиссия 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44641,9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149157,2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48454,1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48722,2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334,1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100,6</w:t>
            </w:r>
          </w:p>
        </w:tc>
      </w:tr>
      <w:tr w:rsidR="005F2A63" w:rsidRPr="005F2A63" w:rsidTr="005F2A63">
        <w:trPr>
          <w:trHeight w:val="600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Региональная энергетическая комиссия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65784,1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66110,7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68072,8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68449,7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100,6</w:t>
            </w:r>
          </w:p>
        </w:tc>
      </w:tr>
      <w:tr w:rsidR="005F2A63" w:rsidRPr="005F2A63" w:rsidTr="005F2A63">
        <w:trPr>
          <w:trHeight w:val="315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 Агентство по труду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94430,7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72363,7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75419,1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76171,0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101,0</w:t>
            </w:r>
          </w:p>
        </w:tc>
      </w:tr>
      <w:tr w:rsidR="005F2A63" w:rsidRPr="005F2A63" w:rsidTr="005F2A63">
        <w:trPr>
          <w:trHeight w:val="900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Агентство по делам гражданской обороны, защиты от чрезвычайных ситуаций и пожарной безопасности Сахалинской </w:t>
            </w:r>
            <w:r w:rsidRPr="005F2A63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lastRenderedPageBreak/>
              <w:t>027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1512219,6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1457853,4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1699062,4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1647835,7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97,0</w:t>
            </w:r>
          </w:p>
        </w:tc>
      </w:tr>
      <w:tr w:rsidR="005F2A63" w:rsidRPr="005F2A63" w:rsidTr="005F2A63">
        <w:trPr>
          <w:trHeight w:val="315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lastRenderedPageBreak/>
              <w:t>Агентство ветеринарии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185815,9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173321,5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187400,1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205763,4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109,8</w:t>
            </w:r>
          </w:p>
        </w:tc>
      </w:tr>
      <w:tr w:rsidR="005F2A63" w:rsidRPr="005F2A63" w:rsidTr="005F2A63">
        <w:trPr>
          <w:trHeight w:val="600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Агентство государственной службы занятости населения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490793,1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503967,4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524059,3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510486,9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97,4</w:t>
            </w:r>
          </w:p>
        </w:tc>
      </w:tr>
      <w:tr w:rsidR="005F2A63" w:rsidRPr="005F2A63" w:rsidTr="005F2A63">
        <w:trPr>
          <w:trHeight w:val="600"/>
        </w:trPr>
        <w:tc>
          <w:tcPr>
            <w:tcW w:w="4503" w:type="dxa"/>
            <w:hideMark/>
          </w:tcPr>
          <w:p w:rsidR="005F2A63" w:rsidRPr="005F2A63" w:rsidRDefault="005F2A63" w:rsidP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 xml:space="preserve">Министерство лесного и охотничьего хозяйства </w:t>
            </w:r>
            <w:r>
              <w:rPr>
                <w:rFonts w:ascii="Times New Roman" w:hAnsi="Times New Roman" w:cs="Times New Roman"/>
              </w:rPr>
              <w:t>С</w:t>
            </w:r>
            <w:r w:rsidRPr="005F2A63">
              <w:rPr>
                <w:rFonts w:ascii="Times New Roman" w:hAnsi="Times New Roman" w:cs="Times New Roman"/>
              </w:rPr>
              <w:t>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672499,3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727015,3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950642,9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834126,0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87,7</w:t>
            </w:r>
          </w:p>
        </w:tc>
      </w:tr>
      <w:tr w:rsidR="005F2A63" w:rsidRPr="005F2A63" w:rsidTr="005F2A63">
        <w:trPr>
          <w:trHeight w:val="315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Уполномоченный по правам человека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12768,7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15343,9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15894,4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16127,6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101,5</w:t>
            </w:r>
          </w:p>
        </w:tc>
      </w:tr>
      <w:tr w:rsidR="005F2A63" w:rsidRPr="005F2A63" w:rsidTr="005F2A63">
        <w:trPr>
          <w:trHeight w:val="615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20344,6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23674,6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19853,9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19926,0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100,4</w:t>
            </w:r>
          </w:p>
        </w:tc>
      </w:tr>
      <w:tr w:rsidR="005F2A63" w:rsidRPr="005F2A63" w:rsidTr="005F2A63">
        <w:trPr>
          <w:trHeight w:val="615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4973,2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5470,2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5640,5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5689,3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100,9</w:t>
            </w:r>
          </w:p>
        </w:tc>
      </w:tr>
      <w:tr w:rsidR="005F2A63" w:rsidRPr="005F2A63" w:rsidTr="005F2A63">
        <w:trPr>
          <w:trHeight w:val="570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Агентство по рыболовству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152042,0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186267,2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216815,5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269800,8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124,4</w:t>
            </w:r>
          </w:p>
        </w:tc>
      </w:tr>
      <w:tr w:rsidR="005F2A63" w:rsidRPr="005F2A63" w:rsidTr="005F2A63">
        <w:trPr>
          <w:trHeight w:val="900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27121,2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27611,9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26773,7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27048,3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101,0</w:t>
            </w:r>
          </w:p>
        </w:tc>
      </w:tr>
      <w:tr w:rsidR="005F2A63" w:rsidRPr="005F2A63" w:rsidTr="005F2A63">
        <w:trPr>
          <w:trHeight w:val="645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Министерство транспорта, связи и дорожного хозяйства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13023634,1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13954997,1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13007635,9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13589637,6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104,5</w:t>
            </w:r>
          </w:p>
        </w:tc>
      </w:tr>
      <w:tr w:rsidR="005F2A63" w:rsidRPr="005F2A63" w:rsidTr="005F2A63">
        <w:trPr>
          <w:trHeight w:val="645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Агентство спорта, туризма и молодежной политики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2177613,7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2257131,1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2363628,5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2100227,0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88,9</w:t>
            </w:r>
          </w:p>
        </w:tc>
      </w:tr>
      <w:tr w:rsidR="005F2A63" w:rsidRPr="005F2A63" w:rsidTr="005F2A63">
        <w:trPr>
          <w:trHeight w:val="375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Министерство культуры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2824130,6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2553958,8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2693670,2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2958133,0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109,8</w:t>
            </w:r>
          </w:p>
        </w:tc>
      </w:tr>
      <w:tr w:rsidR="005F2A63" w:rsidRPr="005F2A63" w:rsidTr="005F2A63">
        <w:trPr>
          <w:trHeight w:val="585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Государственная  жилищная  инспекция Сахалинской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32905,2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34349,2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35352,3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35510,5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100,4</w:t>
            </w:r>
          </w:p>
        </w:tc>
      </w:tr>
      <w:tr w:rsidR="005F2A63" w:rsidRPr="005F2A63" w:rsidTr="005F2A63">
        <w:trPr>
          <w:trHeight w:val="585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269770,8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273262,4</w:t>
            </w:r>
          </w:p>
        </w:tc>
        <w:tc>
          <w:tcPr>
            <w:tcW w:w="1383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273218,3</w:t>
            </w: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279739,3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102,4</w:t>
            </w:r>
          </w:p>
        </w:tc>
      </w:tr>
      <w:tr w:rsidR="005F2A63" w:rsidRPr="005F2A63" w:rsidTr="005F2A63">
        <w:trPr>
          <w:trHeight w:val="285"/>
        </w:trPr>
        <w:tc>
          <w:tcPr>
            <w:tcW w:w="4503" w:type="dxa"/>
            <w:noWrap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133462499,7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129900382,9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125615579,4</w:t>
            </w:r>
          </w:p>
        </w:tc>
        <w:tc>
          <w:tcPr>
            <w:tcW w:w="1386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130730838,7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104,1</w:t>
            </w:r>
          </w:p>
        </w:tc>
      </w:tr>
      <w:tr w:rsidR="005F2A63" w:rsidRPr="005F2A63" w:rsidTr="005F2A63">
        <w:trPr>
          <w:trHeight w:val="315"/>
        </w:trPr>
        <w:tc>
          <w:tcPr>
            <w:tcW w:w="4503" w:type="dxa"/>
            <w:noWrap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3200000,0</w:t>
            </w:r>
          </w:p>
        </w:tc>
        <w:tc>
          <w:tcPr>
            <w:tcW w:w="1386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6750000,0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210,9</w:t>
            </w:r>
          </w:p>
        </w:tc>
      </w:tr>
      <w:tr w:rsidR="005F2A63" w:rsidRPr="005F2A63" w:rsidTr="005F2A63">
        <w:trPr>
          <w:trHeight w:val="285"/>
        </w:trPr>
        <w:tc>
          <w:tcPr>
            <w:tcW w:w="4503" w:type="dxa"/>
            <w:hideMark/>
          </w:tcPr>
          <w:p w:rsidR="005F2A63" w:rsidRPr="005F2A63" w:rsidRDefault="005F2A63">
            <w:pPr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135" w:type="dxa"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133462499,7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129900382,9</w:t>
            </w:r>
          </w:p>
        </w:tc>
        <w:tc>
          <w:tcPr>
            <w:tcW w:w="138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128815579,4</w:t>
            </w:r>
          </w:p>
        </w:tc>
        <w:tc>
          <w:tcPr>
            <w:tcW w:w="1386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A63">
              <w:rPr>
                <w:rFonts w:ascii="Times New Roman" w:hAnsi="Times New Roman" w:cs="Times New Roman"/>
                <w:b/>
                <w:bCs/>
              </w:rPr>
              <w:t>137480838,7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233" w:type="dxa"/>
            <w:noWrap/>
            <w:vAlign w:val="center"/>
            <w:hideMark/>
          </w:tcPr>
          <w:p w:rsidR="005F2A63" w:rsidRPr="005F2A63" w:rsidRDefault="005F2A63" w:rsidP="005F2A63">
            <w:pPr>
              <w:jc w:val="center"/>
              <w:rPr>
                <w:rFonts w:ascii="Times New Roman" w:hAnsi="Times New Roman" w:cs="Times New Roman"/>
              </w:rPr>
            </w:pPr>
            <w:r w:rsidRPr="005F2A63">
              <w:rPr>
                <w:rFonts w:ascii="Times New Roman" w:hAnsi="Times New Roman" w:cs="Times New Roman"/>
              </w:rPr>
              <w:t>106,7</w:t>
            </w:r>
          </w:p>
        </w:tc>
      </w:tr>
    </w:tbl>
    <w:p w:rsidR="005F2A63" w:rsidRPr="005F2A63" w:rsidRDefault="005F2A63">
      <w:pPr>
        <w:rPr>
          <w:rFonts w:ascii="Times New Roman" w:hAnsi="Times New Roman" w:cs="Times New Roman"/>
        </w:rPr>
      </w:pPr>
    </w:p>
    <w:sectPr w:rsidR="005F2A63" w:rsidRPr="005F2A63" w:rsidSect="005F2A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63"/>
    <w:rsid w:val="002C076D"/>
    <w:rsid w:val="005F2A63"/>
    <w:rsid w:val="00650421"/>
    <w:rsid w:val="00E5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Гвак Елена Михайловна</cp:lastModifiedBy>
  <cp:revision>2</cp:revision>
  <cp:lastPrinted>2014-10-31T04:18:00Z</cp:lastPrinted>
  <dcterms:created xsi:type="dcterms:W3CDTF">2014-11-07T01:14:00Z</dcterms:created>
  <dcterms:modified xsi:type="dcterms:W3CDTF">2014-11-07T01:14:00Z</dcterms:modified>
</cp:coreProperties>
</file>