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7"/>
        <w:gridCol w:w="5386"/>
        <w:gridCol w:w="1670"/>
        <w:gridCol w:w="1007"/>
        <w:gridCol w:w="214"/>
        <w:gridCol w:w="1487"/>
        <w:gridCol w:w="1701"/>
        <w:gridCol w:w="993"/>
        <w:gridCol w:w="1559"/>
        <w:gridCol w:w="886"/>
      </w:tblGrid>
      <w:tr w:rsidR="009963A4" w:rsidRPr="009963A4" w:rsidTr="00246B4A">
        <w:trPr>
          <w:trHeight w:val="5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6B4A" w:rsidRPr="00CE122A" w:rsidRDefault="00246B4A" w:rsidP="00246B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риложение №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590E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E122A">
              <w:rPr>
                <w:rFonts w:eastAsia="Times New Roman" w:cs="Times New Roman"/>
                <w:szCs w:val="24"/>
                <w:lang w:eastAsia="ru-RU"/>
              </w:rPr>
              <w:t xml:space="preserve">к заключению КСП на отчет </w:t>
            </w:r>
          </w:p>
          <w:p w:rsidR="009963A4" w:rsidRPr="009963A4" w:rsidRDefault="00246B4A" w:rsidP="00246B4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E122A">
              <w:rPr>
                <w:rFonts w:eastAsia="Times New Roman" w:cs="Times New Roman"/>
                <w:szCs w:val="24"/>
                <w:lang w:eastAsia="ru-RU"/>
              </w:rPr>
              <w:t>об исполнении областного бюджета за 2021 го</w:t>
            </w:r>
            <w:r>
              <w:rPr>
                <w:rFonts w:eastAsia="Times New Roman" w:cs="Times New Roman"/>
                <w:szCs w:val="24"/>
                <w:lang w:eastAsia="ru-RU"/>
              </w:rPr>
              <w:t>д</w:t>
            </w:r>
          </w:p>
        </w:tc>
      </w:tr>
      <w:tr w:rsidR="009963A4" w:rsidRPr="009963A4" w:rsidTr="009963A4">
        <w:trPr>
          <w:trHeight w:val="348"/>
        </w:trPr>
        <w:tc>
          <w:tcPr>
            <w:tcW w:w="1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1480C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областного бюджета, направленные на реализацию государственных программ</w:t>
            </w:r>
            <w:r w:rsidR="0071480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Сахалинской области,</w:t>
            </w:r>
          </w:p>
          <w:p w:rsidR="006E2EE1" w:rsidRPr="009963A4" w:rsidRDefault="009963A4" w:rsidP="00246B4A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в 2021 году</w:t>
            </w:r>
            <w:bookmarkStart w:id="0" w:name="_GoBack"/>
            <w:bookmarkEnd w:id="0"/>
          </w:p>
        </w:tc>
      </w:tr>
      <w:tr w:rsidR="009963A4" w:rsidRPr="009963A4" w:rsidTr="009963A4">
        <w:trPr>
          <w:trHeight w:val="228"/>
        </w:trPr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63A4" w:rsidRPr="006E2EE1" w:rsidTr="009963A4">
        <w:trPr>
          <w:trHeight w:val="133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Кассовое исполнение                       за 2020 год                     (тыс. рублей)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%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Уточненная роспись на                      2021 год                    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Кассовое исполнение            за 2021 год                  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% исполнения  </w:t>
            </w: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Отклонение   (тыс. рублей)           (гр.6 - гр.3)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%   </w:t>
            </w: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 </w:t>
            </w:r>
          </w:p>
        </w:tc>
      </w:tr>
      <w:tr w:rsidR="009963A4" w:rsidRPr="006E2EE1" w:rsidTr="009963A4">
        <w:trPr>
          <w:trHeight w:val="21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9963A4" w:rsidRPr="006E2EE1" w:rsidTr="009963A4">
        <w:trPr>
          <w:trHeight w:val="39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26 855 809,7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27 873 905,1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27 645 781,9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789 972,2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102,9</w:t>
            </w:r>
          </w:p>
        </w:tc>
      </w:tr>
      <w:tr w:rsidR="009963A4" w:rsidRPr="006E2EE1" w:rsidTr="009963A4">
        <w:trPr>
          <w:trHeight w:val="40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25 650 905,6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26 088 475,3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26 013 617,6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362 712,0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101,4</w:t>
            </w:r>
          </w:p>
        </w:tc>
      </w:tr>
      <w:tr w:rsidR="009963A4" w:rsidRPr="006E2EE1" w:rsidTr="009963A4">
        <w:trPr>
          <w:trHeight w:val="4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25 379 476,0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24 636 815,8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24 437 617,5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-941 858,5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96,3</w:t>
            </w:r>
          </w:p>
        </w:tc>
      </w:tr>
      <w:tr w:rsidR="009963A4" w:rsidRPr="006E2EE1" w:rsidTr="009963A4">
        <w:trPr>
          <w:trHeight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170 516,5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81 581,0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81 478,5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-89 038,0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47,8</w:t>
            </w:r>
          </w:p>
        </w:tc>
      </w:tr>
      <w:tr w:rsidR="009963A4" w:rsidRPr="006E2EE1" w:rsidTr="009963A4">
        <w:trPr>
          <w:trHeight w:val="6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10 674 948,3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94,8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9 527 663,1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9 516 741,4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-1 158 206,9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89,2</w:t>
            </w:r>
          </w:p>
        </w:tc>
      </w:tr>
      <w:tr w:rsidR="009963A4" w:rsidRPr="006E2EE1" w:rsidTr="009963A4">
        <w:trPr>
          <w:trHeight w:val="8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21 008 561,3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18 714 312,1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18 392 976,4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-2 615 584,9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87,5</w:t>
            </w:r>
          </w:p>
        </w:tc>
      </w:tr>
      <w:tr w:rsidR="009963A4" w:rsidRPr="006E2EE1" w:rsidTr="009963A4">
        <w:trPr>
          <w:trHeight w:val="4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990 725,3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877 743,6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876 861,6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-113 863,7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88,5</w:t>
            </w:r>
          </w:p>
        </w:tc>
      </w:tr>
      <w:tr w:rsidR="009963A4" w:rsidRPr="006E2EE1" w:rsidTr="009963A4">
        <w:trPr>
          <w:trHeight w:val="8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575 536,1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431 858,9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428 154,5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-147 381,6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74,4</w:t>
            </w:r>
          </w:p>
        </w:tc>
      </w:tr>
      <w:tr w:rsidR="009963A4" w:rsidRPr="006E2EE1" w:rsidTr="009963A4">
        <w:trPr>
          <w:trHeight w:val="11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2 861 655,3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2 492 555,2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2 455 931,8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-405 723,5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85,8</w:t>
            </w:r>
          </w:p>
        </w:tc>
      </w:tr>
      <w:tr w:rsidR="009963A4" w:rsidRPr="006E2EE1" w:rsidTr="009963A4">
        <w:trPr>
          <w:trHeight w:val="5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2 847 396,1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2 747 897,1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2 744 482,2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-102 913,9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9963A4" w:rsidRPr="006E2EE1" w:rsidTr="009963A4">
        <w:trPr>
          <w:trHeight w:val="7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186 563,4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55 242,0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55 188,7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-131 374,7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29,6</w:t>
            </w:r>
          </w:p>
        </w:tc>
      </w:tr>
      <w:tr w:rsidR="009963A4" w:rsidRPr="006E2EE1" w:rsidTr="009963A4">
        <w:trPr>
          <w:trHeight w:val="94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4 726 884,8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3 972 556,8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3 963 331,5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-763 553,3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83,8</w:t>
            </w:r>
          </w:p>
        </w:tc>
      </w:tr>
      <w:tr w:rsidR="009963A4" w:rsidRPr="006E2EE1" w:rsidTr="009963A4">
        <w:trPr>
          <w:trHeight w:val="7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1 645 831,8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1 146 724,8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1 144 508,3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-501 323,5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69,5</w:t>
            </w:r>
          </w:p>
        </w:tc>
      </w:tr>
      <w:tr w:rsidR="009963A4" w:rsidRPr="006E2EE1" w:rsidTr="009963A4">
        <w:trPr>
          <w:trHeight w:val="5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1 974 940,4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1 467 499,6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1 389 596,2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-585 344,2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70,4</w:t>
            </w:r>
          </w:p>
        </w:tc>
      </w:tr>
      <w:tr w:rsidR="009963A4" w:rsidRPr="006E2EE1" w:rsidTr="009963A4">
        <w:trPr>
          <w:trHeight w:val="42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1 531 280,9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1 305 543,2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1 303 096,2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-228 184,7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85,1</w:t>
            </w:r>
          </w:p>
        </w:tc>
      </w:tr>
      <w:tr w:rsidR="009963A4" w:rsidRPr="006E2EE1" w:rsidTr="009963A4">
        <w:trPr>
          <w:trHeight w:val="6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18 206 652,2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12 825 070,8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12 810 402,8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-5 396 249,4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70,4</w:t>
            </w:r>
          </w:p>
        </w:tc>
      </w:tr>
      <w:tr w:rsidR="009963A4" w:rsidRPr="006E2EE1" w:rsidTr="006E2EE1">
        <w:trPr>
          <w:trHeight w:val="41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2 536 792,0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3 186 950,1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3 154 052,2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617 260,2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124,3</w:t>
            </w:r>
          </w:p>
        </w:tc>
      </w:tr>
      <w:tr w:rsidR="009963A4" w:rsidRPr="006E2EE1" w:rsidTr="009963A4">
        <w:trPr>
          <w:trHeight w:val="4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рыбохозяйственного</w:t>
            </w:r>
            <w:proofErr w:type="spellEnd"/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14 161,1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3 356,8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3 356,4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-10 804,7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23,7</w:t>
            </w:r>
          </w:p>
        </w:tc>
      </w:tr>
      <w:tr w:rsidR="009963A4" w:rsidRPr="006E2EE1" w:rsidTr="009963A4">
        <w:trPr>
          <w:trHeight w:val="79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1 164 573,9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1 193 854,8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1 187 908,3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23 334,4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102,0</w:t>
            </w:r>
          </w:p>
        </w:tc>
      </w:tr>
      <w:tr w:rsidR="009963A4" w:rsidRPr="006E2EE1" w:rsidTr="009963A4">
        <w:trPr>
          <w:trHeight w:val="6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464 503,5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544 352,3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540 359,0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75 855,5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116,3</w:t>
            </w:r>
          </w:p>
        </w:tc>
      </w:tr>
      <w:tr w:rsidR="009963A4" w:rsidRPr="006E2EE1" w:rsidTr="009963A4">
        <w:trPr>
          <w:trHeight w:val="72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1 065 470,1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90,8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1 144 561,8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1 039 226,5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-26 243,6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9963A4" w:rsidRPr="006E2EE1" w:rsidTr="009963A4">
        <w:trPr>
          <w:trHeight w:val="5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11 691 419,1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12 274 734,2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11 765 715,0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74 295,9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100,6</w:t>
            </w:r>
          </w:p>
        </w:tc>
      </w:tr>
      <w:tr w:rsidR="009963A4" w:rsidRPr="006E2EE1" w:rsidTr="009963A4">
        <w:trPr>
          <w:trHeight w:val="84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35 514,7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96,3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35 871,7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35 455,7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-59,0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9963A4" w:rsidRPr="006E2EE1" w:rsidTr="009963A4">
        <w:trPr>
          <w:trHeight w:val="7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5 722 183,5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94,2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4 153 409,0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4 130 277,3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-1 591 906,2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72,2</w:t>
            </w:r>
          </w:p>
        </w:tc>
      </w:tr>
      <w:tr w:rsidR="009963A4" w:rsidRPr="006E2EE1" w:rsidTr="009963A4">
        <w:trPr>
          <w:trHeight w:val="5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"Развитие внутреннего и въездного туризма в Сахалинской области"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298 802,8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211 568,0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210 841,3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-87 961,5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70,6</w:t>
            </w:r>
          </w:p>
        </w:tc>
      </w:tr>
      <w:tr w:rsidR="009963A4" w:rsidRPr="006E2EE1" w:rsidTr="009963A4">
        <w:trPr>
          <w:trHeight w:val="55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131 360,9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149 241,5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149 240,4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17 879,5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113,6</w:t>
            </w:r>
          </w:p>
        </w:tc>
      </w:tr>
      <w:tr w:rsidR="009963A4" w:rsidRPr="006E2EE1" w:rsidTr="009963A4">
        <w:trPr>
          <w:trHeight w:val="5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1 932 452,7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1 095 743,7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1 092 438,9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-840 013,8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56,5</w:t>
            </w:r>
          </w:p>
        </w:tc>
      </w:tr>
      <w:tr w:rsidR="009963A4" w:rsidRPr="006E2EE1" w:rsidTr="009963A4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sz w:val="22"/>
                <w:lang w:eastAsia="ru-RU"/>
              </w:rPr>
              <w:t>170 344 918,0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sz w:val="22"/>
                <w:lang w:eastAsia="ru-RU"/>
              </w:rPr>
              <w:t>158 239 088,3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sz w:val="22"/>
                <w:lang w:eastAsia="ru-RU"/>
              </w:rPr>
              <w:t>156 568 638,1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sz w:val="22"/>
                <w:lang w:eastAsia="ru-RU"/>
              </w:rPr>
              <w:t>-13 776 279,9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91,9</w:t>
            </w:r>
          </w:p>
        </w:tc>
      </w:tr>
      <w:tr w:rsidR="009963A4" w:rsidRPr="006E2EE1" w:rsidTr="009963A4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5 861 397,6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93,2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sz w:val="22"/>
                <w:lang w:eastAsia="ru-RU"/>
              </w:rPr>
              <w:t>5 680 195,9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5 386 943,7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-474 453,9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91,9</w:t>
            </w:r>
          </w:p>
        </w:tc>
      </w:tr>
      <w:tr w:rsidR="009963A4" w:rsidRPr="006E2EE1" w:rsidTr="009963A4">
        <w:trPr>
          <w:trHeight w:val="2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A4" w:rsidRPr="009963A4" w:rsidRDefault="009963A4" w:rsidP="009963A4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sz w:val="22"/>
                <w:lang w:eastAsia="ru-RU"/>
              </w:rPr>
              <w:t>176 206 315,6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sz w:val="22"/>
                <w:lang w:eastAsia="ru-RU"/>
              </w:rPr>
              <w:t>163 919 284,2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sz w:val="22"/>
                <w:lang w:eastAsia="ru-RU"/>
              </w:rPr>
              <w:t>161 955 581,8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-14 250 733,8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3A4" w:rsidRPr="009963A4" w:rsidRDefault="009963A4" w:rsidP="009963A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963A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91,9</w:t>
            </w:r>
          </w:p>
        </w:tc>
      </w:tr>
    </w:tbl>
    <w:p w:rsidR="00246B4A" w:rsidRDefault="00246B4A" w:rsidP="00246B4A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</w:p>
    <w:p w:rsidR="00246B4A" w:rsidRDefault="00246B4A" w:rsidP="00246B4A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*За счет округления возможны отклонения на 1-2 десятые с данными отчета </w:t>
      </w:r>
      <w:proofErr w:type="spellStart"/>
      <w:r>
        <w:rPr>
          <w:rFonts w:eastAsia="Times New Roman" w:cs="Times New Roman"/>
          <w:szCs w:val="24"/>
          <w:lang w:eastAsia="ru-RU"/>
        </w:rPr>
        <w:t>Сахминфина</w:t>
      </w:r>
      <w:proofErr w:type="spellEnd"/>
    </w:p>
    <w:p w:rsidR="008A2692" w:rsidRPr="006E2EE1" w:rsidRDefault="008A2692" w:rsidP="00696CE6">
      <w:pPr>
        <w:rPr>
          <w:sz w:val="22"/>
        </w:rPr>
      </w:pPr>
    </w:p>
    <w:sectPr w:rsidR="008A2692" w:rsidRPr="006E2EE1" w:rsidSect="006E2EE1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4F"/>
    <w:rsid w:val="00151FC1"/>
    <w:rsid w:val="00246B4A"/>
    <w:rsid w:val="00317067"/>
    <w:rsid w:val="00523C8D"/>
    <w:rsid w:val="00696CE6"/>
    <w:rsid w:val="006E2EE1"/>
    <w:rsid w:val="0071480C"/>
    <w:rsid w:val="008A2692"/>
    <w:rsid w:val="009963A4"/>
    <w:rsid w:val="0099794F"/>
    <w:rsid w:val="00A56BDC"/>
    <w:rsid w:val="00C32E95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7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5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9</cp:revision>
  <dcterms:created xsi:type="dcterms:W3CDTF">2022-03-30T01:25:00Z</dcterms:created>
  <dcterms:modified xsi:type="dcterms:W3CDTF">2022-04-22T03:43:00Z</dcterms:modified>
</cp:coreProperties>
</file>