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37"/>
        <w:gridCol w:w="4631"/>
        <w:gridCol w:w="1897"/>
        <w:gridCol w:w="1871"/>
        <w:gridCol w:w="1414"/>
        <w:gridCol w:w="1779"/>
        <w:gridCol w:w="1947"/>
        <w:gridCol w:w="1283"/>
      </w:tblGrid>
      <w:tr w:rsidR="00631DC5" w:rsidRPr="00631DC5" w:rsidTr="00631DC5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4 к заключению КСП об исполнении областного бюджета за 2019 год</w:t>
            </w:r>
          </w:p>
        </w:tc>
      </w:tr>
      <w:tr w:rsidR="00631DC5" w:rsidRPr="00631DC5" w:rsidTr="00631DC5">
        <w:trPr>
          <w:trHeight w:val="34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областного бюджета, направленные на реализацию государственных программ в 2019 году</w:t>
            </w:r>
          </w:p>
        </w:tc>
      </w:tr>
      <w:tr w:rsidR="00631DC5" w:rsidRPr="00631DC5" w:rsidTr="001B1BA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DC5" w:rsidRPr="00631DC5" w:rsidTr="001B1BAF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2019 год                    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08334A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 на 2019 год                    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(гр.4 - гр.3)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                     (тыс. рублей)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Остаток                     (тыс. рублей) гр. 5-гр.4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исполнения (гр.6/гр.4)</w:t>
            </w: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631DC5" w:rsidRPr="00631DC5" w:rsidTr="001B1BA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31DC5" w:rsidRPr="00631DC5" w:rsidTr="001B1BA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27 790 617,4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27 789 408,5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-1 208,9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27 247 676,5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541 732,0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98,1  </w:t>
            </w:r>
          </w:p>
        </w:tc>
      </w:tr>
      <w:tr w:rsidR="00631DC5" w:rsidRPr="00631DC5" w:rsidTr="001B1BA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27 300 340,3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27 299 168,7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-1 171,6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27 072 219,1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226 949,6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99,2  </w:t>
            </w:r>
          </w:p>
        </w:tc>
      </w:tr>
      <w:tr w:rsidR="00631DC5" w:rsidRPr="00631DC5" w:rsidTr="001B1BAF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20 994 890,9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20 984 863,3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-10 027,6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20 824 686,7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160 176,6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99,2  </w:t>
            </w:r>
          </w:p>
        </w:tc>
      </w:tr>
      <w:tr w:rsidR="00631DC5" w:rsidRPr="00631DC5" w:rsidTr="001B1BAF">
        <w:trPr>
          <w:trHeight w:val="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107 915,1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107 915,1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107 839,5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99,9  </w:t>
            </w:r>
          </w:p>
        </w:tc>
      </w:tr>
      <w:tr w:rsidR="00631DC5" w:rsidRPr="00631DC5" w:rsidTr="001B1BAF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12 836 219,7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12 836 051,4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-168,3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12 556 140,7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279 910,7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97,8  </w:t>
            </w:r>
          </w:p>
        </w:tc>
      </w:tr>
      <w:tr w:rsidR="00631DC5" w:rsidRPr="00631DC5" w:rsidTr="001B1BAF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22 568 119,1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22 568 119,1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22 040 604,1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527 515,0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97,7  </w:t>
            </w:r>
          </w:p>
        </w:tc>
      </w:tr>
      <w:tr w:rsidR="00631DC5" w:rsidRPr="00631DC5" w:rsidTr="001B1BAF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771 648,5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755 415,0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-16 233,5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748 045,3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7 369,7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99,0  </w:t>
            </w:r>
          </w:p>
        </w:tc>
      </w:tr>
      <w:tr w:rsidR="00631DC5" w:rsidRPr="00631DC5" w:rsidTr="001B1BA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895 067,7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895 067,7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883 301,4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11 766,3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98,7  </w:t>
            </w:r>
          </w:p>
        </w:tc>
      </w:tr>
      <w:tr w:rsidR="00631DC5" w:rsidRPr="00631DC5" w:rsidTr="001B1BAF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2 796 475,7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2 796 475,7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2 707 742,9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88 732,8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96,8  </w:t>
            </w:r>
          </w:p>
        </w:tc>
      </w:tr>
      <w:tr w:rsidR="00631DC5" w:rsidRPr="00631DC5" w:rsidTr="001B1BAF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4 561 940,5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4 567 684,7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5 744,2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4 509 125,3 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58 559,4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98,7  </w:t>
            </w:r>
          </w:p>
        </w:tc>
      </w:tr>
      <w:tr w:rsidR="00631DC5" w:rsidRPr="00631DC5" w:rsidTr="001B1BAF">
        <w:trPr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340 029,9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340 029,9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332 323,7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7 706,2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97,7  </w:t>
            </w:r>
          </w:p>
        </w:tc>
      </w:tr>
      <w:tr w:rsidR="00631DC5" w:rsidRPr="00631DC5" w:rsidTr="001B1BAF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6 807 226,7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6 807 260,0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6 746 196,8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61 063,2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631DC5" w:rsidRPr="00631DC5" w:rsidTr="001B1BAF">
        <w:trPr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1 063 336,9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1 063 336,9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1 059 488,5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3 848,4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99,6  </w:t>
            </w:r>
          </w:p>
        </w:tc>
      </w:tr>
      <w:tr w:rsidR="00631DC5" w:rsidRPr="00631DC5" w:rsidTr="001B1BAF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2 145 260,3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2 145 260,3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2 050 408,8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94 851,5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95,6  </w:t>
            </w:r>
          </w:p>
        </w:tc>
      </w:tr>
      <w:tr w:rsidR="00631DC5" w:rsidRPr="00631DC5" w:rsidTr="001B1BAF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1 447 074,4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1 447 074,4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1 404 044,6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43 029,8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97,0  </w:t>
            </w:r>
          </w:p>
        </w:tc>
      </w:tr>
      <w:tr w:rsidR="00631DC5" w:rsidRPr="00631DC5" w:rsidTr="001B1BAF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20 373 525,8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20 373 242,7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-283,1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20 359 542,1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13 700,6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99,9  </w:t>
            </w:r>
          </w:p>
        </w:tc>
      </w:tr>
      <w:tr w:rsidR="00631DC5" w:rsidRPr="00631DC5" w:rsidTr="001B1BAF">
        <w:trPr>
          <w:trHeight w:val="10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2 678 214,2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2 678 434,0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2 676 958,1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1 475,9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99,9  </w:t>
            </w:r>
          </w:p>
        </w:tc>
      </w:tr>
      <w:tr w:rsidR="00631DC5" w:rsidRPr="00631DC5" w:rsidTr="001B1BAF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12 551,8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12 551,8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12 551,0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31DC5" w:rsidRPr="00631DC5" w:rsidTr="001B1BAF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1 366 869,5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1 368 235,6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1 366,1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1 348 093,6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20 142,0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98,5  </w:t>
            </w:r>
          </w:p>
        </w:tc>
      </w:tr>
      <w:tr w:rsidR="00631DC5" w:rsidRPr="00631DC5" w:rsidTr="001B1BAF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458 863,1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456 511,4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-2 351,7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455 648,2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863,2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99,8  </w:t>
            </w:r>
          </w:p>
        </w:tc>
      </w:tr>
      <w:tr w:rsidR="00631DC5" w:rsidRPr="00631DC5" w:rsidTr="001B1BAF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1 179 789,8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1 179 189,8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1 096 153,4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83 036,4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93,0  </w:t>
            </w:r>
          </w:p>
        </w:tc>
      </w:tr>
      <w:tr w:rsidR="00631DC5" w:rsidRPr="00631DC5" w:rsidTr="001B1BAF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14 695 742,8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14 688 162,8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-7 580,0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14 660 258,0  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27 904,8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99,8  </w:t>
            </w:r>
          </w:p>
        </w:tc>
      </w:tr>
      <w:tr w:rsidR="00631DC5" w:rsidRPr="00631DC5" w:rsidTr="001B1BAF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42 579,7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42 579,7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42 165,5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414,2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99,0  </w:t>
            </w:r>
          </w:p>
        </w:tc>
      </w:tr>
      <w:tr w:rsidR="00631DC5" w:rsidRPr="00631DC5" w:rsidTr="001B1BAF">
        <w:trPr>
          <w:trHeight w:val="8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4 512 867,6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4 512 867,6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4 500 743,8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12 123,8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99,7  </w:t>
            </w:r>
          </w:p>
        </w:tc>
      </w:tr>
      <w:tr w:rsidR="00631DC5" w:rsidRPr="00631DC5" w:rsidTr="001B1BAF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493 099,5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493 099,5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436 347,4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56 752,1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88,5  </w:t>
            </w:r>
          </w:p>
        </w:tc>
      </w:tr>
      <w:tr w:rsidR="00631DC5" w:rsidRPr="00631DC5" w:rsidTr="001B1BAF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117 177,0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116 777,0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116 777,0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631DC5" w:rsidRPr="00631DC5" w:rsidTr="001B1BAF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2 379 429,8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2 379 429,8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2 269 315,2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110 114,6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95,4  </w:t>
            </w:r>
          </w:p>
        </w:tc>
      </w:tr>
      <w:tr w:rsidR="00631DC5" w:rsidRPr="00631DC5" w:rsidTr="001B1BA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180 736 873,7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180 704 212,4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-32 661,3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178 264 397,2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2 439 815,2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98,6  </w:t>
            </w:r>
          </w:p>
        </w:tc>
      </w:tr>
      <w:tr w:rsidR="00631DC5" w:rsidRPr="00631DC5" w:rsidTr="001B1BA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sz w:val="22"/>
                <w:lang w:eastAsia="ru-RU"/>
              </w:rPr>
              <w:t xml:space="preserve">4 854 177,1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sz w:val="22"/>
                <w:lang w:eastAsia="ru-RU"/>
              </w:rPr>
              <w:t xml:space="preserve">4 919 849,0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65 671,9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4 503 284,0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416 565,0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91,5  </w:t>
            </w:r>
          </w:p>
        </w:tc>
      </w:tr>
      <w:tr w:rsidR="00631DC5" w:rsidRPr="00631DC5" w:rsidTr="001B1BA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5" w:rsidRPr="00631DC5" w:rsidRDefault="00631DC5" w:rsidP="00631DC5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185 591 050,8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185 624 061,4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33 010,6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182 767 681,2 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2 856 380,2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DC5" w:rsidRPr="00631DC5" w:rsidRDefault="00631DC5" w:rsidP="00631DC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1DC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98,5  </w:t>
            </w:r>
          </w:p>
        </w:tc>
      </w:tr>
    </w:tbl>
    <w:p w:rsidR="001B1BAF" w:rsidRDefault="001B1BAF"/>
    <w:p w:rsidR="008A2692" w:rsidRDefault="001B1BAF">
      <w:r w:rsidRPr="001B1BAF">
        <w:t xml:space="preserve">*За счет округления возможны отклонения на 1-2 десятые с данными отчета </w:t>
      </w:r>
      <w:proofErr w:type="spellStart"/>
      <w:r w:rsidRPr="001B1BAF">
        <w:t>Сах</w:t>
      </w:r>
      <w:bookmarkStart w:id="0" w:name="_GoBack"/>
      <w:bookmarkEnd w:id="0"/>
      <w:r w:rsidRPr="001B1BAF">
        <w:t>минфина</w:t>
      </w:r>
      <w:proofErr w:type="spellEnd"/>
    </w:p>
    <w:sectPr w:rsidR="008A2692" w:rsidSect="00631DC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C5"/>
    <w:rsid w:val="0008334A"/>
    <w:rsid w:val="001B1BAF"/>
    <w:rsid w:val="00631DC5"/>
    <w:rsid w:val="008A2692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Подстрижень Ольга Викторовна</cp:lastModifiedBy>
  <cp:revision>5</cp:revision>
  <dcterms:created xsi:type="dcterms:W3CDTF">2020-06-01T04:47:00Z</dcterms:created>
  <dcterms:modified xsi:type="dcterms:W3CDTF">2020-06-01T06:38:00Z</dcterms:modified>
</cp:coreProperties>
</file>