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E9B" w:rsidRPr="005D6354" w:rsidRDefault="001720AF" w:rsidP="005D6354">
      <w:pPr>
        <w:jc w:val="both"/>
        <w:rPr>
          <w:rFonts w:ascii="Times New Roman" w:hAnsi="Times New Roman" w:cs="Times New Roman"/>
          <w:sz w:val="24"/>
          <w:szCs w:val="24"/>
        </w:rPr>
      </w:pPr>
      <w:r w:rsidRPr="005D6354">
        <w:rPr>
          <w:rFonts w:ascii="Times New Roman" w:hAnsi="Times New Roman" w:cs="Times New Roman"/>
          <w:sz w:val="24"/>
          <w:szCs w:val="24"/>
        </w:rPr>
        <w:t xml:space="preserve">В </w:t>
      </w:r>
      <w:r w:rsidR="000E07E1" w:rsidRPr="005D6354">
        <w:rPr>
          <w:rFonts w:ascii="Times New Roman" w:hAnsi="Times New Roman" w:cs="Times New Roman"/>
          <w:sz w:val="24"/>
          <w:szCs w:val="24"/>
        </w:rPr>
        <w:t>соответствии</w:t>
      </w:r>
      <w:r w:rsidRPr="005D6354">
        <w:rPr>
          <w:rFonts w:ascii="Times New Roman" w:hAnsi="Times New Roman" w:cs="Times New Roman"/>
          <w:sz w:val="24"/>
          <w:szCs w:val="24"/>
        </w:rPr>
        <w:t xml:space="preserve"> с</w:t>
      </w:r>
      <w:r w:rsidR="000E07E1" w:rsidRPr="005D6354">
        <w:rPr>
          <w:rFonts w:ascii="Times New Roman" w:hAnsi="Times New Roman" w:cs="Times New Roman"/>
          <w:sz w:val="24"/>
          <w:szCs w:val="24"/>
        </w:rPr>
        <w:t xml:space="preserve"> пунктом 14 плана работы контрольно-счетной палаты Сахалинской области на 2023 год</w:t>
      </w:r>
      <w:r w:rsidR="005D6354" w:rsidRPr="005D6354">
        <w:rPr>
          <w:rFonts w:ascii="Times New Roman" w:hAnsi="Times New Roman" w:cs="Times New Roman"/>
          <w:sz w:val="24"/>
          <w:szCs w:val="24"/>
        </w:rPr>
        <w:t xml:space="preserve"> в январе-апреле </w:t>
      </w:r>
      <w:r w:rsidR="007401F3">
        <w:rPr>
          <w:rFonts w:ascii="Times New Roman" w:hAnsi="Times New Roman" w:cs="Times New Roman"/>
          <w:sz w:val="24"/>
          <w:szCs w:val="24"/>
        </w:rPr>
        <w:t xml:space="preserve">тек. года </w:t>
      </w:r>
      <w:r w:rsidR="005D6354" w:rsidRPr="005D6354">
        <w:rPr>
          <w:rFonts w:ascii="Times New Roman" w:hAnsi="Times New Roman" w:cs="Times New Roman"/>
          <w:sz w:val="24"/>
          <w:szCs w:val="24"/>
        </w:rPr>
        <w:t>проведено контрольное мероприятие «Проверка использования средств областного бюджета, направленных на совершенствование высокотехнологичной медицинской помощи, развитие новых эффективных методов лечения, а также на приобретение и оснащение фельдшерско-акушерских пунктов, в рамках реализации государственной программы   Сахалинской   области  «Развитие  здравоохранения  в  Сахалинской  области», за 2021, 2022 годы и истекший период 2023 года».</w:t>
      </w:r>
    </w:p>
    <w:p w:rsidR="005D6354" w:rsidRPr="005D6354" w:rsidRDefault="005D6354" w:rsidP="005D6354">
      <w:pPr>
        <w:tabs>
          <w:tab w:val="left" w:pos="993"/>
        </w:tabs>
        <w:contextualSpacing/>
        <w:jc w:val="both"/>
        <w:rPr>
          <w:rFonts w:ascii="Times New Roman" w:eastAsia="Times New Roman" w:hAnsi="Times New Roman" w:cs="Times New Roman"/>
          <w:sz w:val="24"/>
          <w:szCs w:val="24"/>
        </w:rPr>
      </w:pPr>
      <w:r w:rsidRPr="005D6354">
        <w:rPr>
          <w:rFonts w:ascii="Times New Roman" w:eastAsia="Times New Roman" w:hAnsi="Times New Roman" w:cs="Times New Roman"/>
          <w:sz w:val="24"/>
          <w:szCs w:val="24"/>
        </w:rPr>
        <w:t xml:space="preserve">В соответствии с положениями Территориальных программ госгарантий на 2021, 2022 и 2023 годы ВМП, являющаяся частью специализированной медицинской помощи, медицинскими организациями населению оказывается бесплатно по соответствующим перечням видов ВМП, в том числе в рамках программы ОМС. </w:t>
      </w:r>
    </w:p>
    <w:p w:rsidR="005D6354" w:rsidRPr="005D6354" w:rsidRDefault="005D6354" w:rsidP="005D6354">
      <w:pPr>
        <w:tabs>
          <w:tab w:val="left" w:pos="993"/>
        </w:tabs>
        <w:contextualSpacing/>
        <w:jc w:val="both"/>
        <w:rPr>
          <w:rFonts w:ascii="Times New Roman" w:eastAsia="Times New Roman" w:hAnsi="Times New Roman" w:cs="Times New Roman"/>
          <w:sz w:val="24"/>
          <w:szCs w:val="24"/>
        </w:rPr>
      </w:pPr>
      <w:r w:rsidRPr="005D6354">
        <w:rPr>
          <w:rFonts w:ascii="Times New Roman" w:eastAsia="Times New Roman" w:hAnsi="Times New Roman" w:cs="Times New Roman"/>
          <w:sz w:val="24"/>
          <w:szCs w:val="24"/>
        </w:rPr>
        <w:t>Общий объем ВМП, оказанный жителям Сахалинской области, в 2021-2022 годах за счет всех источников (в том числе за пределами региона) составил 10981 человек, в том числе: 2021 год – 5569 человек, 2022 год – 5412 человека, план на 2023 год – 4287 человек. Из которых: ВМП за пределами субъекта составил 1733 случая – в 2021 году, 1665 случаев в 2022 году; ВМП, не включенная в базовую программу ОМС, оказана госучреждениями на территории региона в рамках госзадания: в 2021 году – 2066 человек, в 2022 году – 1533 человека или 100 % от плана госзадания (план на 2023 год – 1427 человек).</w:t>
      </w:r>
    </w:p>
    <w:p w:rsidR="005D6354" w:rsidRPr="005D6354" w:rsidRDefault="005D6354" w:rsidP="005D6354">
      <w:pPr>
        <w:tabs>
          <w:tab w:val="left" w:pos="993"/>
        </w:tabs>
        <w:contextualSpacing/>
        <w:jc w:val="both"/>
        <w:rPr>
          <w:rFonts w:ascii="Times New Roman" w:eastAsia="Times New Roman" w:hAnsi="Times New Roman" w:cs="Times New Roman"/>
          <w:sz w:val="24"/>
          <w:szCs w:val="24"/>
        </w:rPr>
      </w:pPr>
      <w:r w:rsidRPr="005D6354">
        <w:rPr>
          <w:rFonts w:ascii="Times New Roman" w:eastAsia="Times New Roman" w:hAnsi="Times New Roman" w:cs="Times New Roman"/>
          <w:sz w:val="24"/>
          <w:szCs w:val="24"/>
        </w:rPr>
        <w:t>В проверяемом периоде 4 учреждения здравоохранения областного уровня оказывали ВМП, не включенную в базовую программу ОМС (утверждены Перечнем): ГБУЗ «Сахалинская областная клиническая больница»; ГБУЗ «Сахалинский областной онкологический диспансер»; ГБУЗ «Областная детская больница»; ГБУЗ «Южно-Сахалинская больница им. Ф.С. Анкудинова».</w:t>
      </w:r>
    </w:p>
    <w:p w:rsidR="00597A8D" w:rsidRPr="00597A8D" w:rsidRDefault="005D6354" w:rsidP="00597A8D">
      <w:pPr>
        <w:tabs>
          <w:tab w:val="left" w:pos="993"/>
        </w:tabs>
        <w:contextualSpacing/>
        <w:jc w:val="both"/>
        <w:rPr>
          <w:rFonts w:ascii="Times New Roman" w:eastAsia="Times New Roman" w:hAnsi="Times New Roman" w:cs="Times New Roman"/>
          <w:sz w:val="24"/>
          <w:szCs w:val="24"/>
        </w:rPr>
      </w:pPr>
      <w:r w:rsidRPr="005D6354">
        <w:rPr>
          <w:rFonts w:ascii="Times New Roman" w:eastAsia="Times New Roman" w:hAnsi="Times New Roman" w:cs="Times New Roman"/>
          <w:sz w:val="24"/>
          <w:szCs w:val="24"/>
        </w:rPr>
        <w:t>Наибольший объем ВМП, оказанной лечебными учреждениями области в рамках госзадания, приходится на ГБУЗ «Сахалинская областная клиническая больница»: в 2021 году – 1125 человек или 54,5 % от общего объема; в 2022 году – 814 человек или 53,1 %. При этом 100 % случаев ВМП по направлениям акушерство и гинекология, гематология, нейрохирургия, сердечно-сосудистая хирургия, эндокринология также приходилось на областную больницу. ВМП оказана жителям каждого муниципального образования (преимущественно МО ГО «Город Южно-Сахалинск», где сосредоточено порядка 43 % всего населения области).</w:t>
      </w:r>
      <w:r w:rsidR="00597A8D">
        <w:rPr>
          <w:rFonts w:ascii="Times New Roman" w:eastAsia="Times New Roman" w:hAnsi="Times New Roman" w:cs="Times New Roman"/>
          <w:sz w:val="24"/>
          <w:szCs w:val="24"/>
        </w:rPr>
        <w:t xml:space="preserve"> </w:t>
      </w:r>
      <w:r w:rsidR="00597A8D" w:rsidRPr="00597A8D">
        <w:rPr>
          <w:rFonts w:ascii="Times New Roman" w:eastAsia="Times New Roman" w:hAnsi="Times New Roman" w:cs="Times New Roman"/>
          <w:sz w:val="24"/>
          <w:szCs w:val="24"/>
        </w:rPr>
        <w:t>ГБУЗ «Областная детская больница» в 2021 году оказана ВМП 54 детям, что составляет 2,6 % от общего количества, в 2022 году – 55 детей (3,6 %). По направлениям педиатрия и комбустиология ВМП оказывалась только в указанном учреждении.</w:t>
      </w:r>
      <w:r w:rsidR="00597A8D">
        <w:rPr>
          <w:rFonts w:ascii="Times New Roman" w:eastAsia="Times New Roman" w:hAnsi="Times New Roman" w:cs="Times New Roman"/>
          <w:sz w:val="24"/>
          <w:szCs w:val="24"/>
        </w:rPr>
        <w:t xml:space="preserve"> </w:t>
      </w:r>
    </w:p>
    <w:p w:rsidR="00597A8D" w:rsidRPr="00597A8D" w:rsidRDefault="00597A8D" w:rsidP="00597A8D">
      <w:pPr>
        <w:tabs>
          <w:tab w:val="left" w:pos="993"/>
        </w:tabs>
        <w:contextualSpacing/>
        <w:jc w:val="both"/>
        <w:rPr>
          <w:rFonts w:ascii="Times New Roman" w:eastAsia="Times New Roman" w:hAnsi="Times New Roman" w:cs="Times New Roman"/>
          <w:sz w:val="24"/>
          <w:szCs w:val="24"/>
        </w:rPr>
      </w:pPr>
      <w:r w:rsidRPr="00597A8D">
        <w:rPr>
          <w:rFonts w:ascii="Times New Roman" w:eastAsia="Times New Roman" w:hAnsi="Times New Roman" w:cs="Times New Roman"/>
          <w:sz w:val="24"/>
          <w:szCs w:val="24"/>
        </w:rPr>
        <w:t xml:space="preserve">В разрезе видов ВМП в 2021 году наибольший объем приходился на офтальмологию – 38,4 % (793 случая), онкологию – 23,1 % (477 случаев), травматологию и ортопедию – 13,6 % (282 случая) и сердечно-сосудистую хирургию – 10,6 % (218 случаев). В 2022 году основная доля оказанной ВПМ приходится на онкологию – 28,1 % (312 случаев), травматологию и ортопедию – 22,1 % (339 случаев), сердечно-сосудистую хирургию – 14,5 % (222 случая), офтальмологию – </w:t>
      </w:r>
      <w:r>
        <w:rPr>
          <w:rFonts w:ascii="Times New Roman" w:eastAsia="Times New Roman" w:hAnsi="Times New Roman" w:cs="Times New Roman"/>
          <w:sz w:val="24"/>
          <w:szCs w:val="24"/>
        </w:rPr>
        <w:br/>
      </w:r>
      <w:r w:rsidRPr="00597A8D">
        <w:rPr>
          <w:rFonts w:ascii="Times New Roman" w:eastAsia="Times New Roman" w:hAnsi="Times New Roman" w:cs="Times New Roman"/>
          <w:sz w:val="24"/>
          <w:szCs w:val="24"/>
        </w:rPr>
        <w:t>14,2 % (217 случаев).</w:t>
      </w:r>
    </w:p>
    <w:p w:rsidR="00597A8D" w:rsidRPr="00597A8D" w:rsidRDefault="00597A8D" w:rsidP="00597A8D">
      <w:pPr>
        <w:tabs>
          <w:tab w:val="left" w:pos="993"/>
        </w:tabs>
        <w:contextualSpacing/>
        <w:jc w:val="both"/>
        <w:rPr>
          <w:rFonts w:ascii="Times New Roman" w:eastAsia="Times New Roman" w:hAnsi="Times New Roman" w:cs="Times New Roman"/>
          <w:sz w:val="24"/>
          <w:szCs w:val="24"/>
        </w:rPr>
      </w:pPr>
      <w:r w:rsidRPr="00597A8D">
        <w:rPr>
          <w:rFonts w:ascii="Times New Roman" w:eastAsia="Times New Roman" w:hAnsi="Times New Roman" w:cs="Times New Roman"/>
          <w:sz w:val="24"/>
          <w:szCs w:val="24"/>
        </w:rPr>
        <w:t>Источником финансирования расходов, связанных с оказанием ВМП, виды которой не включены в базовую программу ОМС, являются средства областного бюджета (в том числе межбюджетные трансферты из федерального бюджета) в рамках Госпрограммы «Развитие здравоо</w:t>
      </w:r>
      <w:r>
        <w:rPr>
          <w:rFonts w:ascii="Times New Roman" w:eastAsia="Times New Roman" w:hAnsi="Times New Roman" w:cs="Times New Roman"/>
          <w:sz w:val="24"/>
          <w:szCs w:val="24"/>
        </w:rPr>
        <w:t xml:space="preserve">хранения в Сахалинской области» в общем объеме </w:t>
      </w:r>
      <w:r w:rsidRPr="00597A8D">
        <w:rPr>
          <w:rFonts w:ascii="Times New Roman" w:eastAsia="Times New Roman" w:hAnsi="Times New Roman" w:cs="Times New Roman"/>
          <w:sz w:val="24"/>
          <w:szCs w:val="24"/>
        </w:rPr>
        <w:t>1814304,4 тыс. рублей</w:t>
      </w:r>
      <w:r>
        <w:rPr>
          <w:rFonts w:ascii="Times New Roman" w:eastAsia="Times New Roman" w:hAnsi="Times New Roman" w:cs="Times New Roman"/>
          <w:sz w:val="24"/>
          <w:szCs w:val="24"/>
        </w:rPr>
        <w:t xml:space="preserve">, в том числе: </w:t>
      </w:r>
      <w:r w:rsidRPr="00597A8D">
        <w:rPr>
          <w:rFonts w:ascii="Times New Roman" w:eastAsia="Times New Roman" w:hAnsi="Times New Roman" w:cs="Times New Roman"/>
          <w:sz w:val="24"/>
          <w:szCs w:val="24"/>
        </w:rPr>
        <w:t xml:space="preserve"> в 20</w:t>
      </w:r>
      <w:r>
        <w:rPr>
          <w:rFonts w:ascii="Times New Roman" w:eastAsia="Times New Roman" w:hAnsi="Times New Roman" w:cs="Times New Roman"/>
          <w:sz w:val="24"/>
          <w:szCs w:val="24"/>
        </w:rPr>
        <w:t>21 году – 651509,4 тыс. рублей,</w:t>
      </w:r>
      <w:r w:rsidRPr="00597A8D">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22 году – 579473,8 тыс. рублей</w:t>
      </w:r>
      <w:r w:rsidRPr="00597A8D">
        <w:rPr>
          <w:rFonts w:ascii="Times New Roman" w:eastAsia="Times New Roman" w:hAnsi="Times New Roman" w:cs="Times New Roman"/>
          <w:sz w:val="24"/>
          <w:szCs w:val="24"/>
        </w:rPr>
        <w:t>, на 2023 (на 01.03.2023) предус</w:t>
      </w:r>
      <w:r>
        <w:rPr>
          <w:rFonts w:ascii="Times New Roman" w:eastAsia="Times New Roman" w:hAnsi="Times New Roman" w:cs="Times New Roman"/>
          <w:sz w:val="24"/>
          <w:szCs w:val="24"/>
        </w:rPr>
        <w:t>мотрено – 583321,2 тыс. рублей</w:t>
      </w:r>
      <w:r w:rsidRPr="00597A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7A8D">
        <w:rPr>
          <w:rFonts w:ascii="Times New Roman" w:eastAsia="Times New Roman" w:hAnsi="Times New Roman" w:cs="Times New Roman"/>
          <w:sz w:val="24"/>
          <w:szCs w:val="24"/>
        </w:rPr>
        <w:t>Наибольший объем указанных средств (1671807,0 тыс. рублей) предоставлен учреждениям здравоохранения по соглашениям, заключенным с министерством, в виде субсидий на выполнение госзадания и на иные цели.</w:t>
      </w:r>
    </w:p>
    <w:p w:rsidR="005D6354" w:rsidRDefault="00597A8D" w:rsidP="00597A8D">
      <w:pPr>
        <w:tabs>
          <w:tab w:val="left" w:pos="993"/>
        </w:tabs>
        <w:contextualSpacing/>
        <w:jc w:val="both"/>
        <w:rPr>
          <w:rFonts w:ascii="Times New Roman" w:eastAsia="Times New Roman" w:hAnsi="Times New Roman" w:cs="Times New Roman"/>
          <w:sz w:val="24"/>
          <w:szCs w:val="24"/>
        </w:rPr>
      </w:pPr>
      <w:r w:rsidRPr="00597A8D">
        <w:rPr>
          <w:rFonts w:ascii="Times New Roman" w:eastAsia="Times New Roman" w:hAnsi="Times New Roman" w:cs="Times New Roman"/>
          <w:sz w:val="24"/>
          <w:szCs w:val="24"/>
        </w:rPr>
        <w:t>В ходе контрольного мероприятия во всех 4-х госучреждениях региона, проведены проверки использования полученных средств на оказание ВМП, которые показали отсутствие нарушений сроков предоставления отчетности при исполнении госзадания, обеспечение целевого использования средств областного бюджета. Средства субсидий на иные цели и госзаданий, кроме оплаты труда, направлялись также на приобретение: медицинского инвентаря, лекарственных препаратов, реагентов, оборудования.</w:t>
      </w:r>
      <w:r w:rsidR="00403067">
        <w:rPr>
          <w:rFonts w:ascii="Times New Roman" w:eastAsia="Times New Roman" w:hAnsi="Times New Roman" w:cs="Times New Roman"/>
          <w:sz w:val="24"/>
          <w:szCs w:val="24"/>
        </w:rPr>
        <w:t xml:space="preserve"> </w:t>
      </w:r>
      <w:r w:rsidRPr="00597A8D">
        <w:rPr>
          <w:rFonts w:ascii="Times New Roman" w:eastAsia="Times New Roman" w:hAnsi="Times New Roman" w:cs="Times New Roman"/>
          <w:sz w:val="24"/>
          <w:szCs w:val="24"/>
        </w:rPr>
        <w:t>Проверками охвачено 113 контрактов на сумму 234800,0 тыс. рублей. Приобретенное оборудование и материальные ценности приняты к учету и выборочно осмотрены на местах. Отмечены отдельные нарушения Федерального закона № 44-ФЗ, преимущественно в части соблюдения сроков поставщиками (претензионная работа обеспечена).</w:t>
      </w:r>
    </w:p>
    <w:p w:rsidR="00403067" w:rsidRDefault="00403067" w:rsidP="00403067">
      <w:pPr>
        <w:tabs>
          <w:tab w:val="left" w:pos="993"/>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Вместе с тем, по итогам контрольного мероприятия отмечена необходимость внесения изменений в </w:t>
      </w:r>
      <w:r w:rsidRPr="00403067">
        <w:rPr>
          <w:rFonts w:ascii="Times New Roman" w:eastAsia="Times New Roman" w:hAnsi="Times New Roman" w:cs="Times New Roman"/>
          <w:sz w:val="24"/>
          <w:szCs w:val="24"/>
        </w:rPr>
        <w:t>действующи</w:t>
      </w:r>
      <w:r>
        <w:rPr>
          <w:rFonts w:ascii="Times New Roman" w:eastAsia="Times New Roman" w:hAnsi="Times New Roman" w:cs="Times New Roman"/>
          <w:sz w:val="24"/>
          <w:szCs w:val="24"/>
        </w:rPr>
        <w:t>е</w:t>
      </w:r>
      <w:r w:rsidRPr="00403067">
        <w:rPr>
          <w:rFonts w:ascii="Times New Roman" w:eastAsia="Times New Roman" w:hAnsi="Times New Roman" w:cs="Times New Roman"/>
          <w:sz w:val="24"/>
          <w:szCs w:val="24"/>
        </w:rPr>
        <w:t xml:space="preserve"> региональны</w:t>
      </w:r>
      <w:r>
        <w:rPr>
          <w:rFonts w:ascii="Times New Roman" w:eastAsia="Times New Roman" w:hAnsi="Times New Roman" w:cs="Times New Roman"/>
          <w:sz w:val="24"/>
          <w:szCs w:val="24"/>
        </w:rPr>
        <w:t>е</w:t>
      </w:r>
      <w:r w:rsidRPr="00403067">
        <w:rPr>
          <w:rFonts w:ascii="Times New Roman" w:eastAsia="Times New Roman" w:hAnsi="Times New Roman" w:cs="Times New Roman"/>
          <w:sz w:val="24"/>
          <w:szCs w:val="24"/>
        </w:rPr>
        <w:t xml:space="preserve"> нормативны</w:t>
      </w:r>
      <w:r>
        <w:rPr>
          <w:rFonts w:ascii="Times New Roman" w:eastAsia="Times New Roman" w:hAnsi="Times New Roman" w:cs="Times New Roman"/>
          <w:sz w:val="24"/>
          <w:szCs w:val="24"/>
        </w:rPr>
        <w:t xml:space="preserve">е правовые акты, в целях приведения к </w:t>
      </w:r>
      <w:r>
        <w:rPr>
          <w:rFonts w:ascii="Times New Roman" w:eastAsia="Times New Roman" w:hAnsi="Times New Roman" w:cs="Times New Roman"/>
          <w:sz w:val="24"/>
          <w:szCs w:val="24"/>
        </w:rPr>
        <w:lastRenderedPageBreak/>
        <w:t xml:space="preserve">единообразию производимых учреждениями выплат, процесс которых в настоящее время за счет средств областных субсидий </w:t>
      </w:r>
      <w:r w:rsidRPr="00403067">
        <w:rPr>
          <w:rFonts w:ascii="Times New Roman" w:eastAsia="Times New Roman" w:hAnsi="Times New Roman" w:cs="Times New Roman"/>
          <w:sz w:val="24"/>
          <w:szCs w:val="24"/>
        </w:rPr>
        <w:t>име</w:t>
      </w:r>
      <w:r>
        <w:rPr>
          <w:rFonts w:ascii="Times New Roman" w:eastAsia="Times New Roman" w:hAnsi="Times New Roman" w:cs="Times New Roman"/>
          <w:sz w:val="24"/>
          <w:szCs w:val="24"/>
        </w:rPr>
        <w:t>ет различный подход. В том числе предложено скорректировать соответствующие индикаторы госпрограммы.</w:t>
      </w:r>
    </w:p>
    <w:p w:rsidR="00D3054F" w:rsidRDefault="009763B0" w:rsidP="009763B0">
      <w:pPr>
        <w:tabs>
          <w:tab w:val="left" w:pos="567"/>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в</w:t>
      </w:r>
      <w:r w:rsidRPr="009763B0">
        <w:rPr>
          <w:rFonts w:ascii="Times New Roman" w:eastAsia="Times New Roman" w:hAnsi="Times New Roman" w:cs="Times New Roman"/>
          <w:sz w:val="24"/>
          <w:szCs w:val="24"/>
        </w:rPr>
        <w:t xml:space="preserve"> рамках контрольного мероприятия проведена проверка на предмет использования средств областного бюджета на приобретение ФАП (амбулаторий) в 2021-2023 годах.</w:t>
      </w:r>
      <w:r>
        <w:rPr>
          <w:rFonts w:ascii="Times New Roman" w:eastAsia="Times New Roman" w:hAnsi="Times New Roman" w:cs="Times New Roman"/>
          <w:sz w:val="24"/>
          <w:szCs w:val="24"/>
        </w:rPr>
        <w:t xml:space="preserve"> </w:t>
      </w:r>
    </w:p>
    <w:p w:rsidR="00D3054F" w:rsidRDefault="009763B0" w:rsidP="009763B0">
      <w:pPr>
        <w:tabs>
          <w:tab w:val="left" w:pos="567"/>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r w:rsidRPr="009763B0">
        <w:rPr>
          <w:rFonts w:ascii="Times New Roman" w:eastAsia="Times New Roman" w:hAnsi="Times New Roman" w:cs="Times New Roman"/>
          <w:sz w:val="24"/>
          <w:szCs w:val="24"/>
        </w:rPr>
        <w:t xml:space="preserve"> данным министерства здравоохранения </w:t>
      </w:r>
      <w:r>
        <w:rPr>
          <w:rFonts w:ascii="Times New Roman" w:eastAsia="Times New Roman" w:hAnsi="Times New Roman" w:cs="Times New Roman"/>
          <w:sz w:val="24"/>
          <w:szCs w:val="24"/>
        </w:rPr>
        <w:t xml:space="preserve">Сахалинской области </w:t>
      </w:r>
      <w:r w:rsidRPr="009763B0">
        <w:rPr>
          <w:rFonts w:ascii="Times New Roman" w:eastAsia="Times New Roman" w:hAnsi="Times New Roman" w:cs="Times New Roman"/>
          <w:sz w:val="24"/>
          <w:szCs w:val="24"/>
        </w:rPr>
        <w:t xml:space="preserve">для оказания первичной медицинской помощи в сельской местности, рабочих поселках, поселках городского типа и малых городах с численностью населения до 50 тыс. человек на территории Сахалинской области практически во всех муниципальных образованиях (исключение Северо-Курильский район) создано 108 структурных подразделений ЦРБ, в том числе: 31 – амбулатория, 77 – ФАП. Численность населения, закрепленного за указанными пунктами, в целях оказания медицинской помощи составила </w:t>
      </w:r>
      <w:r>
        <w:rPr>
          <w:rFonts w:ascii="Times New Roman" w:eastAsia="Times New Roman" w:hAnsi="Times New Roman" w:cs="Times New Roman"/>
          <w:sz w:val="24"/>
          <w:szCs w:val="24"/>
        </w:rPr>
        <w:t xml:space="preserve">70006 человек. </w:t>
      </w:r>
    </w:p>
    <w:p w:rsidR="009763B0" w:rsidRPr="009763B0" w:rsidRDefault="009763B0" w:rsidP="009763B0">
      <w:pPr>
        <w:tabs>
          <w:tab w:val="left" w:pos="567"/>
          <w:tab w:val="left" w:pos="1134"/>
        </w:tabs>
        <w:jc w:val="both"/>
        <w:rPr>
          <w:rFonts w:ascii="Times New Roman" w:eastAsia="Times New Roman" w:hAnsi="Times New Roman" w:cs="Times New Roman"/>
          <w:sz w:val="24"/>
          <w:szCs w:val="24"/>
        </w:rPr>
      </w:pPr>
      <w:r w:rsidRPr="009763B0">
        <w:rPr>
          <w:rFonts w:ascii="Times New Roman" w:eastAsia="Times New Roman" w:hAnsi="Times New Roman" w:cs="Times New Roman"/>
          <w:sz w:val="24"/>
          <w:szCs w:val="24"/>
        </w:rPr>
        <w:t xml:space="preserve">В проверяемом периоде (2021-2022 год) </w:t>
      </w:r>
      <w:r w:rsidR="00D64526" w:rsidRPr="009763B0">
        <w:rPr>
          <w:rFonts w:ascii="Times New Roman" w:eastAsia="Times New Roman" w:hAnsi="Times New Roman" w:cs="Times New Roman"/>
          <w:sz w:val="24"/>
          <w:szCs w:val="24"/>
        </w:rPr>
        <w:t xml:space="preserve">в период реализации Региональной программы модернизации первичного звена здравоохранения Сахалинской области </w:t>
      </w:r>
      <w:r w:rsidRPr="009763B0">
        <w:rPr>
          <w:rFonts w:ascii="Times New Roman" w:eastAsia="Times New Roman" w:hAnsi="Times New Roman" w:cs="Times New Roman"/>
          <w:sz w:val="24"/>
          <w:szCs w:val="24"/>
        </w:rPr>
        <w:t>министерством здравоохранения приобретено 14 объектов недвижимого имущества для размещения ФАП (амбулаторий), в том числе: 2021 год – 8 объектов; 2022 год – 6 объектов. На 2023 год запланир</w:t>
      </w:r>
      <w:r w:rsidR="00D3054F">
        <w:rPr>
          <w:rFonts w:ascii="Times New Roman" w:eastAsia="Times New Roman" w:hAnsi="Times New Roman" w:cs="Times New Roman"/>
          <w:sz w:val="24"/>
          <w:szCs w:val="24"/>
        </w:rPr>
        <w:t xml:space="preserve">овано приобретение 3-х объектов: </w:t>
      </w:r>
      <w:r w:rsidRPr="009763B0">
        <w:rPr>
          <w:rFonts w:ascii="Times New Roman" w:eastAsia="Times New Roman" w:hAnsi="Times New Roman" w:cs="Times New Roman"/>
          <w:sz w:val="24"/>
          <w:szCs w:val="24"/>
        </w:rPr>
        <w:t>с. Лесогорске (Углегорский район), с. Сосновка (Долинский район), с. Восточное (Макаровский район)).</w:t>
      </w:r>
    </w:p>
    <w:p w:rsidR="009763B0" w:rsidRPr="009763B0" w:rsidRDefault="009763B0" w:rsidP="009763B0">
      <w:pPr>
        <w:tabs>
          <w:tab w:val="left" w:pos="567"/>
          <w:tab w:val="left" w:pos="1134"/>
        </w:tabs>
        <w:contextualSpacing/>
        <w:jc w:val="both"/>
        <w:rPr>
          <w:rFonts w:ascii="Times New Roman" w:eastAsia="Times New Roman" w:hAnsi="Times New Roman" w:cs="Times New Roman"/>
          <w:sz w:val="24"/>
          <w:szCs w:val="24"/>
        </w:rPr>
      </w:pPr>
      <w:r w:rsidRPr="009763B0">
        <w:rPr>
          <w:rFonts w:ascii="Times New Roman" w:eastAsia="Times New Roman" w:hAnsi="Times New Roman" w:cs="Times New Roman"/>
          <w:sz w:val="24"/>
          <w:szCs w:val="24"/>
        </w:rPr>
        <w:t>Объем средств, предусмотренный на указанные цели в рамках реализации мероприятия 1.7, в проверяемом периоде составил 551899,9 тыс. рублей (из них средства федерального бюджета – 321481,7 тыс. рублей), в том числе: 2021 год – 272000,0 тыс. рублей; 2022 год – 191400,0 тыс. рублей; 2023 год (на 01.02.2023) – 88499,9 тыс. рублей.</w:t>
      </w:r>
      <w:r w:rsidR="00D64526">
        <w:rPr>
          <w:rFonts w:ascii="Times New Roman" w:eastAsia="Times New Roman" w:hAnsi="Times New Roman" w:cs="Times New Roman"/>
          <w:sz w:val="24"/>
          <w:szCs w:val="24"/>
        </w:rPr>
        <w:t xml:space="preserve"> </w:t>
      </w:r>
      <w:r w:rsidRPr="009763B0">
        <w:rPr>
          <w:rFonts w:ascii="Times New Roman" w:eastAsia="Times New Roman" w:hAnsi="Times New Roman" w:cs="Times New Roman"/>
          <w:sz w:val="24"/>
          <w:szCs w:val="24"/>
        </w:rPr>
        <w:t xml:space="preserve">Как заказчиком, министерством здравоохранения в 2021-2022 годах заключено 14 контрактов на приобретение ФАП и амбулаторий на общую сумму 456145,7 тыс.рублей. </w:t>
      </w:r>
    </w:p>
    <w:p w:rsidR="00D3054F" w:rsidRDefault="009763B0" w:rsidP="00D3054F">
      <w:pPr>
        <w:tabs>
          <w:tab w:val="left" w:pos="567"/>
          <w:tab w:val="left" w:pos="1134"/>
        </w:tabs>
        <w:contextualSpacing/>
        <w:jc w:val="both"/>
        <w:rPr>
          <w:rFonts w:ascii="Times New Roman" w:eastAsia="Times New Roman" w:hAnsi="Times New Roman" w:cs="Times New Roman"/>
          <w:sz w:val="24"/>
          <w:szCs w:val="24"/>
        </w:rPr>
      </w:pPr>
      <w:r w:rsidRPr="009763B0">
        <w:rPr>
          <w:rFonts w:ascii="Times New Roman" w:eastAsia="Times New Roman" w:hAnsi="Times New Roman" w:cs="Times New Roman"/>
          <w:sz w:val="24"/>
          <w:szCs w:val="24"/>
        </w:rPr>
        <w:t xml:space="preserve">В ходе контрольного мероприятия в 5 объектах контроля проведены проверки на предмет использования и оснащения ФАП и амбулаторий (ГБУЗ: «Макаровская ЦРБ», «Углегорская ЦРБ», «Долинская ЦРБ», «Корсаковская ЦРБ», «Поронайская ЦРБ»). Визуальные </w:t>
      </w:r>
      <w:r w:rsidR="00D3054F">
        <w:rPr>
          <w:rFonts w:ascii="Times New Roman" w:eastAsia="Times New Roman" w:hAnsi="Times New Roman" w:cs="Times New Roman"/>
          <w:sz w:val="24"/>
          <w:szCs w:val="24"/>
        </w:rPr>
        <w:t>осмотры</w:t>
      </w:r>
      <w:r w:rsidRPr="009763B0">
        <w:rPr>
          <w:rFonts w:ascii="Times New Roman" w:eastAsia="Times New Roman" w:hAnsi="Times New Roman" w:cs="Times New Roman"/>
          <w:sz w:val="24"/>
          <w:szCs w:val="24"/>
        </w:rPr>
        <w:t xml:space="preserve"> проведены на 15 объектах (в том числе: 10 объектов, приобретенных в 2021-2022 годах, 2 объекта – в 2019-2020 годах, 3 объекта  – в Углегорском районе).</w:t>
      </w:r>
      <w:r w:rsidR="00D3054F">
        <w:rPr>
          <w:rFonts w:ascii="Times New Roman" w:eastAsia="Times New Roman" w:hAnsi="Times New Roman" w:cs="Times New Roman"/>
          <w:sz w:val="24"/>
          <w:szCs w:val="24"/>
        </w:rPr>
        <w:t xml:space="preserve"> Однако </w:t>
      </w:r>
      <w:r w:rsidR="00D64526">
        <w:rPr>
          <w:rFonts w:ascii="Times New Roman" w:eastAsia="Times New Roman" w:hAnsi="Times New Roman" w:cs="Times New Roman"/>
          <w:sz w:val="24"/>
          <w:szCs w:val="24"/>
        </w:rPr>
        <w:t xml:space="preserve">не все приобретенные ФАП, </w:t>
      </w:r>
      <w:r w:rsidR="00D3054F">
        <w:rPr>
          <w:rFonts w:ascii="Times New Roman" w:eastAsia="Times New Roman" w:hAnsi="Times New Roman" w:cs="Times New Roman"/>
          <w:sz w:val="24"/>
          <w:szCs w:val="24"/>
        </w:rPr>
        <w:t xml:space="preserve">отвечают условиями контрактов, </w:t>
      </w:r>
      <w:r w:rsidR="00D64526">
        <w:rPr>
          <w:rFonts w:ascii="Times New Roman" w:eastAsia="Times New Roman" w:hAnsi="Times New Roman" w:cs="Times New Roman"/>
          <w:sz w:val="24"/>
          <w:szCs w:val="24"/>
        </w:rPr>
        <w:t xml:space="preserve">в ходе контрольного мероприятия </w:t>
      </w:r>
      <w:r w:rsidR="00D3054F">
        <w:rPr>
          <w:rFonts w:ascii="Times New Roman" w:eastAsia="Times New Roman" w:hAnsi="Times New Roman" w:cs="Times New Roman"/>
          <w:sz w:val="24"/>
          <w:szCs w:val="24"/>
        </w:rPr>
        <w:t xml:space="preserve">началась </w:t>
      </w:r>
      <w:r w:rsidR="00D64526">
        <w:rPr>
          <w:rFonts w:ascii="Times New Roman" w:eastAsia="Times New Roman" w:hAnsi="Times New Roman" w:cs="Times New Roman"/>
          <w:sz w:val="24"/>
          <w:szCs w:val="24"/>
        </w:rPr>
        <w:t>претензионная работа.</w:t>
      </w:r>
      <w:r w:rsidR="00D3054F">
        <w:rPr>
          <w:rFonts w:ascii="Times New Roman" w:eastAsia="Times New Roman" w:hAnsi="Times New Roman" w:cs="Times New Roman"/>
          <w:sz w:val="24"/>
          <w:szCs w:val="24"/>
        </w:rPr>
        <w:t xml:space="preserve"> </w:t>
      </w:r>
    </w:p>
    <w:p w:rsidR="00D3054F" w:rsidRPr="00D3054F" w:rsidRDefault="00D3054F" w:rsidP="00D3054F">
      <w:pPr>
        <w:autoSpaceDE w:val="0"/>
        <w:autoSpaceDN w:val="0"/>
        <w:adjustRightInd w:val="0"/>
        <w:jc w:val="both"/>
        <w:rPr>
          <w:rFonts w:ascii="Times New Roman" w:eastAsia="Times New Roman" w:hAnsi="Times New Roman" w:cs="Times New Roman"/>
          <w:sz w:val="24"/>
          <w:szCs w:val="24"/>
        </w:rPr>
      </w:pPr>
      <w:r w:rsidRPr="00D3054F">
        <w:rPr>
          <w:rFonts w:ascii="Times New Roman" w:eastAsia="Times New Roman" w:hAnsi="Times New Roman" w:cs="Times New Roman"/>
          <w:sz w:val="24"/>
          <w:szCs w:val="24"/>
        </w:rPr>
        <w:t>В зданиях оборудованы помещения под аптечные пункты – в 6 осмотренных случаях аптечные пункты не работают и (или) на момент проверки не запущены (в с. Костромское и с. Восток – по причине наличия самостоятельных аптечных пунктов в селах), в с. Новая Деревня и с. Пятиречье – открытие рассматривается (проводятся соответствующие мероприятия), в с. Матросово – готовятся к открытию). Перечень лекарств в работающих аптечных пунктах, соответствует требованиям Распоряжения Правительства РФ от 12.10.2019 № 2406-р, за исключением ФАП с. Поречье (Макаровский район)</w:t>
      </w:r>
      <w:r w:rsidR="00FB53B1">
        <w:rPr>
          <w:rFonts w:ascii="Times New Roman" w:eastAsia="Times New Roman" w:hAnsi="Times New Roman" w:cs="Times New Roman"/>
          <w:sz w:val="24"/>
          <w:szCs w:val="24"/>
        </w:rPr>
        <w:t>, что было устранено</w:t>
      </w:r>
      <w:r w:rsidRPr="00D3054F">
        <w:rPr>
          <w:rFonts w:ascii="Times New Roman" w:eastAsia="Times New Roman" w:hAnsi="Times New Roman" w:cs="Times New Roman"/>
          <w:sz w:val="24"/>
          <w:szCs w:val="24"/>
        </w:rPr>
        <w:t>.</w:t>
      </w:r>
    </w:p>
    <w:p w:rsidR="00D3054F" w:rsidRPr="00D3054F" w:rsidRDefault="00D3054F" w:rsidP="00D3054F">
      <w:pPr>
        <w:jc w:val="both"/>
        <w:rPr>
          <w:rFonts w:ascii="Times New Roman" w:eastAsia="Times New Roman" w:hAnsi="Times New Roman" w:cs="Times New Roman"/>
          <w:sz w:val="24"/>
          <w:szCs w:val="24"/>
        </w:rPr>
      </w:pPr>
      <w:r w:rsidRPr="00D3054F">
        <w:rPr>
          <w:rFonts w:ascii="Times New Roman" w:eastAsia="Times New Roman" w:hAnsi="Times New Roman" w:cs="Times New Roman"/>
          <w:sz w:val="24"/>
          <w:szCs w:val="24"/>
        </w:rPr>
        <w:t xml:space="preserve">Приобретенные ФАП и амбулатории, преимущественно оснащены необходимым оборудованием (электрокардиограф, дефибриллятор, светильник медицинский смотровой, сумка – укладка для врача, термоконтейнер медицинский, облучатель-рециркулятор бактерицидный, аппарат дыхательный ручной, холодильники, мебель и др.). Имущество, используемое в работе структурных подразделений, находится в рабочем состоянии. </w:t>
      </w:r>
    </w:p>
    <w:p w:rsidR="00D64526" w:rsidRDefault="00FB53B1">
      <w:pPr>
        <w:tabs>
          <w:tab w:val="left" w:pos="993"/>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ГБУЗ «Макаровская ЦРБ», ГБУЗ «Углегорская ЦРБ» имели место нарушения по учету материальных ценностей.</w:t>
      </w:r>
    </w:p>
    <w:p w:rsidR="00FB53B1" w:rsidRPr="00403067" w:rsidRDefault="00F57EF3">
      <w:pPr>
        <w:tabs>
          <w:tab w:val="left" w:pos="993"/>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Коллегией контрольно-счетной палаты Сахалинской области 13.06.2023 принято решение о направлении по итогам контроль</w:t>
      </w:r>
      <w:r w:rsidR="00FB53B1">
        <w:rPr>
          <w:rFonts w:ascii="Times New Roman" w:eastAsia="Times New Roman" w:hAnsi="Times New Roman" w:cs="Times New Roman"/>
          <w:sz w:val="24"/>
          <w:szCs w:val="24"/>
        </w:rPr>
        <w:t xml:space="preserve">ного мероприятия в адрес министерства здравоохранения </w:t>
      </w:r>
      <w:r>
        <w:rPr>
          <w:rFonts w:ascii="Times New Roman" w:eastAsia="Times New Roman" w:hAnsi="Times New Roman" w:cs="Times New Roman"/>
          <w:sz w:val="24"/>
          <w:szCs w:val="24"/>
        </w:rPr>
        <w:t>Сахалинской области и</w:t>
      </w:r>
      <w:r w:rsidR="00FB53B1">
        <w:rPr>
          <w:rFonts w:ascii="Times New Roman" w:eastAsia="Times New Roman" w:hAnsi="Times New Roman" w:cs="Times New Roman"/>
          <w:sz w:val="24"/>
          <w:szCs w:val="24"/>
        </w:rPr>
        <w:t xml:space="preserve"> ГБУЗ «Макаровская ЦРБ» предоставлени</w:t>
      </w:r>
      <w:r>
        <w:rPr>
          <w:rFonts w:ascii="Times New Roman" w:eastAsia="Times New Roman" w:hAnsi="Times New Roman" w:cs="Times New Roman"/>
          <w:sz w:val="24"/>
          <w:szCs w:val="24"/>
        </w:rPr>
        <w:t>й</w:t>
      </w:r>
      <w:r w:rsidR="00FB53B1">
        <w:rPr>
          <w:rFonts w:ascii="Times New Roman" w:eastAsia="Times New Roman" w:hAnsi="Times New Roman" w:cs="Times New Roman"/>
          <w:sz w:val="24"/>
          <w:szCs w:val="24"/>
        </w:rPr>
        <w:t>, в ГБУЗ «Углегорская ЦРБ»</w:t>
      </w:r>
      <w:r>
        <w:rPr>
          <w:rFonts w:ascii="Times New Roman" w:eastAsia="Times New Roman" w:hAnsi="Times New Roman" w:cs="Times New Roman"/>
          <w:sz w:val="24"/>
          <w:szCs w:val="24"/>
        </w:rPr>
        <w:t xml:space="preserve"> и</w:t>
      </w:r>
      <w:r w:rsidR="00FB53B1">
        <w:rPr>
          <w:rFonts w:ascii="Times New Roman" w:eastAsia="Times New Roman" w:hAnsi="Times New Roman" w:cs="Times New Roman"/>
          <w:sz w:val="24"/>
          <w:szCs w:val="24"/>
        </w:rPr>
        <w:t xml:space="preserve"> ГБУЗ «</w:t>
      </w:r>
      <w:r w:rsidR="00F25FB4" w:rsidRPr="00F25FB4">
        <w:rPr>
          <w:rFonts w:ascii="Times New Roman" w:eastAsia="Times New Roman" w:hAnsi="Times New Roman" w:cs="Times New Roman"/>
          <w:sz w:val="24"/>
          <w:szCs w:val="24"/>
        </w:rPr>
        <w:t>Южно-Сахалинская больница им. Ф.С. Анкудинова»</w:t>
      </w:r>
      <w:r w:rsidR="00F25FB4">
        <w:rPr>
          <w:rFonts w:ascii="Times New Roman" w:eastAsia="Times New Roman" w:hAnsi="Times New Roman" w:cs="Times New Roman"/>
          <w:sz w:val="24"/>
          <w:szCs w:val="24"/>
        </w:rPr>
        <w:t xml:space="preserve"> – информационны</w:t>
      </w:r>
      <w:r>
        <w:rPr>
          <w:rFonts w:ascii="Times New Roman" w:eastAsia="Times New Roman" w:hAnsi="Times New Roman" w:cs="Times New Roman"/>
          <w:sz w:val="24"/>
          <w:szCs w:val="24"/>
        </w:rPr>
        <w:t>х писем</w:t>
      </w:r>
      <w:r w:rsidR="00F25FB4">
        <w:rPr>
          <w:rFonts w:ascii="Times New Roman" w:eastAsia="Times New Roman" w:hAnsi="Times New Roman" w:cs="Times New Roman"/>
          <w:sz w:val="24"/>
          <w:szCs w:val="24"/>
        </w:rPr>
        <w:t xml:space="preserve">. Копия отчета о результатах контрольного мероприятия направлена Губернатору Сахалинской области, Сахалинскую областную Думу и в </w:t>
      </w:r>
      <w:r>
        <w:rPr>
          <w:rFonts w:ascii="Times New Roman" w:eastAsia="Times New Roman" w:hAnsi="Times New Roman" w:cs="Times New Roman"/>
          <w:sz w:val="24"/>
          <w:szCs w:val="24"/>
        </w:rPr>
        <w:t>п</w:t>
      </w:r>
      <w:bookmarkStart w:id="0" w:name="_GoBack"/>
      <w:bookmarkEnd w:id="0"/>
      <w:r w:rsidR="00F25FB4">
        <w:rPr>
          <w:rFonts w:ascii="Times New Roman" w:eastAsia="Times New Roman" w:hAnsi="Times New Roman" w:cs="Times New Roman"/>
          <w:sz w:val="24"/>
          <w:szCs w:val="24"/>
        </w:rPr>
        <w:t>рокуратуру Сахалинской области.</w:t>
      </w:r>
    </w:p>
    <w:sectPr w:rsidR="00FB53B1" w:rsidRPr="00403067" w:rsidSect="00403067">
      <w:pgSz w:w="11906" w:h="16838"/>
      <w:pgMar w:top="568" w:right="42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30456"/>
    <w:multiLevelType w:val="multilevel"/>
    <w:tmpl w:val="F158783C"/>
    <w:lvl w:ilvl="0">
      <w:start w:val="1"/>
      <w:numFmt w:val="decimal"/>
      <w:lvlText w:val="%1."/>
      <w:lvlJc w:val="left"/>
      <w:pPr>
        <w:ind w:left="1069" w:hanging="360"/>
      </w:pPr>
      <w:rPr>
        <w:rFonts w:cs="Times New Roman" w:hint="default"/>
      </w:rPr>
    </w:lvl>
    <w:lvl w:ilvl="1">
      <w:start w:val="1"/>
      <w:numFmt w:val="decimal"/>
      <w:isLgl/>
      <w:lvlText w:val="%1.%2."/>
      <w:lvlJc w:val="left"/>
      <w:pPr>
        <w:ind w:left="2062"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AF"/>
    <w:rsid w:val="000E07E1"/>
    <w:rsid w:val="001720AF"/>
    <w:rsid w:val="00403067"/>
    <w:rsid w:val="00467B92"/>
    <w:rsid w:val="00597A8D"/>
    <w:rsid w:val="005D6354"/>
    <w:rsid w:val="007401F3"/>
    <w:rsid w:val="009763B0"/>
    <w:rsid w:val="00B72099"/>
    <w:rsid w:val="00BF044B"/>
    <w:rsid w:val="00D3054F"/>
    <w:rsid w:val="00D64526"/>
    <w:rsid w:val="00E42A0D"/>
    <w:rsid w:val="00F25FB4"/>
    <w:rsid w:val="00F57EF3"/>
    <w:rsid w:val="00FB5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8299B-F055-4A00-A685-8E819B45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FB4"/>
    <w:rPr>
      <w:rFonts w:ascii="Tahoma" w:hAnsi="Tahoma" w:cs="Tahoma"/>
      <w:sz w:val="16"/>
      <w:szCs w:val="16"/>
    </w:rPr>
  </w:style>
  <w:style w:type="character" w:customStyle="1" w:styleId="a4">
    <w:name w:val="Текст выноски Знак"/>
    <w:basedOn w:val="a0"/>
    <w:link w:val="a3"/>
    <w:uiPriority w:val="99"/>
    <w:semiHidden/>
    <w:rsid w:val="00F25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1297</Words>
  <Characters>7395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Гвак Евгения Михайловна</cp:lastModifiedBy>
  <cp:revision>4</cp:revision>
  <cp:lastPrinted>2023-04-13T00:02:00Z</cp:lastPrinted>
  <dcterms:created xsi:type="dcterms:W3CDTF">2023-04-13T00:02:00Z</dcterms:created>
  <dcterms:modified xsi:type="dcterms:W3CDTF">2023-04-13T01:14:00Z</dcterms:modified>
</cp:coreProperties>
</file>