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85" w:rsidRDefault="002A2185" w:rsidP="002A2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2185" w:rsidRDefault="002A2185" w:rsidP="002A2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2185" w:rsidRPr="002A2185" w:rsidRDefault="002A2185" w:rsidP="002A2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A2185">
        <w:rPr>
          <w:rFonts w:ascii="Times New Roman" w:hAnsi="Times New Roman" w:cs="Times New Roman"/>
          <w:b/>
          <w:sz w:val="28"/>
          <w:szCs w:val="28"/>
        </w:rPr>
        <w:t xml:space="preserve">орядок обжалования нормативных правовых актов и иных решений, принятых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палатой Сахалинской области</w:t>
      </w:r>
    </w:p>
    <w:p w:rsidR="002A2185" w:rsidRDefault="002A2185" w:rsidP="002A2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2185" w:rsidRDefault="002A2185" w:rsidP="002A2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09B">
        <w:rPr>
          <w:rFonts w:ascii="Times New Roman" w:hAnsi="Times New Roman" w:cs="Times New Roman"/>
          <w:sz w:val="28"/>
          <w:szCs w:val="28"/>
        </w:rPr>
        <w:t>О</w:t>
      </w:r>
      <w:r w:rsidRPr="002A2185">
        <w:rPr>
          <w:rFonts w:ascii="Times New Roman" w:hAnsi="Times New Roman" w:cs="Times New Roman"/>
          <w:sz w:val="28"/>
          <w:szCs w:val="28"/>
        </w:rPr>
        <w:t>бжаловани</w:t>
      </w:r>
      <w:r w:rsidRPr="0025009B">
        <w:rPr>
          <w:rFonts w:ascii="Times New Roman" w:hAnsi="Times New Roman" w:cs="Times New Roman"/>
          <w:sz w:val="28"/>
          <w:szCs w:val="28"/>
        </w:rPr>
        <w:t>е</w:t>
      </w:r>
      <w:r w:rsidRPr="002A2185">
        <w:rPr>
          <w:rFonts w:ascii="Times New Roman" w:hAnsi="Times New Roman" w:cs="Times New Roman"/>
          <w:sz w:val="28"/>
          <w:szCs w:val="28"/>
        </w:rPr>
        <w:t xml:space="preserve"> </w:t>
      </w:r>
      <w:r w:rsidRPr="0025009B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изданных контрольно-счетной палатой Сахалинской области, осуществляется в порядке </w:t>
      </w:r>
      <w:r w:rsidRPr="002A2185">
        <w:rPr>
          <w:rFonts w:ascii="Times New Roman" w:hAnsi="Times New Roman" w:cs="Times New Roman"/>
          <w:sz w:val="28"/>
          <w:szCs w:val="28"/>
        </w:rPr>
        <w:t>гражданско</w:t>
      </w:r>
      <w:r w:rsidRPr="0025009B">
        <w:rPr>
          <w:rFonts w:ascii="Times New Roman" w:hAnsi="Times New Roman" w:cs="Times New Roman"/>
          <w:sz w:val="28"/>
          <w:szCs w:val="28"/>
        </w:rPr>
        <w:t>го</w:t>
      </w:r>
      <w:r w:rsidRPr="002A2185">
        <w:rPr>
          <w:rFonts w:ascii="Times New Roman" w:hAnsi="Times New Roman" w:cs="Times New Roman"/>
          <w:sz w:val="28"/>
          <w:szCs w:val="28"/>
        </w:rPr>
        <w:t xml:space="preserve"> судопроизводств</w:t>
      </w:r>
      <w:r w:rsidRPr="0025009B">
        <w:rPr>
          <w:rFonts w:ascii="Times New Roman" w:hAnsi="Times New Roman" w:cs="Times New Roman"/>
          <w:sz w:val="28"/>
          <w:szCs w:val="28"/>
        </w:rPr>
        <w:t>а, и</w:t>
      </w:r>
      <w:r w:rsidRPr="002A2185">
        <w:rPr>
          <w:rFonts w:ascii="Times New Roman" w:hAnsi="Times New Roman" w:cs="Times New Roman"/>
          <w:sz w:val="28"/>
          <w:szCs w:val="28"/>
        </w:rPr>
        <w:t xml:space="preserve"> закреплены в </w:t>
      </w:r>
      <w:hyperlink r:id="rId5" w:history="1">
        <w:r w:rsidRPr="002A2185">
          <w:rPr>
            <w:rFonts w:ascii="Times New Roman" w:hAnsi="Times New Roman" w:cs="Times New Roman"/>
            <w:color w:val="0000FF"/>
            <w:sz w:val="28"/>
            <w:szCs w:val="28"/>
          </w:rPr>
          <w:t>главе 24</w:t>
        </w:r>
      </w:hyperlink>
      <w:r w:rsidRPr="002A2185">
        <w:rPr>
          <w:rFonts w:ascii="Times New Roman" w:hAnsi="Times New Roman" w:cs="Times New Roman"/>
          <w:sz w:val="28"/>
          <w:szCs w:val="28"/>
        </w:rPr>
        <w:t xml:space="preserve"> ГПК РФ "Производство по делам о признании </w:t>
      </w:r>
      <w:proofErr w:type="gramStart"/>
      <w:r w:rsidRPr="002A2185">
        <w:rPr>
          <w:rFonts w:ascii="Times New Roman" w:hAnsi="Times New Roman" w:cs="Times New Roman"/>
          <w:sz w:val="28"/>
          <w:szCs w:val="28"/>
        </w:rPr>
        <w:t>недействующими</w:t>
      </w:r>
      <w:proofErr w:type="gramEnd"/>
      <w:r w:rsidRPr="002A218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полностью или в части". 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</w:t>
      </w:r>
      <w:hyperlink r:id="rId6" w:history="1">
        <w:r w:rsidRPr="002A218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A218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2A2185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Pr="002A2185">
        <w:rPr>
          <w:rFonts w:ascii="Times New Roman" w:hAnsi="Times New Roman" w:cs="Times New Roman"/>
          <w:sz w:val="28"/>
          <w:szCs w:val="28"/>
        </w:rPr>
        <w:t xml:space="preserve"> о признании этого акта противоречащим закону полностью или в части.</w:t>
      </w:r>
    </w:p>
    <w:p w:rsidR="0025009B" w:rsidRPr="002A2185" w:rsidRDefault="0025009B" w:rsidP="002A2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09B" w:rsidRPr="0025009B" w:rsidRDefault="0025009B" w:rsidP="0025009B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25009B">
        <w:rPr>
          <w:sz w:val="28"/>
          <w:szCs w:val="28"/>
        </w:rPr>
        <w:t xml:space="preserve">Гражданин, организация вправе оспорить в суде решение, действие (бездействие) </w:t>
      </w:r>
      <w:r w:rsidRPr="0025009B">
        <w:rPr>
          <w:sz w:val="28"/>
          <w:szCs w:val="28"/>
        </w:rPr>
        <w:t>к</w:t>
      </w:r>
      <w:r w:rsidRPr="0025009B">
        <w:rPr>
          <w:sz w:val="28"/>
          <w:szCs w:val="28"/>
        </w:rPr>
        <w:t>онтрольно-счетной палаты</w:t>
      </w:r>
      <w:r w:rsidRPr="0025009B">
        <w:rPr>
          <w:sz w:val="28"/>
          <w:szCs w:val="28"/>
        </w:rPr>
        <w:t xml:space="preserve"> Сахалинской области, должностного лица к</w:t>
      </w:r>
      <w:r w:rsidRPr="0025009B">
        <w:rPr>
          <w:sz w:val="28"/>
          <w:szCs w:val="28"/>
        </w:rPr>
        <w:t xml:space="preserve">онтрольно-счетной счетной палаты </w:t>
      </w:r>
      <w:r w:rsidRPr="0025009B">
        <w:rPr>
          <w:sz w:val="28"/>
          <w:szCs w:val="28"/>
        </w:rPr>
        <w:t>Сахалинской области</w:t>
      </w:r>
      <w:r w:rsidRPr="0025009B">
        <w:rPr>
          <w:sz w:val="28"/>
          <w:szCs w:val="28"/>
        </w:rPr>
        <w:t>, если считают, что нарушены их права и свободы. Обжалование таких решений, действий (бездействия) осуществляется в порядке, закрепленном главой 25 Гражданского процессуального кодекса Российской Федерации.</w:t>
      </w:r>
    </w:p>
    <w:p w:rsidR="002A2185" w:rsidRPr="0025009B" w:rsidRDefault="002A2185" w:rsidP="002A2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85">
        <w:rPr>
          <w:rFonts w:ascii="Times New Roman" w:hAnsi="Times New Roman" w:cs="Times New Roman"/>
          <w:sz w:val="28"/>
          <w:szCs w:val="28"/>
        </w:rPr>
        <w:t xml:space="preserve">Дела об оспаривании нормативных правовых актов, затрагивающих права и свободы заявителя в сфере предпринимательской и иной экономической деятельности, если законом их рассмотрение отнесено к компетенции арбитражного суда, согласно </w:t>
      </w:r>
      <w:hyperlink r:id="rId7" w:history="1">
        <w:r w:rsidRPr="002A2185">
          <w:rPr>
            <w:rFonts w:ascii="Times New Roman" w:hAnsi="Times New Roman" w:cs="Times New Roman"/>
            <w:sz w:val="28"/>
            <w:szCs w:val="28"/>
          </w:rPr>
          <w:t>пункту 2 статьи 29</w:t>
        </w:r>
      </w:hyperlink>
      <w:r w:rsidRPr="002A2185">
        <w:rPr>
          <w:rFonts w:ascii="Times New Roman" w:hAnsi="Times New Roman" w:cs="Times New Roman"/>
          <w:sz w:val="28"/>
          <w:szCs w:val="28"/>
        </w:rPr>
        <w:t xml:space="preserve"> АПК рассматриваются в арбитражном процессе.</w:t>
      </w:r>
    </w:p>
    <w:p w:rsidR="0025009B" w:rsidRPr="0025009B" w:rsidRDefault="0025009B" w:rsidP="0025009B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25009B">
        <w:rPr>
          <w:sz w:val="28"/>
          <w:szCs w:val="28"/>
        </w:rPr>
        <w:t>Обжалование затрагивающих права и законные интересы лиц в сфере предпринимательской и иной экономической деятельности ненормативных правовых актов, ре</w:t>
      </w:r>
      <w:r w:rsidR="006D4F98">
        <w:rPr>
          <w:sz w:val="28"/>
          <w:szCs w:val="28"/>
        </w:rPr>
        <w:t>шений и действий (бездействия) к</w:t>
      </w:r>
      <w:r w:rsidRPr="0025009B">
        <w:rPr>
          <w:sz w:val="28"/>
          <w:szCs w:val="28"/>
        </w:rPr>
        <w:t>онтрольно-счетной палаты</w:t>
      </w:r>
      <w:r w:rsidR="006D4F98">
        <w:rPr>
          <w:sz w:val="28"/>
          <w:szCs w:val="28"/>
        </w:rPr>
        <w:t xml:space="preserve"> Сахалинской области, должностных лиц к</w:t>
      </w:r>
      <w:r w:rsidRPr="0025009B">
        <w:rPr>
          <w:sz w:val="28"/>
          <w:szCs w:val="28"/>
        </w:rPr>
        <w:t xml:space="preserve">онтрольно-счетной палаты </w:t>
      </w:r>
      <w:r w:rsidR="006D4F98">
        <w:rPr>
          <w:sz w:val="28"/>
          <w:szCs w:val="28"/>
        </w:rPr>
        <w:t xml:space="preserve">Сахалинской области </w:t>
      </w:r>
      <w:bookmarkStart w:id="0" w:name="_GoBack"/>
      <w:bookmarkEnd w:id="0"/>
      <w:r w:rsidRPr="0025009B">
        <w:rPr>
          <w:sz w:val="28"/>
          <w:szCs w:val="28"/>
        </w:rPr>
        <w:t>осуществляется в порядке, закрепленном главой 24 Арбитражного процессуального кодекса Российской Федерации.</w:t>
      </w:r>
    </w:p>
    <w:p w:rsidR="0025009B" w:rsidRPr="0025009B" w:rsidRDefault="0025009B" w:rsidP="0025009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009B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25009B">
        <w:rPr>
          <w:rFonts w:ascii="Times New Roman" w:eastAsiaTheme="minorHAnsi" w:hAnsi="Times New Roman" w:cs="Times New Roman"/>
          <w:sz w:val="28"/>
          <w:szCs w:val="28"/>
          <w:lang w:eastAsia="en-US"/>
        </w:rPr>
        <w:t>2 статьи 20 Закона Сахалинской области от 30.06.2011 № 60-ЗО «О контрольно-счетной палате Сахалинской области» проверяемые органы и организации и их должностные лица вправе обратиться с жалобой на действия (бездействие) контрольно-счетной палаты Сахалинской области в Сахалинскую областную Думу.</w:t>
      </w:r>
    </w:p>
    <w:p w:rsidR="0025009B" w:rsidRPr="002A2185" w:rsidRDefault="0025009B" w:rsidP="002A2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5009B" w:rsidRPr="002A2185" w:rsidSect="002C1EE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85"/>
    <w:rsid w:val="0025009B"/>
    <w:rsid w:val="002A2185"/>
    <w:rsid w:val="006D4F98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2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2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2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2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2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500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2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2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2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2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2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500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90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0A49E3DAF42D240B74C424B620B92CF1069D01FABCCAFBC81CE8569879DF280EB9616A7764D2mBb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0A49E3DAF42D240B74C424B620B92CFB079D07F0E1C0F39110EA519726C82F47B5606A7762mDb1A" TargetMode="External"/><Relationship Id="rId5" Type="http://schemas.openxmlformats.org/officeDocument/2006/relationships/hyperlink" Target="consultantplus://offline/ref=A60A49E3DAF42D240B74C424B620B92CF1079305F8BCCAFBC81CE8569879DF280EB9616A7664D0mBb8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2016-02-09T00:27:00Z</dcterms:created>
  <dcterms:modified xsi:type="dcterms:W3CDTF">2016-02-09T01:27:00Z</dcterms:modified>
</cp:coreProperties>
</file>