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2C" w:rsidRPr="00A90420" w:rsidRDefault="00874B2C" w:rsidP="00874B2C">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A90420">
        <w:rPr>
          <w:rFonts w:ascii="Times New Roman" w:eastAsia="Times New Roman" w:hAnsi="Times New Roman" w:cs="Times New Roman"/>
          <w:color w:val="000000" w:themeColor="text1"/>
          <w:sz w:val="24"/>
          <w:szCs w:val="24"/>
          <w:lang w:eastAsia="ru-RU"/>
        </w:rPr>
        <w:t xml:space="preserve">В соответствии с п. 12 плана работы КСП на 2019 год в октябре-декабре 2019 года проведено контрольное мероприятие «Проверка использования средств областного бюджета, направленных на реализацию отдельных мероприятий подпрограммы «Газификация Сахалинской области» государственной программы Сахалинской области «Развитие энергетики Сахалинской области до 2020 года», за 2017,2018 годы и истекший период 2019 года» по результатам которого в адрес </w:t>
      </w:r>
      <w:r w:rsidRPr="00A90420">
        <w:rPr>
          <w:rFonts w:ascii="Times New Roman" w:eastAsia="SimSun" w:hAnsi="Times New Roman" w:cs="Times New Roman"/>
          <w:sz w:val="24"/>
          <w:szCs w:val="24"/>
          <w:lang w:eastAsia="zh-CN"/>
        </w:rPr>
        <w:t>агентства по развитию электроэнергетики</w:t>
      </w:r>
      <w:proofErr w:type="gramEnd"/>
      <w:r w:rsidRPr="00A90420">
        <w:rPr>
          <w:rFonts w:ascii="Times New Roman" w:eastAsia="SimSun" w:hAnsi="Times New Roman" w:cs="Times New Roman"/>
          <w:sz w:val="24"/>
          <w:szCs w:val="24"/>
          <w:lang w:eastAsia="zh-CN"/>
        </w:rPr>
        <w:t xml:space="preserve"> и газификации Сахалинской </w:t>
      </w:r>
      <w:r w:rsidR="00FE6C07">
        <w:rPr>
          <w:rFonts w:ascii="Times New Roman" w:eastAsia="SimSun" w:hAnsi="Times New Roman" w:cs="Times New Roman"/>
          <w:sz w:val="24"/>
          <w:szCs w:val="24"/>
          <w:lang w:eastAsia="zh-CN"/>
        </w:rPr>
        <w:t>области (реорганизовано</w:t>
      </w:r>
      <w:r w:rsidRPr="00A90420">
        <w:rPr>
          <w:rFonts w:ascii="Times New Roman" w:eastAsia="SimSun" w:hAnsi="Times New Roman" w:cs="Times New Roman"/>
          <w:sz w:val="24"/>
          <w:szCs w:val="24"/>
          <w:lang w:eastAsia="zh-CN"/>
        </w:rPr>
        <w:t xml:space="preserve"> в Министерство энергетики Сахалинской области – далее Минэнерго), </w:t>
      </w:r>
      <w:r w:rsidR="00E7643A" w:rsidRPr="00A90420">
        <w:rPr>
          <w:rFonts w:ascii="Times New Roman" w:eastAsia="SimSun" w:hAnsi="Times New Roman" w:cs="Times New Roman"/>
          <w:sz w:val="24"/>
          <w:szCs w:val="24"/>
          <w:lang w:eastAsia="zh-CN"/>
        </w:rPr>
        <w:t xml:space="preserve">министерства природных ресурсов и охраны окружающей среды Сахалинской области (реорганизовано в министерство экологии Сахалинской области – далее Минэкология), </w:t>
      </w:r>
      <w:r w:rsidRPr="00A90420">
        <w:rPr>
          <w:rFonts w:ascii="Times New Roman" w:eastAsia="SimSun" w:hAnsi="Times New Roman" w:cs="Times New Roman"/>
          <w:sz w:val="24"/>
          <w:szCs w:val="24"/>
          <w:lang w:eastAsia="zh-CN"/>
        </w:rPr>
        <w:t>муниципального образования</w:t>
      </w:r>
      <w:r w:rsidR="00F87957">
        <w:rPr>
          <w:rFonts w:ascii="Times New Roman" w:eastAsia="SimSun" w:hAnsi="Times New Roman" w:cs="Times New Roman"/>
          <w:sz w:val="24"/>
          <w:szCs w:val="24"/>
          <w:lang w:eastAsia="zh-CN"/>
        </w:rPr>
        <w:t xml:space="preserve"> «</w:t>
      </w:r>
      <w:r w:rsidR="00451653" w:rsidRPr="00A90420">
        <w:rPr>
          <w:rFonts w:ascii="Times New Roman" w:eastAsia="SimSun" w:hAnsi="Times New Roman" w:cs="Times New Roman"/>
          <w:sz w:val="24"/>
          <w:szCs w:val="24"/>
          <w:lang w:eastAsia="zh-CN"/>
        </w:rPr>
        <w:t>Тымовский городской округ»</w:t>
      </w:r>
      <w:r w:rsidRPr="00A90420">
        <w:rPr>
          <w:rFonts w:ascii="Times New Roman" w:eastAsia="SimSun" w:hAnsi="Times New Roman" w:cs="Times New Roman"/>
          <w:sz w:val="24"/>
          <w:szCs w:val="24"/>
          <w:lang w:eastAsia="zh-CN"/>
        </w:rPr>
        <w:t xml:space="preserve"> </w:t>
      </w:r>
      <w:r w:rsidR="00F87957">
        <w:rPr>
          <w:rFonts w:ascii="Times New Roman" w:eastAsia="SimSun" w:hAnsi="Times New Roman" w:cs="Times New Roman"/>
          <w:sz w:val="24"/>
          <w:szCs w:val="24"/>
          <w:lang w:eastAsia="zh-CN"/>
        </w:rPr>
        <w:t>(далее МО «</w:t>
      </w:r>
      <w:proofErr w:type="spellStart"/>
      <w:r w:rsidR="00F87957">
        <w:rPr>
          <w:rFonts w:ascii="Times New Roman" w:eastAsia="SimSun" w:hAnsi="Times New Roman" w:cs="Times New Roman"/>
          <w:sz w:val="24"/>
          <w:szCs w:val="24"/>
          <w:lang w:eastAsia="zh-CN"/>
        </w:rPr>
        <w:t>Тымовский</w:t>
      </w:r>
      <w:proofErr w:type="spellEnd"/>
      <w:r w:rsidR="00F87957">
        <w:rPr>
          <w:rFonts w:ascii="Times New Roman" w:eastAsia="SimSun" w:hAnsi="Times New Roman" w:cs="Times New Roman"/>
          <w:sz w:val="24"/>
          <w:szCs w:val="24"/>
          <w:lang w:eastAsia="zh-CN"/>
        </w:rPr>
        <w:t xml:space="preserve"> ГО») </w:t>
      </w:r>
      <w:r w:rsidRPr="00A90420">
        <w:rPr>
          <w:rFonts w:ascii="Times New Roman" w:eastAsia="SimSun" w:hAnsi="Times New Roman" w:cs="Times New Roman"/>
          <w:sz w:val="24"/>
          <w:szCs w:val="24"/>
          <w:lang w:eastAsia="zh-CN"/>
        </w:rPr>
        <w:t>направлены представления от 28.12.2019</w:t>
      </w:r>
      <w:r w:rsidR="00E7643A" w:rsidRPr="00A90420">
        <w:rPr>
          <w:rFonts w:ascii="Times New Roman" w:eastAsia="SimSun" w:hAnsi="Times New Roman" w:cs="Times New Roman"/>
          <w:sz w:val="24"/>
          <w:szCs w:val="24"/>
          <w:lang w:eastAsia="zh-CN"/>
        </w:rPr>
        <w:t>.</w:t>
      </w:r>
      <w:r w:rsidR="00451653" w:rsidRPr="00A90420">
        <w:rPr>
          <w:rFonts w:ascii="Times New Roman" w:eastAsia="SimSun" w:hAnsi="Times New Roman" w:cs="Times New Roman"/>
          <w:sz w:val="24"/>
          <w:szCs w:val="24"/>
          <w:lang w:eastAsia="zh-CN"/>
        </w:rPr>
        <w:t xml:space="preserve"> </w:t>
      </w:r>
    </w:p>
    <w:p w:rsidR="00874B2C" w:rsidRPr="00A90420" w:rsidRDefault="00874B2C" w:rsidP="00874B2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90420">
        <w:rPr>
          <w:rFonts w:ascii="Times New Roman" w:eastAsia="Times New Roman" w:hAnsi="Times New Roman" w:cs="Times New Roman"/>
          <w:color w:val="000000" w:themeColor="text1"/>
          <w:sz w:val="24"/>
          <w:szCs w:val="24"/>
          <w:lang w:eastAsia="ru-RU"/>
        </w:rPr>
        <w:t>В связи устранением нарушений</w:t>
      </w:r>
      <w:r w:rsidR="00E7643A" w:rsidRPr="00A90420">
        <w:rPr>
          <w:rFonts w:ascii="Times New Roman" w:eastAsia="Times New Roman" w:hAnsi="Times New Roman" w:cs="Times New Roman"/>
          <w:color w:val="000000" w:themeColor="text1"/>
          <w:sz w:val="24"/>
          <w:szCs w:val="24"/>
          <w:lang w:eastAsia="ru-RU"/>
        </w:rPr>
        <w:t>,</w:t>
      </w:r>
      <w:r w:rsidRPr="00A90420">
        <w:rPr>
          <w:rFonts w:ascii="Times New Roman" w:eastAsia="Times New Roman" w:hAnsi="Times New Roman" w:cs="Times New Roman"/>
          <w:color w:val="000000" w:themeColor="text1"/>
          <w:sz w:val="24"/>
          <w:szCs w:val="24"/>
          <w:lang w:eastAsia="ru-RU"/>
        </w:rPr>
        <w:t xml:space="preserve"> указанных в </w:t>
      </w:r>
      <w:r w:rsidR="00E7643A" w:rsidRPr="00A90420">
        <w:rPr>
          <w:rFonts w:ascii="Times New Roman" w:eastAsia="Times New Roman" w:hAnsi="Times New Roman" w:cs="Times New Roman"/>
          <w:color w:val="000000" w:themeColor="text1"/>
          <w:sz w:val="24"/>
          <w:szCs w:val="24"/>
          <w:lang w:eastAsia="ru-RU"/>
        </w:rPr>
        <w:t>П</w:t>
      </w:r>
      <w:r w:rsidRPr="00A90420">
        <w:rPr>
          <w:rFonts w:ascii="Times New Roman" w:eastAsia="Times New Roman" w:hAnsi="Times New Roman" w:cs="Times New Roman"/>
          <w:color w:val="000000" w:themeColor="text1"/>
          <w:sz w:val="24"/>
          <w:szCs w:val="24"/>
          <w:lang w:eastAsia="ru-RU"/>
        </w:rPr>
        <w:t>редставлениях</w:t>
      </w:r>
      <w:r w:rsidR="00E7643A" w:rsidRPr="00A90420">
        <w:rPr>
          <w:rFonts w:ascii="Times New Roman" w:eastAsia="Times New Roman" w:hAnsi="Times New Roman" w:cs="Times New Roman"/>
          <w:color w:val="000000" w:themeColor="text1"/>
          <w:sz w:val="24"/>
          <w:szCs w:val="24"/>
          <w:lang w:eastAsia="ru-RU"/>
        </w:rPr>
        <w:t xml:space="preserve">, </w:t>
      </w:r>
      <w:r w:rsidRPr="00A90420">
        <w:rPr>
          <w:rFonts w:ascii="Times New Roman" w:eastAsia="Times New Roman" w:hAnsi="Times New Roman" w:cs="Times New Roman"/>
          <w:color w:val="000000" w:themeColor="text1"/>
          <w:sz w:val="24"/>
          <w:szCs w:val="24"/>
          <w:lang w:eastAsia="ru-RU"/>
        </w:rPr>
        <w:t>направленных Минэнерго и МО «</w:t>
      </w:r>
      <w:proofErr w:type="spellStart"/>
      <w:r w:rsidRPr="00A90420">
        <w:rPr>
          <w:rFonts w:ascii="Times New Roman" w:eastAsia="Times New Roman" w:hAnsi="Times New Roman" w:cs="Times New Roman"/>
          <w:color w:val="000000" w:themeColor="text1"/>
          <w:sz w:val="24"/>
          <w:szCs w:val="24"/>
          <w:lang w:eastAsia="ru-RU"/>
        </w:rPr>
        <w:t>Тымовский</w:t>
      </w:r>
      <w:proofErr w:type="spellEnd"/>
      <w:r w:rsidRPr="00A90420">
        <w:rPr>
          <w:rFonts w:ascii="Times New Roman" w:eastAsia="Times New Roman" w:hAnsi="Times New Roman" w:cs="Times New Roman"/>
          <w:color w:val="000000" w:themeColor="text1"/>
          <w:sz w:val="24"/>
          <w:szCs w:val="24"/>
          <w:lang w:eastAsia="ru-RU"/>
        </w:rPr>
        <w:t xml:space="preserve"> ГО»</w:t>
      </w:r>
      <w:r w:rsidR="00FE6C07">
        <w:rPr>
          <w:rFonts w:ascii="Times New Roman" w:eastAsia="Times New Roman" w:hAnsi="Times New Roman" w:cs="Times New Roman"/>
          <w:color w:val="000000" w:themeColor="text1"/>
          <w:sz w:val="24"/>
          <w:szCs w:val="24"/>
          <w:lang w:eastAsia="ru-RU"/>
        </w:rPr>
        <w:t>,</w:t>
      </w:r>
      <w:r w:rsidRPr="00A90420">
        <w:rPr>
          <w:rFonts w:ascii="Times New Roman" w:eastAsia="Times New Roman" w:hAnsi="Times New Roman" w:cs="Times New Roman"/>
          <w:color w:val="000000" w:themeColor="text1"/>
          <w:sz w:val="24"/>
          <w:szCs w:val="24"/>
          <w:lang w:eastAsia="ru-RU"/>
        </w:rPr>
        <w:t xml:space="preserve"> </w:t>
      </w:r>
      <w:r w:rsidR="00E7643A" w:rsidRPr="00A90420">
        <w:rPr>
          <w:rFonts w:ascii="Times New Roman" w:eastAsia="Times New Roman" w:hAnsi="Times New Roman" w:cs="Times New Roman"/>
          <w:color w:val="000000" w:themeColor="text1"/>
          <w:sz w:val="24"/>
          <w:szCs w:val="24"/>
          <w:lang w:eastAsia="ru-RU"/>
        </w:rPr>
        <w:t>последние</w:t>
      </w:r>
      <w:r w:rsidRPr="00A90420">
        <w:rPr>
          <w:rFonts w:ascii="Times New Roman" w:eastAsia="Times New Roman" w:hAnsi="Times New Roman" w:cs="Times New Roman"/>
          <w:color w:val="000000" w:themeColor="text1"/>
          <w:sz w:val="24"/>
          <w:szCs w:val="24"/>
          <w:lang w:eastAsia="ru-RU"/>
        </w:rPr>
        <w:t xml:space="preserve"> сняты с контроля, так:</w:t>
      </w:r>
    </w:p>
    <w:p w:rsidR="00874B2C" w:rsidRPr="00A90420" w:rsidRDefault="00874B2C" w:rsidP="00874B2C">
      <w:pPr>
        <w:spacing w:after="0" w:line="240" w:lineRule="auto"/>
        <w:ind w:firstLine="567"/>
        <w:jc w:val="both"/>
        <w:rPr>
          <w:rFonts w:ascii="Times New Roman" w:eastAsia="SimSun" w:hAnsi="Times New Roman" w:cs="Times New Roman"/>
          <w:sz w:val="24"/>
          <w:szCs w:val="24"/>
          <w:lang w:eastAsia="zh-CN"/>
        </w:rPr>
      </w:pPr>
      <w:proofErr w:type="gramStart"/>
      <w:r w:rsidRPr="00A90420">
        <w:rPr>
          <w:rFonts w:ascii="Times New Roman" w:eastAsia="SimSun" w:hAnsi="Times New Roman" w:cs="Times New Roman"/>
          <w:sz w:val="24"/>
          <w:szCs w:val="24"/>
          <w:lang w:eastAsia="zh-CN"/>
        </w:rPr>
        <w:t>Минэнерго в адрес Сахминфина</w:t>
      </w:r>
      <w:r w:rsidR="00231ACD" w:rsidRPr="00A90420">
        <w:rPr>
          <w:rFonts w:ascii="Times New Roman" w:eastAsia="SimSun" w:hAnsi="Times New Roman" w:cs="Times New Roman"/>
          <w:sz w:val="24"/>
          <w:szCs w:val="24"/>
          <w:lang w:eastAsia="zh-CN"/>
        </w:rPr>
        <w:t xml:space="preserve"> и Правительства Сахалинской области </w:t>
      </w:r>
      <w:r w:rsidRPr="00A90420">
        <w:rPr>
          <w:rFonts w:ascii="Times New Roman" w:eastAsia="SimSun" w:hAnsi="Times New Roman" w:cs="Times New Roman"/>
          <w:sz w:val="24"/>
          <w:szCs w:val="24"/>
          <w:lang w:eastAsia="zh-CN"/>
        </w:rPr>
        <w:t xml:space="preserve">направлены предложения по </w:t>
      </w:r>
      <w:r w:rsidR="00F87957" w:rsidRPr="00A90420">
        <w:rPr>
          <w:rFonts w:ascii="Times New Roman" w:eastAsia="SimSun" w:hAnsi="Times New Roman" w:cs="Times New Roman"/>
          <w:sz w:val="24"/>
          <w:szCs w:val="24"/>
          <w:lang w:eastAsia="zh-CN"/>
        </w:rPr>
        <w:t>соответств</w:t>
      </w:r>
      <w:r w:rsidR="00F87957">
        <w:rPr>
          <w:rFonts w:ascii="Times New Roman" w:eastAsia="SimSun" w:hAnsi="Times New Roman" w:cs="Times New Roman"/>
          <w:sz w:val="24"/>
          <w:szCs w:val="24"/>
          <w:lang w:eastAsia="zh-CN"/>
        </w:rPr>
        <w:t xml:space="preserve">ующей </w:t>
      </w:r>
      <w:r w:rsidRPr="00A90420">
        <w:rPr>
          <w:rFonts w:ascii="Times New Roman" w:eastAsia="SimSun" w:hAnsi="Times New Roman" w:cs="Times New Roman"/>
          <w:sz w:val="24"/>
          <w:szCs w:val="24"/>
          <w:lang w:eastAsia="zh-CN"/>
        </w:rPr>
        <w:t>корректировке</w:t>
      </w:r>
      <w:r w:rsidR="00231ACD" w:rsidRPr="00A90420">
        <w:rPr>
          <w:rFonts w:ascii="Times New Roman" w:eastAsia="SimSun" w:hAnsi="Times New Roman" w:cs="Times New Roman"/>
          <w:sz w:val="24"/>
          <w:szCs w:val="24"/>
          <w:lang w:eastAsia="zh-CN"/>
        </w:rPr>
        <w:t>:</w:t>
      </w:r>
      <w:r w:rsidRPr="00A90420">
        <w:rPr>
          <w:rFonts w:ascii="Times New Roman" w:eastAsia="SimSun" w:hAnsi="Times New Roman" w:cs="Times New Roman"/>
          <w:sz w:val="24"/>
          <w:szCs w:val="24"/>
          <w:lang w:eastAsia="zh-CN"/>
        </w:rPr>
        <w:t xml:space="preserve"> типовой формы соглашений (п. 1.)</w:t>
      </w:r>
      <w:r w:rsidR="00231ACD" w:rsidRPr="00A90420">
        <w:rPr>
          <w:rFonts w:ascii="Times New Roman" w:eastAsia="SimSun" w:hAnsi="Times New Roman" w:cs="Times New Roman"/>
          <w:sz w:val="24"/>
          <w:szCs w:val="24"/>
          <w:lang w:eastAsia="zh-CN"/>
        </w:rPr>
        <w:t xml:space="preserve"> и Плана социального развития центров экономического роста Сахалинской области (в части уточнения индикаторов</w:t>
      </w:r>
      <w:r w:rsidR="00F87957">
        <w:rPr>
          <w:rFonts w:ascii="Times New Roman" w:eastAsia="SimSun" w:hAnsi="Times New Roman" w:cs="Times New Roman"/>
          <w:sz w:val="24"/>
          <w:szCs w:val="24"/>
          <w:lang w:eastAsia="zh-CN"/>
        </w:rPr>
        <w:t xml:space="preserve">, </w:t>
      </w:r>
      <w:r w:rsidR="00231ACD" w:rsidRPr="00A90420">
        <w:rPr>
          <w:rFonts w:ascii="Times New Roman" w:eastAsia="SimSun" w:hAnsi="Times New Roman" w:cs="Times New Roman"/>
          <w:sz w:val="24"/>
          <w:szCs w:val="24"/>
          <w:lang w:eastAsia="zh-CN"/>
        </w:rPr>
        <w:t>п. 6)</w:t>
      </w:r>
      <w:r w:rsidR="00F87957">
        <w:rPr>
          <w:rFonts w:ascii="Times New Roman" w:eastAsia="SimSun" w:hAnsi="Times New Roman" w:cs="Times New Roman"/>
          <w:sz w:val="24"/>
          <w:szCs w:val="24"/>
          <w:lang w:eastAsia="zh-CN"/>
        </w:rPr>
        <w:t xml:space="preserve"> </w:t>
      </w:r>
      <w:r w:rsidRPr="00A90420">
        <w:rPr>
          <w:rFonts w:ascii="Times New Roman" w:eastAsia="SimSun" w:hAnsi="Times New Roman" w:cs="Times New Roman"/>
          <w:sz w:val="24"/>
          <w:szCs w:val="24"/>
          <w:lang w:eastAsia="zh-CN"/>
        </w:rPr>
        <w:t>проконтролировано устранение завышения предъявленных к оплате объемов работ в МО «Тымовский ГО» в период исполнения контракта и подготовка необходимых документов (п. 2);</w:t>
      </w:r>
      <w:proofErr w:type="gramEnd"/>
      <w:r w:rsidRPr="00A90420">
        <w:rPr>
          <w:rFonts w:ascii="Times New Roman" w:eastAsia="SimSun" w:hAnsi="Times New Roman" w:cs="Times New Roman"/>
          <w:sz w:val="24"/>
          <w:szCs w:val="24"/>
          <w:lang w:eastAsia="zh-CN"/>
        </w:rPr>
        <w:t xml:space="preserve"> по п. 3-4. </w:t>
      </w:r>
      <w:r w:rsidR="00231ACD" w:rsidRPr="00A90420">
        <w:rPr>
          <w:rFonts w:ascii="Times New Roman" w:eastAsia="SimSun" w:hAnsi="Times New Roman" w:cs="Times New Roman"/>
          <w:sz w:val="24"/>
          <w:szCs w:val="24"/>
          <w:lang w:eastAsia="zh-CN"/>
        </w:rPr>
        <w:t>и</w:t>
      </w:r>
      <w:r w:rsidRPr="00A90420">
        <w:rPr>
          <w:rFonts w:ascii="Times New Roman" w:eastAsia="SimSun" w:hAnsi="Times New Roman" w:cs="Times New Roman"/>
          <w:sz w:val="24"/>
          <w:szCs w:val="24"/>
          <w:lang w:eastAsia="zh-CN"/>
        </w:rPr>
        <w:t>нформация о принятых мерах по устранению и предотвращению установленных нарушений принята к сведению</w:t>
      </w:r>
      <w:r w:rsidR="00231ACD" w:rsidRPr="00A90420">
        <w:rPr>
          <w:rFonts w:ascii="Times New Roman" w:eastAsia="SimSun" w:hAnsi="Times New Roman" w:cs="Times New Roman"/>
          <w:sz w:val="24"/>
          <w:szCs w:val="24"/>
          <w:lang w:eastAsia="zh-CN"/>
        </w:rPr>
        <w:t xml:space="preserve"> (м</w:t>
      </w:r>
      <w:r w:rsidRPr="00A90420">
        <w:rPr>
          <w:rFonts w:ascii="Times New Roman" w:eastAsia="SimSun" w:hAnsi="Times New Roman" w:cs="Times New Roman"/>
          <w:sz w:val="24"/>
          <w:szCs w:val="24"/>
          <w:lang w:eastAsia="zh-CN"/>
        </w:rPr>
        <w:t>етодические указания № 10 утратили силу с 20.02.2020</w:t>
      </w:r>
      <w:r w:rsidR="00231ACD" w:rsidRPr="00A90420">
        <w:rPr>
          <w:rFonts w:ascii="Times New Roman" w:eastAsia="SimSun" w:hAnsi="Times New Roman" w:cs="Times New Roman"/>
          <w:sz w:val="24"/>
          <w:szCs w:val="24"/>
          <w:lang w:eastAsia="zh-CN"/>
        </w:rPr>
        <w:t>).</w:t>
      </w:r>
      <w:r w:rsidRPr="00A90420">
        <w:rPr>
          <w:rFonts w:ascii="Times New Roman" w:eastAsia="SimSun" w:hAnsi="Times New Roman" w:cs="Times New Roman"/>
          <w:sz w:val="24"/>
          <w:szCs w:val="24"/>
          <w:lang w:eastAsia="zh-CN"/>
        </w:rPr>
        <w:t xml:space="preserve"> Планирование бюджетных ассигнований на строительство объектов газификации производится Министерством в соответствии с бюджетными заявками муниципальных образований области, очередность которых определена совместной с ПАО «Газпром» программой развития газификации Сахалинской области. Простаивание без эксплуатации построенных объектов происходит из-за нарушений ПАО «Газпром» своих обязательств</w:t>
      </w:r>
      <w:r w:rsidR="00231ACD" w:rsidRPr="00A90420">
        <w:rPr>
          <w:rFonts w:ascii="Times New Roman" w:eastAsia="SimSun" w:hAnsi="Times New Roman" w:cs="Times New Roman"/>
          <w:sz w:val="24"/>
          <w:szCs w:val="24"/>
          <w:lang w:eastAsia="zh-CN"/>
        </w:rPr>
        <w:t xml:space="preserve"> (п. 5).</w:t>
      </w:r>
    </w:p>
    <w:p w:rsidR="00DF4467" w:rsidRPr="00A90420" w:rsidRDefault="00451653" w:rsidP="00E7643A">
      <w:pPr>
        <w:spacing w:after="0" w:line="240" w:lineRule="auto"/>
        <w:ind w:firstLine="567"/>
        <w:jc w:val="both"/>
        <w:rPr>
          <w:rFonts w:ascii="Times New Roman" w:eastAsia="Times New Roman" w:hAnsi="Times New Roman" w:cs="Times New Roman"/>
          <w:sz w:val="24"/>
          <w:szCs w:val="24"/>
          <w:lang w:eastAsia="ru-RU"/>
        </w:rPr>
      </w:pPr>
      <w:r w:rsidRPr="00A90420">
        <w:rPr>
          <w:rFonts w:ascii="Times New Roman" w:eastAsia="Times New Roman" w:hAnsi="Times New Roman" w:cs="Times New Roman"/>
          <w:sz w:val="24"/>
          <w:szCs w:val="24"/>
          <w:lang w:eastAsia="ru-RU"/>
        </w:rPr>
        <w:t>МО «Тымовский ГО»</w:t>
      </w:r>
      <w:r w:rsidR="00E7643A" w:rsidRPr="00A90420">
        <w:rPr>
          <w:rFonts w:ascii="Times New Roman" w:eastAsia="Times New Roman" w:hAnsi="Times New Roman" w:cs="Times New Roman"/>
          <w:sz w:val="24"/>
          <w:szCs w:val="24"/>
          <w:lang w:eastAsia="ru-RU"/>
        </w:rPr>
        <w:t xml:space="preserve"> в </w:t>
      </w:r>
      <w:proofErr w:type="gramStart"/>
      <w:r w:rsidR="00E7643A" w:rsidRPr="00A90420">
        <w:rPr>
          <w:rFonts w:ascii="Times New Roman" w:eastAsia="SimSun" w:hAnsi="Times New Roman" w:cs="Times New Roman"/>
          <w:sz w:val="24"/>
          <w:szCs w:val="24"/>
          <w:lang w:eastAsia="zh-CN"/>
        </w:rPr>
        <w:t>рамках</w:t>
      </w:r>
      <w:proofErr w:type="gramEnd"/>
      <w:r w:rsidR="00E7643A" w:rsidRPr="00A90420">
        <w:rPr>
          <w:rFonts w:ascii="Times New Roman" w:eastAsia="SimSun" w:hAnsi="Times New Roman" w:cs="Times New Roman"/>
          <w:sz w:val="24"/>
          <w:szCs w:val="24"/>
          <w:lang w:eastAsia="zh-CN"/>
        </w:rPr>
        <w:t xml:space="preserve"> устранения нарушений </w:t>
      </w:r>
      <w:r w:rsidR="00DF4467" w:rsidRPr="00A90420">
        <w:rPr>
          <w:rFonts w:ascii="Times New Roman" w:eastAsia="Times New Roman" w:hAnsi="Times New Roman" w:cs="Times New Roman"/>
          <w:sz w:val="24"/>
          <w:szCs w:val="24"/>
          <w:lang w:eastAsia="ru-RU"/>
        </w:rPr>
        <w:t>по пункту 1:</w:t>
      </w:r>
      <w:r w:rsidRPr="00A90420">
        <w:rPr>
          <w:rFonts w:ascii="Times New Roman" w:eastAsia="Times New Roman" w:hAnsi="Times New Roman" w:cs="Times New Roman"/>
          <w:sz w:val="24"/>
          <w:szCs w:val="24"/>
          <w:lang w:eastAsia="ru-RU"/>
        </w:rPr>
        <w:t xml:space="preserve"> </w:t>
      </w:r>
      <w:r w:rsidR="00DF4467" w:rsidRPr="00A90420">
        <w:rPr>
          <w:rFonts w:ascii="Times New Roman" w:eastAsia="Times New Roman" w:hAnsi="Times New Roman" w:cs="Times New Roman"/>
          <w:sz w:val="24"/>
          <w:szCs w:val="24"/>
          <w:lang w:eastAsia="ru-RU"/>
        </w:rPr>
        <w:t xml:space="preserve">в период действия контракта двумя </w:t>
      </w:r>
      <w:r w:rsidRPr="00A90420">
        <w:rPr>
          <w:rFonts w:ascii="Times New Roman" w:eastAsia="Times New Roman" w:hAnsi="Times New Roman" w:cs="Times New Roman"/>
          <w:sz w:val="24"/>
          <w:szCs w:val="24"/>
          <w:lang w:eastAsia="ru-RU"/>
        </w:rPr>
        <w:t>акт</w:t>
      </w:r>
      <w:r w:rsidR="00DF4467" w:rsidRPr="00A90420">
        <w:rPr>
          <w:rFonts w:ascii="Times New Roman" w:eastAsia="Times New Roman" w:hAnsi="Times New Roman" w:cs="Times New Roman"/>
          <w:sz w:val="24"/>
          <w:szCs w:val="24"/>
          <w:lang w:eastAsia="ru-RU"/>
        </w:rPr>
        <w:t>ами</w:t>
      </w:r>
      <w:r w:rsidRPr="00A90420">
        <w:rPr>
          <w:rFonts w:ascii="Times New Roman" w:eastAsia="Times New Roman" w:hAnsi="Times New Roman" w:cs="Times New Roman"/>
          <w:sz w:val="24"/>
          <w:szCs w:val="24"/>
          <w:lang w:eastAsia="ru-RU"/>
        </w:rPr>
        <w:t xml:space="preserve"> ф. КС-2, исключены </w:t>
      </w:r>
      <w:r w:rsidR="00DF4467" w:rsidRPr="00A90420">
        <w:rPr>
          <w:rFonts w:ascii="Times New Roman" w:eastAsia="Times New Roman" w:hAnsi="Times New Roman" w:cs="Times New Roman"/>
          <w:sz w:val="24"/>
          <w:szCs w:val="24"/>
          <w:lang w:eastAsia="ru-RU"/>
        </w:rPr>
        <w:t>завышенные</w:t>
      </w:r>
      <w:r w:rsidRPr="00A90420">
        <w:rPr>
          <w:rFonts w:ascii="Times New Roman" w:eastAsia="Times New Roman" w:hAnsi="Times New Roman" w:cs="Times New Roman"/>
          <w:sz w:val="24"/>
          <w:szCs w:val="24"/>
          <w:lang w:eastAsia="ru-RU"/>
        </w:rPr>
        <w:t xml:space="preserve"> объем</w:t>
      </w:r>
      <w:r w:rsidR="00DF4467" w:rsidRPr="00A90420">
        <w:rPr>
          <w:rFonts w:ascii="Times New Roman" w:eastAsia="Times New Roman" w:hAnsi="Times New Roman" w:cs="Times New Roman"/>
          <w:sz w:val="24"/>
          <w:szCs w:val="24"/>
          <w:lang w:eastAsia="ru-RU"/>
        </w:rPr>
        <w:t>ы</w:t>
      </w:r>
      <w:r w:rsidRPr="00A90420">
        <w:rPr>
          <w:rFonts w:ascii="Times New Roman" w:eastAsia="Times New Roman" w:hAnsi="Times New Roman" w:cs="Times New Roman"/>
          <w:sz w:val="24"/>
          <w:szCs w:val="24"/>
          <w:lang w:eastAsia="ru-RU"/>
        </w:rPr>
        <w:t xml:space="preserve"> работ</w:t>
      </w:r>
      <w:r w:rsidR="00DF4467" w:rsidRPr="00A90420">
        <w:rPr>
          <w:rFonts w:ascii="Times New Roman" w:eastAsia="Times New Roman" w:hAnsi="Times New Roman" w:cs="Times New Roman"/>
          <w:sz w:val="24"/>
          <w:szCs w:val="24"/>
          <w:lang w:eastAsia="ru-RU"/>
        </w:rPr>
        <w:t xml:space="preserve">; </w:t>
      </w:r>
      <w:r w:rsidRPr="00A90420">
        <w:rPr>
          <w:rFonts w:ascii="Times New Roman" w:eastAsia="Times New Roman" w:hAnsi="Times New Roman" w:cs="Times New Roman"/>
          <w:sz w:val="24"/>
          <w:szCs w:val="24"/>
          <w:lang w:eastAsia="ru-RU"/>
        </w:rPr>
        <w:t>выполнен</w:t>
      </w:r>
      <w:r w:rsidR="00DF4467" w:rsidRPr="00A90420">
        <w:rPr>
          <w:rFonts w:ascii="Times New Roman" w:eastAsia="Times New Roman" w:hAnsi="Times New Roman" w:cs="Times New Roman"/>
          <w:sz w:val="24"/>
          <w:szCs w:val="24"/>
          <w:lang w:eastAsia="ru-RU"/>
        </w:rPr>
        <w:t>а</w:t>
      </w:r>
      <w:r w:rsidRPr="00A90420">
        <w:rPr>
          <w:rFonts w:ascii="Times New Roman" w:eastAsia="Times New Roman" w:hAnsi="Times New Roman" w:cs="Times New Roman"/>
          <w:sz w:val="24"/>
          <w:szCs w:val="24"/>
          <w:lang w:eastAsia="ru-RU"/>
        </w:rPr>
        <w:t xml:space="preserve"> корректировк</w:t>
      </w:r>
      <w:r w:rsidR="00DF4467" w:rsidRPr="00A90420">
        <w:rPr>
          <w:rFonts w:ascii="Times New Roman" w:eastAsia="Times New Roman" w:hAnsi="Times New Roman" w:cs="Times New Roman"/>
          <w:sz w:val="24"/>
          <w:szCs w:val="24"/>
          <w:lang w:eastAsia="ru-RU"/>
        </w:rPr>
        <w:t>а</w:t>
      </w:r>
      <w:r w:rsidRPr="00A90420">
        <w:rPr>
          <w:rFonts w:ascii="Times New Roman" w:eastAsia="Times New Roman" w:hAnsi="Times New Roman" w:cs="Times New Roman"/>
          <w:sz w:val="24"/>
          <w:szCs w:val="24"/>
          <w:lang w:eastAsia="ru-RU"/>
        </w:rPr>
        <w:t xml:space="preserve"> муниципальной программы на предмет соответствия: объема ресурсного обеспечения доведенным бюджетным ассигнованиям; установленных индикаторов муниципальной программы показателям результативности, определенных соглашениями о предоставлении субсидий</w:t>
      </w:r>
      <w:r w:rsidR="00DF4467" w:rsidRPr="00A90420">
        <w:rPr>
          <w:rFonts w:ascii="Times New Roman" w:eastAsia="Times New Roman" w:hAnsi="Times New Roman" w:cs="Times New Roman"/>
          <w:sz w:val="24"/>
          <w:szCs w:val="24"/>
          <w:lang w:eastAsia="ru-RU"/>
        </w:rPr>
        <w:t>; ООО «Якутгазпроект» осуществлено пересогласование проектных решений без изменения сметной стоимости работ по объекту «Газификация котельных и строительство распределительных газопроводов в муниципальных образованиях</w:t>
      </w:r>
      <w:proofErr w:type="gramStart"/>
      <w:r w:rsidR="00DF4467" w:rsidRPr="00A90420">
        <w:rPr>
          <w:rFonts w:ascii="Times New Roman" w:eastAsia="Times New Roman" w:hAnsi="Times New Roman" w:cs="Times New Roman"/>
          <w:sz w:val="24"/>
          <w:szCs w:val="24"/>
          <w:lang w:eastAsia="ru-RU"/>
        </w:rPr>
        <w:t>.</w:t>
      </w:r>
      <w:proofErr w:type="gramEnd"/>
      <w:r w:rsidR="00DF4467" w:rsidRPr="00A90420">
        <w:rPr>
          <w:rFonts w:ascii="Times New Roman" w:eastAsia="Times New Roman" w:hAnsi="Times New Roman" w:cs="Times New Roman"/>
          <w:sz w:val="24"/>
          <w:szCs w:val="24"/>
          <w:lang w:eastAsia="ru-RU"/>
        </w:rPr>
        <w:t xml:space="preserve"> </w:t>
      </w:r>
      <w:proofErr w:type="gramStart"/>
      <w:r w:rsidR="00DF4467" w:rsidRPr="00A90420">
        <w:rPr>
          <w:rFonts w:ascii="Times New Roman" w:eastAsia="Times New Roman" w:hAnsi="Times New Roman" w:cs="Times New Roman"/>
          <w:sz w:val="24"/>
          <w:szCs w:val="24"/>
          <w:lang w:eastAsia="ru-RU"/>
        </w:rPr>
        <w:t>с</w:t>
      </w:r>
      <w:proofErr w:type="gramEnd"/>
      <w:r w:rsidR="00DF4467" w:rsidRPr="00A90420">
        <w:rPr>
          <w:rFonts w:ascii="Times New Roman" w:eastAsia="Times New Roman" w:hAnsi="Times New Roman" w:cs="Times New Roman"/>
          <w:sz w:val="24"/>
          <w:szCs w:val="24"/>
          <w:lang w:eastAsia="ru-RU"/>
        </w:rPr>
        <w:t>. Воскресеновка муниципального образования «Тымовский городской округ». ООО «СК Вектор», осуществлявший строительный контроль обеспечил завершение строительства (ф. КС-11 от 20.12.2019) в установленные сроки. В связи с чем, заказчиком в лице КУМС МО «Тымовский городской округ» принято решение о не направлении претензий указанным подрядчикам.</w:t>
      </w:r>
    </w:p>
    <w:p w:rsidR="00451653" w:rsidRPr="00A90420" w:rsidRDefault="00451653" w:rsidP="00451653">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90420">
        <w:rPr>
          <w:rFonts w:ascii="Times New Roman" w:eastAsia="Times New Roman" w:hAnsi="Times New Roman" w:cs="Times New Roman"/>
          <w:sz w:val="24"/>
          <w:szCs w:val="24"/>
          <w:lang w:eastAsia="ru-RU"/>
        </w:rPr>
        <w:t xml:space="preserve">По п. 2. Информация по предотвращению установленных нарушений принята </w:t>
      </w:r>
      <w:r w:rsidR="00E7643A" w:rsidRPr="00A90420">
        <w:rPr>
          <w:rFonts w:ascii="Times New Roman" w:eastAsia="Times New Roman" w:hAnsi="Times New Roman" w:cs="Times New Roman"/>
          <w:sz w:val="24"/>
          <w:szCs w:val="24"/>
          <w:lang w:eastAsia="ru-RU"/>
        </w:rPr>
        <w:t xml:space="preserve">муниципальным образованием </w:t>
      </w:r>
      <w:r w:rsidRPr="00A90420">
        <w:rPr>
          <w:rFonts w:ascii="Times New Roman" w:eastAsia="Times New Roman" w:hAnsi="Times New Roman" w:cs="Times New Roman"/>
          <w:sz w:val="24"/>
          <w:szCs w:val="24"/>
          <w:lang w:eastAsia="ru-RU"/>
        </w:rPr>
        <w:t>к сведению.</w:t>
      </w:r>
    </w:p>
    <w:p w:rsidR="00A90420" w:rsidRPr="00A90420" w:rsidRDefault="00E7643A" w:rsidP="00E7643A">
      <w:pPr>
        <w:tabs>
          <w:tab w:val="left" w:pos="567"/>
        </w:tabs>
        <w:spacing w:after="0" w:line="240" w:lineRule="auto"/>
        <w:ind w:right="-27" w:firstLine="709"/>
        <w:jc w:val="both"/>
        <w:rPr>
          <w:rFonts w:ascii="Times New Roman" w:eastAsia="SimSun" w:hAnsi="Times New Roman" w:cs="Times New Roman"/>
          <w:sz w:val="24"/>
          <w:szCs w:val="24"/>
          <w:lang w:eastAsia="zh-CN"/>
        </w:rPr>
      </w:pPr>
      <w:r w:rsidRPr="00A90420">
        <w:rPr>
          <w:rFonts w:ascii="Times New Roman" w:eastAsia="Times New Roman" w:hAnsi="Times New Roman" w:cs="Times New Roman"/>
          <w:color w:val="000000" w:themeColor="text1"/>
          <w:sz w:val="24"/>
          <w:szCs w:val="24"/>
          <w:lang w:eastAsia="ru-RU"/>
        </w:rPr>
        <w:t xml:space="preserve">Минэкологии в связи с реорганизацией </w:t>
      </w:r>
      <w:r w:rsidR="007D6D91" w:rsidRPr="00A90420">
        <w:rPr>
          <w:rFonts w:ascii="Times New Roman" w:eastAsia="SimSun" w:hAnsi="Times New Roman" w:cs="Times New Roman"/>
          <w:sz w:val="24"/>
          <w:szCs w:val="24"/>
          <w:lang w:eastAsia="zh-CN"/>
        </w:rPr>
        <w:t xml:space="preserve">направлено </w:t>
      </w:r>
      <w:r w:rsidRPr="00A90420">
        <w:rPr>
          <w:rFonts w:ascii="Times New Roman" w:eastAsia="SimSun" w:hAnsi="Times New Roman" w:cs="Times New Roman"/>
          <w:sz w:val="24"/>
          <w:szCs w:val="24"/>
          <w:lang w:eastAsia="zh-CN"/>
        </w:rPr>
        <w:t>ходатайство</w:t>
      </w:r>
      <w:r w:rsidR="007D6D91" w:rsidRPr="00A90420">
        <w:rPr>
          <w:rFonts w:ascii="Times New Roman" w:eastAsia="SimSun" w:hAnsi="Times New Roman" w:cs="Times New Roman"/>
          <w:sz w:val="24"/>
          <w:szCs w:val="24"/>
          <w:lang w:eastAsia="zh-CN"/>
        </w:rPr>
        <w:t xml:space="preserve"> о продлении исполнения </w:t>
      </w:r>
      <w:r w:rsidRPr="00A90420">
        <w:rPr>
          <w:rFonts w:ascii="Times New Roman" w:eastAsia="SimSun" w:hAnsi="Times New Roman" w:cs="Times New Roman"/>
          <w:sz w:val="24"/>
          <w:szCs w:val="24"/>
          <w:lang w:eastAsia="zh-CN"/>
        </w:rPr>
        <w:t xml:space="preserve">п.п 1, 2 </w:t>
      </w:r>
      <w:r w:rsidR="007D6D91" w:rsidRPr="00A90420">
        <w:rPr>
          <w:rFonts w:ascii="Times New Roman" w:eastAsia="SimSun" w:hAnsi="Times New Roman" w:cs="Times New Roman"/>
          <w:sz w:val="24"/>
          <w:szCs w:val="24"/>
          <w:lang w:eastAsia="zh-CN"/>
        </w:rPr>
        <w:t>Представления</w:t>
      </w:r>
      <w:r w:rsidRPr="00A90420">
        <w:rPr>
          <w:rFonts w:ascii="Times New Roman" w:eastAsia="SimSun" w:hAnsi="Times New Roman" w:cs="Times New Roman"/>
          <w:sz w:val="24"/>
          <w:szCs w:val="24"/>
          <w:lang w:eastAsia="zh-CN"/>
        </w:rPr>
        <w:t xml:space="preserve">. </w:t>
      </w:r>
    </w:p>
    <w:p w:rsidR="00E7643A" w:rsidRPr="00A90420" w:rsidRDefault="00E7643A" w:rsidP="00E7643A">
      <w:pPr>
        <w:tabs>
          <w:tab w:val="left" w:pos="567"/>
        </w:tabs>
        <w:spacing w:after="0" w:line="240" w:lineRule="auto"/>
        <w:ind w:right="-27" w:firstLine="709"/>
        <w:jc w:val="both"/>
        <w:rPr>
          <w:rFonts w:ascii="Times New Roman" w:eastAsia="SimSun" w:hAnsi="Times New Roman" w:cs="Times New Roman"/>
          <w:sz w:val="24"/>
          <w:szCs w:val="24"/>
          <w:lang w:eastAsia="zh-CN"/>
        </w:rPr>
      </w:pPr>
      <w:r w:rsidRPr="00A90420">
        <w:rPr>
          <w:rFonts w:ascii="Times New Roman" w:eastAsia="SimSun" w:hAnsi="Times New Roman" w:cs="Times New Roman"/>
          <w:sz w:val="24"/>
          <w:szCs w:val="24"/>
          <w:lang w:eastAsia="zh-CN"/>
        </w:rPr>
        <w:t xml:space="preserve">В целях учета бюджетных инвестиций АО «СНК» издан </w:t>
      </w:r>
      <w:r w:rsidR="00A90420">
        <w:rPr>
          <w:rFonts w:ascii="Times New Roman" w:eastAsia="SimSun" w:hAnsi="Times New Roman" w:cs="Times New Roman"/>
          <w:sz w:val="24"/>
          <w:szCs w:val="24"/>
          <w:lang w:eastAsia="zh-CN"/>
        </w:rPr>
        <w:t xml:space="preserve">приказ, </w:t>
      </w:r>
      <w:r w:rsidRPr="00A90420">
        <w:rPr>
          <w:rFonts w:ascii="Times New Roman" w:eastAsia="SimSun" w:hAnsi="Times New Roman" w:cs="Times New Roman"/>
          <w:sz w:val="24"/>
          <w:szCs w:val="24"/>
          <w:lang w:eastAsia="zh-CN"/>
        </w:rPr>
        <w:t>в соответствии с которым ежемесячно будет проводиться анализ и учет поступлений, расходований и остатков бюджетных инвестиций (п. 3). Информация о фактическом достижении индикатора «Добыча газа», применяемого для мероприятия «Осуществление мер по развитию Анивских газовых месторождений» представлена в полном объеме (п. 4). Изменения о внесении дополнений в инвестдоговоры с АО «Сахалинская нефтяная компания» в части установления мер ответственности юридического лица за недостижение показателя результативности предоставления бюджетных инвестиций не представлены (</w:t>
      </w:r>
      <w:r w:rsidR="007D6D91" w:rsidRPr="00A90420">
        <w:rPr>
          <w:rFonts w:ascii="Times New Roman" w:eastAsia="SimSun" w:hAnsi="Times New Roman" w:cs="Times New Roman"/>
          <w:sz w:val="24"/>
          <w:szCs w:val="24"/>
          <w:lang w:eastAsia="zh-CN"/>
        </w:rPr>
        <w:t>п. 5</w:t>
      </w:r>
      <w:r w:rsidRPr="00A90420">
        <w:rPr>
          <w:rFonts w:ascii="Times New Roman" w:eastAsia="SimSun" w:hAnsi="Times New Roman" w:cs="Times New Roman"/>
          <w:sz w:val="24"/>
          <w:szCs w:val="24"/>
          <w:lang w:eastAsia="zh-CN"/>
        </w:rPr>
        <w:t>).</w:t>
      </w:r>
      <w:r w:rsidR="007D6D91" w:rsidRPr="00A90420">
        <w:rPr>
          <w:rFonts w:ascii="Times New Roman" w:eastAsia="SimSun" w:hAnsi="Times New Roman" w:cs="Times New Roman"/>
          <w:sz w:val="24"/>
          <w:szCs w:val="24"/>
          <w:lang w:eastAsia="zh-CN"/>
        </w:rPr>
        <w:t xml:space="preserve"> </w:t>
      </w:r>
    </w:p>
    <w:p w:rsidR="007D6D91" w:rsidRPr="00A90420" w:rsidRDefault="007D6D91" w:rsidP="007D6D91">
      <w:pPr>
        <w:spacing w:after="0" w:line="240" w:lineRule="auto"/>
        <w:ind w:firstLine="567"/>
        <w:jc w:val="both"/>
        <w:rPr>
          <w:rFonts w:ascii="Times New Roman" w:eastAsia="SimSun" w:hAnsi="Times New Roman" w:cs="Times New Roman"/>
          <w:sz w:val="24"/>
          <w:szCs w:val="24"/>
          <w:lang w:eastAsia="zh-CN"/>
        </w:rPr>
      </w:pPr>
      <w:proofErr w:type="gramStart"/>
      <w:r w:rsidRPr="00A90420">
        <w:rPr>
          <w:rFonts w:ascii="Times New Roman" w:eastAsia="SimSun" w:hAnsi="Times New Roman" w:cs="Times New Roman"/>
          <w:sz w:val="24"/>
          <w:szCs w:val="24"/>
          <w:lang w:eastAsia="zh-CN"/>
        </w:rPr>
        <w:t>Пункты 6, 7 потеряли актуальность в связи с изданием постановлени</w:t>
      </w:r>
      <w:r w:rsidR="00E7643A" w:rsidRPr="00A90420">
        <w:rPr>
          <w:rFonts w:ascii="Times New Roman" w:eastAsia="SimSun" w:hAnsi="Times New Roman" w:cs="Times New Roman"/>
          <w:sz w:val="24"/>
          <w:szCs w:val="24"/>
          <w:lang w:eastAsia="zh-CN"/>
        </w:rPr>
        <w:t xml:space="preserve">й </w:t>
      </w:r>
      <w:r w:rsidRPr="00A90420">
        <w:rPr>
          <w:rFonts w:ascii="Times New Roman" w:eastAsia="SimSun" w:hAnsi="Times New Roman" w:cs="Times New Roman"/>
          <w:sz w:val="24"/>
          <w:szCs w:val="24"/>
          <w:lang w:eastAsia="zh-CN"/>
        </w:rPr>
        <w:t>Правительства Сахалинской области</w:t>
      </w:r>
      <w:r w:rsidR="00F87957">
        <w:rPr>
          <w:rFonts w:ascii="Times New Roman" w:eastAsia="SimSun" w:hAnsi="Times New Roman" w:cs="Times New Roman"/>
          <w:sz w:val="24"/>
          <w:szCs w:val="24"/>
          <w:lang w:eastAsia="zh-CN"/>
        </w:rPr>
        <w:t>,</w:t>
      </w:r>
      <w:r w:rsidRPr="00A90420">
        <w:rPr>
          <w:rFonts w:ascii="Times New Roman" w:eastAsia="SimSun" w:hAnsi="Times New Roman" w:cs="Times New Roman"/>
          <w:sz w:val="24"/>
          <w:szCs w:val="24"/>
          <w:lang w:eastAsia="zh-CN"/>
        </w:rPr>
        <w:t xml:space="preserve"> согласно котор</w:t>
      </w:r>
      <w:r w:rsidR="00E7643A" w:rsidRPr="00A90420">
        <w:rPr>
          <w:rFonts w:ascii="Times New Roman" w:eastAsia="SimSun" w:hAnsi="Times New Roman" w:cs="Times New Roman"/>
          <w:sz w:val="24"/>
          <w:szCs w:val="24"/>
          <w:lang w:eastAsia="zh-CN"/>
        </w:rPr>
        <w:t xml:space="preserve">ым </w:t>
      </w:r>
      <w:r w:rsidRPr="00A90420">
        <w:rPr>
          <w:rFonts w:ascii="Times New Roman" w:eastAsia="SimSun" w:hAnsi="Times New Roman" w:cs="Times New Roman"/>
          <w:sz w:val="24"/>
          <w:szCs w:val="24"/>
          <w:lang w:eastAsia="zh-CN"/>
        </w:rPr>
        <w:t xml:space="preserve">Порядок оценки эффективности использования бюджетных инвестиций, направляемых в форме капитальных вложений (утв. постановлением Правительства Сахалинской области от 19.04.2011 № 136) и Порядок формирования и реализации адресной инвестиционной программы Сахалинской области (утв. постановлением Правительства Сахалинской области от 26.05.2014 № 245) утратили силу. </w:t>
      </w:r>
      <w:proofErr w:type="gramEnd"/>
    </w:p>
    <w:p w:rsidR="007D6D91" w:rsidRPr="00A90420" w:rsidRDefault="00F87957" w:rsidP="00A90420">
      <w:pPr>
        <w:tabs>
          <w:tab w:val="left" w:pos="567"/>
        </w:tabs>
        <w:spacing w:after="0" w:line="240" w:lineRule="auto"/>
        <w:ind w:right="-27" w:firstLine="709"/>
        <w:jc w:val="both"/>
        <w:rPr>
          <w:rFonts w:ascii="Times New Roman" w:eastAsia="SimSun" w:hAnsi="Times New Roman" w:cs="Times New Roman"/>
          <w:sz w:val="24"/>
          <w:szCs w:val="24"/>
          <w:lang w:eastAsia="zh-CN"/>
        </w:rPr>
      </w:pPr>
      <w:r w:rsidRPr="00A90420">
        <w:rPr>
          <w:rFonts w:ascii="Times New Roman" w:eastAsia="SimSun" w:hAnsi="Times New Roman" w:cs="Times New Roman"/>
          <w:sz w:val="24"/>
          <w:szCs w:val="24"/>
          <w:lang w:eastAsia="zh-CN"/>
        </w:rPr>
        <w:t>Коллегией контрольно-счетной пал</w:t>
      </w:r>
      <w:r w:rsidR="00FE6C07">
        <w:rPr>
          <w:rFonts w:ascii="Times New Roman" w:eastAsia="SimSun" w:hAnsi="Times New Roman" w:cs="Times New Roman"/>
          <w:sz w:val="24"/>
          <w:szCs w:val="24"/>
          <w:lang w:eastAsia="zh-CN"/>
        </w:rPr>
        <w:t>аты Сахалинской области от 20.04</w:t>
      </w:r>
      <w:bookmarkStart w:id="0" w:name="_GoBack"/>
      <w:bookmarkEnd w:id="0"/>
      <w:r w:rsidRPr="00A90420">
        <w:rPr>
          <w:rFonts w:ascii="Times New Roman" w:eastAsia="SimSun" w:hAnsi="Times New Roman" w:cs="Times New Roman"/>
          <w:sz w:val="24"/>
          <w:szCs w:val="24"/>
          <w:lang w:eastAsia="zh-CN"/>
        </w:rPr>
        <w:t>.2020 принято решение о</w:t>
      </w:r>
      <w:r>
        <w:rPr>
          <w:rFonts w:ascii="Times New Roman" w:eastAsia="SimSun" w:hAnsi="Times New Roman" w:cs="Times New Roman"/>
          <w:sz w:val="24"/>
          <w:szCs w:val="24"/>
          <w:lang w:eastAsia="zh-CN"/>
        </w:rPr>
        <w:t xml:space="preserve"> снятии с контроля представлений Минэнерго и МО «Тымовский ГО» и </w:t>
      </w:r>
      <w:r w:rsidRPr="00A90420">
        <w:rPr>
          <w:rFonts w:ascii="Times New Roman" w:eastAsia="SimSun" w:hAnsi="Times New Roman" w:cs="Times New Roman"/>
          <w:sz w:val="24"/>
          <w:szCs w:val="24"/>
          <w:lang w:eastAsia="zh-CN"/>
        </w:rPr>
        <w:t>продлении сроков исполнени</w:t>
      </w:r>
      <w:r>
        <w:rPr>
          <w:rFonts w:ascii="Times New Roman" w:eastAsia="SimSun" w:hAnsi="Times New Roman" w:cs="Times New Roman"/>
          <w:sz w:val="24"/>
          <w:szCs w:val="24"/>
          <w:lang w:eastAsia="zh-CN"/>
        </w:rPr>
        <w:t>я представления Минэкологии</w:t>
      </w:r>
      <w:r w:rsidRPr="00A90420">
        <w:rPr>
          <w:rFonts w:ascii="Times New Roman" w:eastAsia="SimSun" w:hAnsi="Times New Roman" w:cs="Times New Roman"/>
          <w:sz w:val="24"/>
          <w:szCs w:val="24"/>
          <w:lang w:eastAsia="zh-CN"/>
        </w:rPr>
        <w:t xml:space="preserve"> до 01.07.2020</w:t>
      </w:r>
      <w:r>
        <w:rPr>
          <w:rFonts w:ascii="Times New Roman" w:eastAsia="SimSun" w:hAnsi="Times New Roman" w:cs="Times New Roman"/>
          <w:sz w:val="24"/>
          <w:szCs w:val="24"/>
          <w:lang w:eastAsia="zh-CN"/>
        </w:rPr>
        <w:t xml:space="preserve">.  </w:t>
      </w:r>
    </w:p>
    <w:sectPr w:rsidR="007D6D91" w:rsidRPr="00A90420" w:rsidSect="00A90420">
      <w:pgSz w:w="11906" w:h="16838"/>
      <w:pgMar w:top="709"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6D"/>
    <w:rsid w:val="001972D5"/>
    <w:rsid w:val="00231ACD"/>
    <w:rsid w:val="002A1DA8"/>
    <w:rsid w:val="00451653"/>
    <w:rsid w:val="00780154"/>
    <w:rsid w:val="007D6D91"/>
    <w:rsid w:val="00874B2C"/>
    <w:rsid w:val="00921A8B"/>
    <w:rsid w:val="009E0128"/>
    <w:rsid w:val="00A90420"/>
    <w:rsid w:val="00AF036D"/>
    <w:rsid w:val="00BE64D1"/>
    <w:rsid w:val="00DF4467"/>
    <w:rsid w:val="00E7643A"/>
    <w:rsid w:val="00EF1B86"/>
    <w:rsid w:val="00F87957"/>
    <w:rsid w:val="00FE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ECF2-2B58-4708-AFB5-485E0696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Бондарчук Карина Геннадьевна</dc:creator>
  <cp:keywords/>
  <dc:description/>
  <cp:lastModifiedBy>Гвак Елена Михайловна</cp:lastModifiedBy>
  <cp:revision>8</cp:revision>
  <cp:lastPrinted>2020-04-20T01:12:00Z</cp:lastPrinted>
  <dcterms:created xsi:type="dcterms:W3CDTF">2020-04-20T00:25:00Z</dcterms:created>
  <dcterms:modified xsi:type="dcterms:W3CDTF">2020-04-21T01:01:00Z</dcterms:modified>
</cp:coreProperties>
</file>