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1" w:rsidRPr="00A06415" w:rsidRDefault="00824721" w:rsidP="008247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A064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«Проверка использования средств областного бюджета, направленных на реализацию отдельных мероприятий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качественным жильем на 2014-2020 годы»», утвержденной постановлением Правительства Сахалинской области от 06.08.2013 № 428 (далее - Госпрограмма № 428), за 2015, 2016 годы и истекший период 2017 года», </w:t>
      </w:r>
      <w:r w:rsidRPr="00A06415">
        <w:rPr>
          <w:rFonts w:ascii="Times New Roman" w:hAnsi="Times New Roman" w:cs="Times New Roman"/>
          <w:sz w:val="28"/>
          <w:szCs w:val="28"/>
        </w:rPr>
        <w:t xml:space="preserve">проведенного в сентябре-декабре 2017 года в соответствии с п. 8 плана работы контрольно-счетной палаты Сахалинской области на 2017 год, в </w:t>
      </w:r>
      <w:r w:rsidR="00FC559F">
        <w:rPr>
          <w:rFonts w:ascii="Times New Roman" w:hAnsi="Times New Roman" w:cs="Times New Roman"/>
          <w:sz w:val="28"/>
          <w:szCs w:val="28"/>
        </w:rPr>
        <w:t>министерство строительства Сахалинской области,</w:t>
      </w:r>
      <w:r w:rsidRPr="00A06415">
        <w:rPr>
          <w:rFonts w:ascii="Times New Roman" w:hAnsi="Times New Roman" w:cs="Times New Roman"/>
          <w:sz w:val="28"/>
          <w:szCs w:val="28"/>
        </w:rPr>
        <w:t xml:space="preserve"> ОКУ «Дирекция по реализации программ строительства Сахалинской области» (далее - ОКУ «Дирекция», Учреждение) 27.12.2017 направлен</w:t>
      </w:r>
      <w:r w:rsidR="00FC559F">
        <w:rPr>
          <w:rFonts w:ascii="Times New Roman" w:hAnsi="Times New Roman" w:cs="Times New Roman"/>
          <w:sz w:val="28"/>
          <w:szCs w:val="28"/>
        </w:rPr>
        <w:t>ы</w:t>
      </w:r>
      <w:r w:rsidRPr="00A0641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C559F">
        <w:rPr>
          <w:rFonts w:ascii="Times New Roman" w:hAnsi="Times New Roman" w:cs="Times New Roman"/>
          <w:sz w:val="28"/>
          <w:szCs w:val="28"/>
        </w:rPr>
        <w:t>я</w:t>
      </w:r>
      <w:r w:rsidRPr="00A0641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FC559F">
        <w:rPr>
          <w:rFonts w:ascii="Times New Roman" w:hAnsi="Times New Roman" w:cs="Times New Roman"/>
          <w:sz w:val="28"/>
          <w:szCs w:val="28"/>
        </w:rPr>
        <w:t>-</w:t>
      </w:r>
      <w:r w:rsidRPr="00A06415">
        <w:rPr>
          <w:rFonts w:ascii="Times New Roman" w:hAnsi="Times New Roman" w:cs="Times New Roman"/>
          <w:sz w:val="28"/>
          <w:szCs w:val="28"/>
        </w:rPr>
        <w:t xml:space="preserve">счетной палаты Сахалинской области (далее - Палата, КСП) об устранении нарушений. </w:t>
      </w:r>
    </w:p>
    <w:p w:rsidR="00824721" w:rsidRPr="00A06415" w:rsidRDefault="00824721" w:rsidP="0082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в адрес КСП в период с января по </w:t>
      </w:r>
      <w:r w:rsidR="00A06415">
        <w:rPr>
          <w:rFonts w:ascii="Times New Roman" w:hAnsi="Times New Roman" w:cs="Times New Roman"/>
          <w:sz w:val="28"/>
          <w:szCs w:val="28"/>
        </w:rPr>
        <w:t>март</w:t>
      </w:r>
      <w:r w:rsidRPr="00A06415">
        <w:rPr>
          <w:rFonts w:ascii="Times New Roman" w:hAnsi="Times New Roman" w:cs="Times New Roman"/>
          <w:sz w:val="28"/>
          <w:szCs w:val="28"/>
        </w:rPr>
        <w:t xml:space="preserve"> 2018 года, ОКУ «Дирекция» в целях устранения нарушений, допущенных при </w:t>
      </w:r>
      <w:r w:rsidR="00A06415">
        <w:rPr>
          <w:rFonts w:ascii="Times New Roman" w:hAnsi="Times New Roman" w:cs="Times New Roman"/>
          <w:sz w:val="28"/>
          <w:szCs w:val="28"/>
        </w:rPr>
        <w:t xml:space="preserve">исполнении контрактов, заключенных в рамках реализации мероприятий указанной государственной программы, </w:t>
      </w:r>
      <w:r w:rsidRPr="00A06415">
        <w:rPr>
          <w:rFonts w:ascii="Times New Roman" w:hAnsi="Times New Roman" w:cs="Times New Roman"/>
          <w:sz w:val="28"/>
          <w:szCs w:val="28"/>
        </w:rPr>
        <w:t>обеспечила:</w:t>
      </w:r>
    </w:p>
    <w:p w:rsidR="00824721" w:rsidRPr="00A06415" w:rsidRDefault="00824721" w:rsidP="0082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- погашение </w:t>
      </w:r>
      <w:r w:rsidR="00E3533A" w:rsidRPr="00A06415">
        <w:rPr>
          <w:rFonts w:ascii="Times New Roman" w:hAnsi="Times New Roman" w:cs="Times New Roman"/>
          <w:sz w:val="28"/>
          <w:szCs w:val="28"/>
        </w:rPr>
        <w:t>в полном объеме к</w:t>
      </w:r>
      <w:r w:rsidRPr="00A06415">
        <w:rPr>
          <w:rFonts w:ascii="Times New Roman" w:hAnsi="Times New Roman" w:cs="Times New Roman"/>
          <w:sz w:val="28"/>
          <w:szCs w:val="28"/>
        </w:rPr>
        <w:t>редиторск</w:t>
      </w:r>
      <w:r w:rsidR="00E3533A" w:rsidRPr="00A06415">
        <w:rPr>
          <w:rFonts w:ascii="Times New Roman" w:hAnsi="Times New Roman" w:cs="Times New Roman"/>
          <w:sz w:val="28"/>
          <w:szCs w:val="28"/>
        </w:rPr>
        <w:t>ой</w:t>
      </w:r>
      <w:r w:rsidRPr="00A06415">
        <w:rPr>
          <w:rFonts w:ascii="Times New Roman" w:hAnsi="Times New Roman" w:cs="Times New Roman"/>
          <w:sz w:val="28"/>
          <w:szCs w:val="28"/>
        </w:rPr>
        <w:t xml:space="preserve"> задолженности перед ООО «Рыбоводстрой»;</w:t>
      </w:r>
    </w:p>
    <w:p w:rsidR="00824721" w:rsidRPr="00A06415" w:rsidRDefault="00824721" w:rsidP="0082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- </w:t>
      </w:r>
      <w:r w:rsidR="00E3533A" w:rsidRPr="00A06415">
        <w:rPr>
          <w:rFonts w:ascii="Times New Roman" w:hAnsi="Times New Roman" w:cs="Times New Roman"/>
          <w:sz w:val="28"/>
          <w:szCs w:val="28"/>
        </w:rPr>
        <w:t>п</w:t>
      </w:r>
      <w:r w:rsidR="00F62C73">
        <w:rPr>
          <w:rFonts w:ascii="Times New Roman" w:hAnsi="Times New Roman" w:cs="Times New Roman"/>
          <w:sz w:val="28"/>
          <w:szCs w:val="28"/>
        </w:rPr>
        <w:t>р</w:t>
      </w:r>
      <w:r w:rsidR="00E3533A" w:rsidRPr="00A06415">
        <w:rPr>
          <w:rFonts w:ascii="Times New Roman" w:hAnsi="Times New Roman" w:cs="Times New Roman"/>
          <w:sz w:val="28"/>
          <w:szCs w:val="28"/>
        </w:rPr>
        <w:t xml:space="preserve">оведение исчерпывающей претензионной работы, направленной на погашение (взыскание) обязательств по уплате штрафных санкций и неустоек, в разрезе каждого государственного контракта (договора). С подрядчиков, </w:t>
      </w:r>
      <w:r w:rsidRPr="00A06415">
        <w:rPr>
          <w:rFonts w:ascii="Times New Roman" w:hAnsi="Times New Roman" w:cs="Times New Roman"/>
          <w:sz w:val="28"/>
          <w:szCs w:val="28"/>
        </w:rPr>
        <w:t>исполн</w:t>
      </w:r>
      <w:r w:rsidR="00E3533A" w:rsidRPr="00A06415">
        <w:rPr>
          <w:rFonts w:ascii="Times New Roman" w:hAnsi="Times New Roman" w:cs="Times New Roman"/>
          <w:sz w:val="28"/>
          <w:szCs w:val="28"/>
        </w:rPr>
        <w:t>ивших</w:t>
      </w:r>
      <w:r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="00A06415">
        <w:rPr>
          <w:rFonts w:ascii="Times New Roman" w:hAnsi="Times New Roman" w:cs="Times New Roman"/>
          <w:sz w:val="28"/>
          <w:szCs w:val="28"/>
        </w:rPr>
        <w:t>обязательства</w:t>
      </w:r>
      <w:r w:rsidR="00E3533A"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Pr="00A06415">
        <w:rPr>
          <w:rFonts w:ascii="Times New Roman" w:hAnsi="Times New Roman" w:cs="Times New Roman"/>
          <w:sz w:val="28"/>
          <w:szCs w:val="28"/>
        </w:rPr>
        <w:t>с нарушениями</w:t>
      </w:r>
      <w:r w:rsidR="00E3533A" w:rsidRPr="00A06415">
        <w:rPr>
          <w:rFonts w:ascii="Times New Roman" w:hAnsi="Times New Roman" w:cs="Times New Roman"/>
          <w:sz w:val="28"/>
          <w:szCs w:val="28"/>
        </w:rPr>
        <w:t xml:space="preserve"> сроков</w:t>
      </w:r>
      <w:r w:rsidRPr="00A06415">
        <w:rPr>
          <w:rFonts w:ascii="Times New Roman" w:hAnsi="Times New Roman" w:cs="Times New Roman"/>
          <w:sz w:val="28"/>
          <w:szCs w:val="28"/>
        </w:rPr>
        <w:t xml:space="preserve">, удержаны санкции в размере </w:t>
      </w:r>
      <w:r w:rsidR="00E3533A"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Pr="00A06415">
        <w:rPr>
          <w:rFonts w:ascii="Times New Roman" w:hAnsi="Times New Roman" w:cs="Times New Roman"/>
          <w:sz w:val="28"/>
          <w:szCs w:val="28"/>
        </w:rPr>
        <w:t>3</w:t>
      </w:r>
      <w:r w:rsidR="00E3533A" w:rsidRPr="00A06415">
        <w:rPr>
          <w:rFonts w:ascii="Times New Roman" w:hAnsi="Times New Roman" w:cs="Times New Roman"/>
          <w:sz w:val="28"/>
          <w:szCs w:val="28"/>
        </w:rPr>
        <w:t> </w:t>
      </w:r>
      <w:r w:rsidRPr="00A06415">
        <w:rPr>
          <w:rFonts w:ascii="Times New Roman" w:hAnsi="Times New Roman" w:cs="Times New Roman"/>
          <w:sz w:val="28"/>
          <w:szCs w:val="28"/>
        </w:rPr>
        <w:t>375</w:t>
      </w:r>
      <w:r w:rsidR="00E3533A" w:rsidRPr="00A06415">
        <w:rPr>
          <w:rFonts w:ascii="Times New Roman" w:hAnsi="Times New Roman" w:cs="Times New Roman"/>
          <w:sz w:val="28"/>
          <w:szCs w:val="28"/>
        </w:rPr>
        <w:t>,</w:t>
      </w:r>
      <w:r w:rsidRPr="00A06415">
        <w:rPr>
          <w:rFonts w:ascii="Times New Roman" w:hAnsi="Times New Roman" w:cs="Times New Roman"/>
          <w:sz w:val="28"/>
          <w:szCs w:val="28"/>
        </w:rPr>
        <w:t>7 тыс. рублей.</w:t>
      </w:r>
    </w:p>
    <w:p w:rsidR="00824721" w:rsidRPr="00A06415" w:rsidRDefault="00824721" w:rsidP="0082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>С инженерно-техническими сотрудниками проведена работа по разъяснению требований градостроительного законодательства.</w:t>
      </w:r>
    </w:p>
    <w:p w:rsidR="00E3533A" w:rsidRDefault="00824721" w:rsidP="008247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Иные недостатки и замечания, отраженные в </w:t>
      </w:r>
      <w:proofErr w:type="gramStart"/>
      <w:r w:rsidR="00E3533A" w:rsidRPr="00A06415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A06415">
        <w:rPr>
          <w:rFonts w:ascii="Times New Roman" w:hAnsi="Times New Roman" w:cs="Times New Roman"/>
          <w:sz w:val="28"/>
          <w:szCs w:val="28"/>
        </w:rPr>
        <w:t xml:space="preserve"> КСП приняты  Учреждением к сведению</w:t>
      </w:r>
      <w:r w:rsidR="00F62C73">
        <w:rPr>
          <w:rFonts w:ascii="Times New Roman" w:hAnsi="Times New Roman" w:cs="Times New Roman"/>
          <w:sz w:val="28"/>
          <w:szCs w:val="28"/>
        </w:rPr>
        <w:t>.</w:t>
      </w:r>
    </w:p>
    <w:p w:rsidR="00824721" w:rsidRPr="00A06415" w:rsidRDefault="00824721" w:rsidP="008247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Коллегия Палаты, рассмотрев 17.04.2018 информацию и документы, представленные ОКУ «Дирекция по реализации программ строительства Сахалинской области», подтверждающие устранение нарушений в полном объеме, приняла решение о снятии представления </w:t>
      </w:r>
      <w:r w:rsidR="00FC559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A06415">
        <w:rPr>
          <w:rFonts w:ascii="Times New Roman" w:hAnsi="Times New Roman" w:cs="Times New Roman"/>
          <w:sz w:val="28"/>
          <w:szCs w:val="28"/>
        </w:rPr>
        <w:t>с контроля</w:t>
      </w:r>
      <w:r w:rsidR="00F62C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C73">
        <w:rPr>
          <w:rFonts w:ascii="Times New Roman" w:hAnsi="Times New Roman" w:cs="Times New Roman"/>
          <w:sz w:val="28"/>
          <w:szCs w:val="28"/>
        </w:rPr>
        <w:t>В связи с непринятием министерством строительства Сахалинской области мер по установлению показате</w:t>
      </w:r>
      <w:r w:rsidR="00217136">
        <w:rPr>
          <w:rFonts w:ascii="Times New Roman" w:hAnsi="Times New Roman" w:cs="Times New Roman"/>
          <w:sz w:val="28"/>
          <w:szCs w:val="28"/>
        </w:rPr>
        <w:t>лей экономической эффективности</w:t>
      </w:r>
      <w:r w:rsidR="00F62C73">
        <w:rPr>
          <w:rFonts w:ascii="Times New Roman" w:hAnsi="Times New Roman" w:cs="Times New Roman"/>
          <w:sz w:val="28"/>
          <w:szCs w:val="28"/>
        </w:rPr>
        <w:t xml:space="preserve">, в том числе использования бюджетных инвестиций при реализации подпрограммы «Стимулирование жилищного строительства» государственной программы </w:t>
      </w:r>
      <w:r w:rsidR="00217136">
        <w:rPr>
          <w:rFonts w:ascii="Times New Roman" w:hAnsi="Times New Roman" w:cs="Times New Roman"/>
          <w:sz w:val="28"/>
          <w:szCs w:val="28"/>
        </w:rPr>
        <w:t xml:space="preserve">Сахалинской области </w:t>
      </w:r>
      <w:r w:rsidR="00217136" w:rsidRPr="00A06415">
        <w:rPr>
          <w:rFonts w:ascii="Times New Roman" w:eastAsia="SimSun" w:hAnsi="Times New Roman" w:cs="Times New Roman"/>
          <w:sz w:val="28"/>
          <w:szCs w:val="28"/>
          <w:lang w:eastAsia="zh-CN"/>
        </w:rPr>
        <w:t>«Обеспечение населения Сахалинской области качественным жильем на 2014-2020 годы»</w:t>
      </w:r>
      <w:r w:rsidR="002171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F62C73">
        <w:rPr>
          <w:rFonts w:ascii="Times New Roman" w:hAnsi="Times New Roman" w:cs="Times New Roman"/>
          <w:sz w:val="28"/>
          <w:szCs w:val="28"/>
        </w:rPr>
        <w:t xml:space="preserve">определению эффективности использования муниципального </w:t>
      </w:r>
      <w:r w:rsidR="00217136">
        <w:rPr>
          <w:rFonts w:ascii="Times New Roman" w:hAnsi="Times New Roman" w:cs="Times New Roman"/>
          <w:sz w:val="28"/>
          <w:szCs w:val="28"/>
        </w:rPr>
        <w:t>и</w:t>
      </w:r>
      <w:r w:rsidR="00F62C73">
        <w:rPr>
          <w:rFonts w:ascii="Times New Roman" w:hAnsi="Times New Roman" w:cs="Times New Roman"/>
          <w:sz w:val="28"/>
          <w:szCs w:val="28"/>
        </w:rPr>
        <w:t>мущества муниципальным образованием «Томаринский городской округ»</w:t>
      </w:r>
      <w:r w:rsidR="00AB1CB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17136">
        <w:rPr>
          <w:rFonts w:ascii="Times New Roman" w:hAnsi="Times New Roman" w:cs="Times New Roman"/>
          <w:sz w:val="28"/>
          <w:szCs w:val="28"/>
        </w:rPr>
        <w:t xml:space="preserve"> Коллегией Палаты принято решение</w:t>
      </w:r>
      <w:r w:rsidR="00F62C73">
        <w:rPr>
          <w:rFonts w:ascii="Times New Roman" w:hAnsi="Times New Roman" w:cs="Times New Roman"/>
          <w:sz w:val="28"/>
          <w:szCs w:val="28"/>
        </w:rPr>
        <w:t xml:space="preserve"> о продлении срока реализации представления, направленного в</w:t>
      </w:r>
      <w:proofErr w:type="gramEnd"/>
      <w:r w:rsidR="00F62C73">
        <w:rPr>
          <w:rFonts w:ascii="Times New Roman" w:hAnsi="Times New Roman" w:cs="Times New Roman"/>
          <w:sz w:val="28"/>
          <w:szCs w:val="28"/>
        </w:rPr>
        <w:t xml:space="preserve"> министерство ст</w:t>
      </w:r>
      <w:r w:rsidR="00217136">
        <w:rPr>
          <w:rFonts w:ascii="Times New Roman" w:hAnsi="Times New Roman" w:cs="Times New Roman"/>
          <w:sz w:val="28"/>
          <w:szCs w:val="28"/>
        </w:rPr>
        <w:t>роительства Сахалинской области.</w:t>
      </w:r>
    </w:p>
    <w:p w:rsidR="00824721" w:rsidRPr="00A06415" w:rsidRDefault="00824721" w:rsidP="008247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4721" w:rsidRPr="00A06415" w:rsidRDefault="00824721" w:rsidP="008247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4721" w:rsidRPr="00A06415" w:rsidRDefault="00824721" w:rsidP="00824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4721" w:rsidRPr="00A0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3"/>
    <w:rsid w:val="001972D5"/>
    <w:rsid w:val="00217136"/>
    <w:rsid w:val="002A1DA8"/>
    <w:rsid w:val="00824721"/>
    <w:rsid w:val="008D2E31"/>
    <w:rsid w:val="0097277E"/>
    <w:rsid w:val="009E0128"/>
    <w:rsid w:val="00A06415"/>
    <w:rsid w:val="00AB1CB6"/>
    <w:rsid w:val="00AD71C9"/>
    <w:rsid w:val="00B95CF3"/>
    <w:rsid w:val="00BE64D1"/>
    <w:rsid w:val="00C929A8"/>
    <w:rsid w:val="00E3533A"/>
    <w:rsid w:val="00F62C73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2</cp:revision>
  <cp:lastPrinted>2018-04-19T04:54:00Z</cp:lastPrinted>
  <dcterms:created xsi:type="dcterms:W3CDTF">2018-04-23T06:34:00Z</dcterms:created>
  <dcterms:modified xsi:type="dcterms:W3CDTF">2018-04-23T06:34:00Z</dcterms:modified>
</cp:coreProperties>
</file>