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DA" w:rsidRDefault="007153DA" w:rsidP="007153DA">
      <w:r w:rsidRPr="003E52C4">
        <w:t xml:space="preserve">В соответствии с пунктом 5 плана работы контрольно-счетной палаты Сахалинской области на 2023 год в сентябре – ноябре проведено контрольное мероприятие </w:t>
      </w:r>
      <w:r w:rsidR="008D01C6">
        <w:t>««</w:t>
      </w:r>
      <w:r w:rsidRPr="003E52C4">
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</w:t>
      </w:r>
      <w:r w:rsidR="008D01C6">
        <w:t>«</w:t>
      </w:r>
      <w:r w:rsidRPr="003E52C4">
        <w:t>Управление государственными финансами Сахалинской области</w:t>
      </w:r>
      <w:r w:rsidR="008D01C6">
        <w:t>»</w:t>
      </w:r>
      <w:r w:rsidRPr="003E52C4">
        <w:t xml:space="preserve"> в части расходования средств, выделенных на развитие инициативного бюджетирования в Сахалинской области, за 2019-2022 годы и истекший период 2023 года</w:t>
      </w:r>
      <w:r w:rsidR="008D01C6">
        <w:t>»</w:t>
      </w:r>
      <w:r w:rsidRPr="003E52C4">
        <w:t xml:space="preserve">, по результатам которого </w:t>
      </w:r>
      <w:r w:rsidR="003708DA">
        <w:t xml:space="preserve">в декабре 2023 года </w:t>
      </w:r>
      <w:r w:rsidRPr="003E52C4">
        <w:t>вынесено 3 представления в адрес</w:t>
      </w:r>
      <w:r w:rsidR="003708DA">
        <w:t>:</w:t>
      </w:r>
      <w:r w:rsidRPr="003E52C4">
        <w:t xml:space="preserve"> МО </w:t>
      </w:r>
      <w:r w:rsidR="008D01C6">
        <w:t>«</w:t>
      </w:r>
      <w:r w:rsidRPr="003E52C4">
        <w:t>Тымовский ГО</w:t>
      </w:r>
      <w:r w:rsidR="008D01C6">
        <w:t>»</w:t>
      </w:r>
      <w:r w:rsidRPr="003E52C4">
        <w:t xml:space="preserve">, МО ГО </w:t>
      </w:r>
      <w:r w:rsidR="008D01C6">
        <w:t>«</w:t>
      </w:r>
      <w:r w:rsidRPr="003E52C4">
        <w:t>Александровск-Сахалинский район</w:t>
      </w:r>
      <w:r w:rsidR="008D01C6">
        <w:t>»</w:t>
      </w:r>
      <w:r w:rsidRPr="003E52C4">
        <w:t xml:space="preserve">, МО </w:t>
      </w:r>
      <w:r w:rsidR="008D01C6">
        <w:t>«</w:t>
      </w:r>
      <w:r w:rsidRPr="003E52C4">
        <w:t>Анивский ГО</w:t>
      </w:r>
      <w:r w:rsidR="008D01C6">
        <w:t>»</w:t>
      </w:r>
      <w:r w:rsidR="003708DA">
        <w:t xml:space="preserve"> (сроком до 15.03.2024), а также информационные письма направлены:</w:t>
      </w:r>
      <w:r w:rsidR="002978C3" w:rsidRPr="002978C3">
        <w:t xml:space="preserve"> в министерства финансов</w:t>
      </w:r>
      <w:r w:rsidR="002978C3">
        <w:t xml:space="preserve"> Сахалинской области</w:t>
      </w:r>
      <w:r w:rsidR="002978C3" w:rsidRPr="002978C3">
        <w:t>, жилищно-коммунального хозяйства и спорта Сахалинской области, городской округ «Город Южно-Сахалинск» и «Городской округ Ногликский».</w:t>
      </w:r>
    </w:p>
    <w:p w:rsidR="007153DA" w:rsidRPr="003E52C4" w:rsidRDefault="002978C3" w:rsidP="007153DA">
      <w:r w:rsidRPr="00423C09">
        <w:rPr>
          <w:rFonts w:eastAsia="Times New Roman" w:cs="Calibri"/>
        </w:rPr>
        <w:t>Информационные письма и представлен</w:t>
      </w:r>
      <w:r>
        <w:rPr>
          <w:rFonts w:eastAsia="Times New Roman" w:cs="Calibri"/>
        </w:rPr>
        <w:t>ия рассмотрены, получены ответы, согласно которым</w:t>
      </w:r>
      <w:r w:rsidR="007153DA" w:rsidRPr="003E52C4">
        <w:t xml:space="preserve">: </w:t>
      </w:r>
    </w:p>
    <w:p w:rsidR="007153DA" w:rsidRPr="007153DA" w:rsidRDefault="007153DA" w:rsidP="007153DA">
      <w:pPr>
        <w:rPr>
          <w:rFonts w:eastAsia="Times New Roman" w:cs="Calibri"/>
        </w:rPr>
      </w:pPr>
      <w:r w:rsidRPr="003E52C4">
        <w:rPr>
          <w:rFonts w:eastAsia="Times New Roman" w:cs="Calibri"/>
        </w:rPr>
        <w:t xml:space="preserve">МО </w:t>
      </w:r>
      <w:r w:rsidR="008D01C6">
        <w:rPr>
          <w:rFonts w:eastAsia="Times New Roman" w:cs="Calibri"/>
        </w:rPr>
        <w:t>«</w:t>
      </w:r>
      <w:r w:rsidRPr="003E52C4">
        <w:rPr>
          <w:rFonts w:eastAsia="Times New Roman" w:cs="Calibri"/>
        </w:rPr>
        <w:t>Анивский ГО</w:t>
      </w:r>
      <w:r w:rsidR="008D01C6">
        <w:rPr>
          <w:rFonts w:eastAsia="Times New Roman" w:cs="Calibri"/>
        </w:rPr>
        <w:t>»</w:t>
      </w:r>
      <w:r w:rsidRPr="003E52C4">
        <w:rPr>
          <w:rFonts w:eastAsia="Times New Roman" w:cs="Calibri"/>
        </w:rPr>
        <w:t xml:space="preserve"> </w:t>
      </w:r>
      <w:r w:rsidRPr="007153DA">
        <w:rPr>
          <w:rFonts w:eastAsia="Times New Roman" w:cs="Calibri"/>
        </w:rPr>
        <w:t>– проведено расширенное совещание, в ходе которого проанализированы указанные в акте нарушения и недостатки - информация принята к сведению, вице-мэрам, руководителям структурных подразделений администрации указано на усиление контроля, в том числе в области закупок, руководителям муниципальных учреждений также указано на своевременность направления документов для включения имущества в реестр муниципального имущества.</w:t>
      </w:r>
      <w:r w:rsidRPr="003E52C4">
        <w:rPr>
          <w:rFonts w:eastAsia="Times New Roman" w:cs="Calibri"/>
        </w:rPr>
        <w:t xml:space="preserve"> Распоряжениями администрации на</w:t>
      </w:r>
      <w:r w:rsidRPr="007153DA">
        <w:rPr>
          <w:rFonts w:eastAsia="Times New Roman" w:cs="Calibri"/>
        </w:rPr>
        <w:t xml:space="preserve"> </w:t>
      </w:r>
      <w:r w:rsidRPr="003E52C4">
        <w:rPr>
          <w:rFonts w:eastAsia="Times New Roman" w:cs="Calibri"/>
        </w:rPr>
        <w:t>в</w:t>
      </w:r>
      <w:r w:rsidRPr="007153DA">
        <w:rPr>
          <w:rFonts w:eastAsia="Times New Roman" w:cs="Calibri"/>
        </w:rPr>
        <w:t xml:space="preserve"> адрес поставщиков направлены требования о возврате денежных средств за невыполненные работы</w:t>
      </w:r>
      <w:r w:rsidR="002978C3">
        <w:rPr>
          <w:rFonts w:eastAsia="Times New Roman" w:cs="Calibri"/>
        </w:rPr>
        <w:t>, часть из которых</w:t>
      </w:r>
      <w:r w:rsidRPr="003E52C4">
        <w:rPr>
          <w:rFonts w:eastAsia="Times New Roman" w:cs="Calibri"/>
        </w:rPr>
        <w:t xml:space="preserve"> возвращены </w:t>
      </w:r>
      <w:r w:rsidR="002978C3">
        <w:rPr>
          <w:rFonts w:eastAsia="Times New Roman" w:cs="Calibri"/>
        </w:rPr>
        <w:t>на счет местного бюдждета</w:t>
      </w:r>
      <w:r w:rsidRPr="003E52C4">
        <w:rPr>
          <w:rFonts w:eastAsia="Times New Roman" w:cs="Calibri"/>
        </w:rPr>
        <w:t>.</w:t>
      </w:r>
      <w:r w:rsidRPr="007153DA">
        <w:rPr>
          <w:rFonts w:eastAsia="Times New Roman" w:cs="Calibri"/>
        </w:rPr>
        <w:t xml:space="preserve"> В целях эффективного управления объектом </w:t>
      </w:r>
      <w:r w:rsidR="008D01C6">
        <w:rPr>
          <w:rFonts w:eastAsia="Times New Roman" w:cs="Calibri"/>
        </w:rPr>
        <w:t>«</w:t>
      </w:r>
      <w:r w:rsidRPr="007153DA">
        <w:rPr>
          <w:rFonts w:eastAsia="Times New Roman" w:cs="Calibri"/>
        </w:rPr>
        <w:t>Стадион за висячим мостом</w:t>
      </w:r>
      <w:r w:rsidR="008D01C6">
        <w:rPr>
          <w:rFonts w:eastAsia="Times New Roman" w:cs="Calibri"/>
        </w:rPr>
        <w:t>»</w:t>
      </w:r>
      <w:r w:rsidRPr="007153DA">
        <w:rPr>
          <w:rFonts w:eastAsia="Times New Roman" w:cs="Calibri"/>
        </w:rPr>
        <w:t xml:space="preserve">, находящимся в оперативном управлении, в 2024 году запланировано проведение массовых мероприятий: традиционный легкоатлетический кросс, посвященный Дню Победы, физкультурное мероприятие среди воспитанников МАУ ДО СОШ г. Анива и учащихся общеобразовательных школ городского округа по легкой атлетике, посвященное Дню Защиты детей и др. </w:t>
      </w:r>
    </w:p>
    <w:p w:rsidR="007153DA" w:rsidRPr="003E52C4" w:rsidRDefault="007153DA" w:rsidP="003E52C4">
      <w:pPr>
        <w:pStyle w:val="a3"/>
      </w:pPr>
      <w:r w:rsidRPr="007153DA">
        <w:t xml:space="preserve">Министерством спорта для решения вопроса организации перевозки детей, в том числе до вышеуказанного объекта, для проведения тренировочных занятий, участия в спортивных и культурных мероприятиях, в 2024 году для МО </w:t>
      </w:r>
      <w:r w:rsidR="008D01C6">
        <w:t>«</w:t>
      </w:r>
      <w:r w:rsidRPr="007153DA">
        <w:t>Анивский городской округ</w:t>
      </w:r>
      <w:r w:rsidR="008D01C6">
        <w:t>»</w:t>
      </w:r>
      <w:r w:rsidRPr="007153DA">
        <w:t xml:space="preserve"> предусмотрены средства областного бюджета для приобретения специализированного автобуса в объеме 8616,2 тыс. рублей (субсидия на развитие физической культуры и спорта (ведомственный проект </w:t>
      </w:r>
      <w:r w:rsidR="008D01C6">
        <w:t>«</w:t>
      </w:r>
      <w:r w:rsidRPr="007153DA">
        <w:t>Обеспечение привлечения населения Сахалинской области к систематическим занятиям физической культурой и спортом</w:t>
      </w:r>
      <w:r w:rsidR="008D01C6">
        <w:t>»</w:t>
      </w:r>
      <w:r w:rsidRPr="007153DA">
        <w:t>).</w:t>
      </w:r>
    </w:p>
    <w:p w:rsidR="00471069" w:rsidRDefault="007153DA" w:rsidP="00471069">
      <w:pPr>
        <w:ind w:right="-1"/>
      </w:pPr>
      <w:r w:rsidRPr="003E52C4">
        <w:rPr>
          <w:rFonts w:eastAsia="Times New Roman" w:cs="Calibri"/>
        </w:rPr>
        <w:t xml:space="preserve">МО </w:t>
      </w:r>
      <w:r w:rsidR="008D01C6">
        <w:rPr>
          <w:rFonts w:eastAsia="Times New Roman" w:cs="Calibri"/>
        </w:rPr>
        <w:t>«</w:t>
      </w:r>
      <w:r w:rsidRPr="003E52C4">
        <w:rPr>
          <w:rFonts w:eastAsia="Times New Roman" w:cs="Calibri"/>
        </w:rPr>
        <w:t>Тымовский ГО</w:t>
      </w:r>
      <w:r w:rsidR="008D01C6">
        <w:rPr>
          <w:rFonts w:eastAsia="Times New Roman" w:cs="Calibri"/>
        </w:rPr>
        <w:t>»</w:t>
      </w:r>
      <w:r w:rsidRPr="003E52C4">
        <w:rPr>
          <w:rFonts w:eastAsia="Times New Roman" w:cs="Calibri"/>
        </w:rPr>
        <w:t xml:space="preserve"> – </w:t>
      </w:r>
      <w:r w:rsidR="00471069">
        <w:t xml:space="preserve">по трем контрактам проведена претензионная работа. В целях обеспечения сохранности объекта </w:t>
      </w:r>
      <w:r w:rsidR="008D01C6">
        <w:t>«</w:t>
      </w:r>
      <w:r w:rsidR="00471069">
        <w:t>Парковая зона отдыха с. Зональное</w:t>
      </w:r>
      <w:r w:rsidR="008D01C6">
        <w:t>»</w:t>
      </w:r>
      <w:r w:rsidR="00471069">
        <w:t xml:space="preserve"> принято решение о включении данной территории в техническое задание к муниципальному контракту на обслуживание, уборку и благоустройство</w:t>
      </w:r>
      <w:r w:rsidR="00471069" w:rsidRPr="00471069">
        <w:t xml:space="preserve"> </w:t>
      </w:r>
      <w:r w:rsidR="00471069">
        <w:t xml:space="preserve">Подрядчикам выставлены претензии о возврате средств субсидии, часть </w:t>
      </w:r>
      <w:r w:rsidR="002978C3">
        <w:t xml:space="preserve">средств </w:t>
      </w:r>
      <w:r w:rsidR="00471069">
        <w:t xml:space="preserve">возвращена в </w:t>
      </w:r>
      <w:r w:rsidR="002978C3">
        <w:t>муниципальный бюджет</w:t>
      </w:r>
      <w:r w:rsidR="00471069">
        <w:t>, подготовлены исковые заявления в суд.</w:t>
      </w:r>
    </w:p>
    <w:p w:rsidR="00471069" w:rsidRDefault="00471069" w:rsidP="00471069">
      <w:pPr>
        <w:ind w:right="-1"/>
      </w:pPr>
      <w:r>
        <w:t xml:space="preserve">МО </w:t>
      </w:r>
      <w:r w:rsidR="008D01C6">
        <w:t>«Александровск-</w:t>
      </w:r>
      <w:r>
        <w:t>Сахалинский</w:t>
      </w:r>
      <w:r w:rsidR="008D01C6">
        <w:t>»</w:t>
      </w:r>
      <w:r>
        <w:t xml:space="preserve"> – подрядчикам</w:t>
      </w:r>
      <w:r w:rsidR="002978C3">
        <w:t xml:space="preserve"> также</w:t>
      </w:r>
      <w:r>
        <w:t xml:space="preserve"> выставлены </w:t>
      </w:r>
      <w:r w:rsidR="008D01C6">
        <w:t>претензии</w:t>
      </w:r>
      <w:r>
        <w:t xml:space="preserve"> на возврат средств</w:t>
      </w:r>
      <w:r w:rsidR="002978C3">
        <w:t>, в</w:t>
      </w:r>
      <w:r w:rsidR="008D01C6">
        <w:t xml:space="preserve">месте с тем, вернуть средства в областной бюджет </w:t>
      </w:r>
      <w:r w:rsidR="002978C3">
        <w:t xml:space="preserve">планируется </w:t>
      </w:r>
      <w:r w:rsidR="008D01C6">
        <w:t>после внесения изменений в бюджет</w:t>
      </w:r>
      <w:r w:rsidR="002978C3">
        <w:t xml:space="preserve"> муниципального образования к 01.07.2024</w:t>
      </w:r>
      <w:r w:rsidR="008D01C6">
        <w:t>. Проведена работа, направленная на устранени</w:t>
      </w:r>
      <w:r w:rsidR="002978C3">
        <w:t>е</w:t>
      </w:r>
      <w:r w:rsidR="008D01C6">
        <w:t xml:space="preserve"> и недопущение нарушений, распоряжениями администрации назначены ответственные лица, за предоставление документации на получение межбюджетных трансфертов, разработан и принят </w:t>
      </w:r>
      <w:r w:rsidR="002978C3">
        <w:t>п</w:t>
      </w:r>
      <w:r w:rsidR="008D01C6">
        <w:t>орядок передачи документов в финансовое управление городского округа.</w:t>
      </w:r>
    </w:p>
    <w:p w:rsidR="00471069" w:rsidRDefault="00471069" w:rsidP="00471069">
      <w:pPr>
        <w:ind w:right="-1"/>
      </w:pPr>
      <w:r>
        <w:t xml:space="preserve">В МО ГО </w:t>
      </w:r>
      <w:r w:rsidR="008D01C6">
        <w:t>«</w:t>
      </w:r>
      <w:r>
        <w:t xml:space="preserve">Город </w:t>
      </w:r>
      <w:r w:rsidR="008D01C6">
        <w:t>«</w:t>
      </w:r>
      <w:r>
        <w:t>Южно-Сахалинск</w:t>
      </w:r>
      <w:r w:rsidR="008D01C6">
        <w:t>»</w:t>
      </w:r>
      <w:r>
        <w:t xml:space="preserve"> по фактам выявленных нарушений проведена дополнительная проверка, должностным лица указано их не допущение, в том числе в области управления муниципальным имуществом. </w:t>
      </w:r>
    </w:p>
    <w:p w:rsidR="00471069" w:rsidRDefault="00471069" w:rsidP="00471069">
      <w:r>
        <w:t xml:space="preserve">Министерством ЖКХ нарушения также приняты к сведению и на контроль в целях недопущения их в будущем. </w:t>
      </w:r>
    </w:p>
    <w:p w:rsidR="007153DA" w:rsidRDefault="00471069" w:rsidP="00471069">
      <w:r>
        <w:t xml:space="preserve">По информации министерства финансов рассматривается вопрос о включении дополнительных показателей результативности использования субсидии, определяющих </w:t>
      </w:r>
      <w:r>
        <w:lastRenderedPageBreak/>
        <w:t>сроки заключения муниципальных контрактов на выполнение работ по благоустройству. Предполагаемые изменения и нововведения рассчитаны на повышение качества реализации инициативных проектов, эффективности использования. В целях усиления мер воздействия на муниципальные образования в порядок предоставления субсидии и в соглашение о предоставлении данной субсидии планируется внесение изменений, касающихся подтверждения сведений о передаче объекта на баланс, а также предоставления информации муниципальными образованиями о содержании и эксплуатации реализованных инициативных проектов в течение последующих трех лет.</w:t>
      </w:r>
    </w:p>
    <w:p w:rsidR="002978C3" w:rsidRDefault="008D01C6" w:rsidP="00471069">
      <w:r>
        <w:t>На основании вышеизложенного, принимая во внимание, что денежные средства (в том числе взысканные в муниципальный бюджет) подлежат восстановлению в областной бюджет,</w:t>
      </w:r>
      <w:r w:rsidR="002978C3">
        <w:t xml:space="preserve"> Коллегией КСП Сахалинской области </w:t>
      </w:r>
      <w:r w:rsidR="00B01434">
        <w:t xml:space="preserve">18.03.2024 </w:t>
      </w:r>
      <w:r w:rsidR="002978C3">
        <w:t xml:space="preserve">принято решение о продлении </w:t>
      </w:r>
      <w:r w:rsidR="00B01434">
        <w:t xml:space="preserve">сроков выполнения </w:t>
      </w:r>
      <w:bookmarkStart w:id="0" w:name="_GoBack"/>
      <w:bookmarkEnd w:id="0"/>
      <w:r w:rsidR="002978C3">
        <w:t xml:space="preserve">представлений </w:t>
      </w:r>
      <w:r>
        <w:t xml:space="preserve"> </w:t>
      </w:r>
      <w:r w:rsidR="002978C3">
        <w:t>(</w:t>
      </w:r>
      <w:r w:rsidR="002978C3" w:rsidRPr="008D01C6">
        <w:t xml:space="preserve">МО </w:t>
      </w:r>
      <w:r w:rsidR="002978C3">
        <w:t>«</w:t>
      </w:r>
      <w:r w:rsidR="002978C3" w:rsidRPr="008D01C6">
        <w:t>Тымовский ГО</w:t>
      </w:r>
      <w:r w:rsidR="002978C3">
        <w:t>»,</w:t>
      </w:r>
      <w:r w:rsidR="002978C3" w:rsidRPr="008D01C6">
        <w:t xml:space="preserve"> МО ГО </w:t>
      </w:r>
      <w:r w:rsidR="002978C3">
        <w:t>«</w:t>
      </w:r>
      <w:r w:rsidR="002978C3" w:rsidRPr="008D01C6">
        <w:t>Александровск-Сахалинский район</w:t>
      </w:r>
      <w:r w:rsidR="002978C3">
        <w:t>»</w:t>
      </w:r>
      <w:r w:rsidR="002978C3" w:rsidRPr="008D01C6">
        <w:t xml:space="preserve">,  МО </w:t>
      </w:r>
      <w:r w:rsidR="002978C3">
        <w:t>«</w:t>
      </w:r>
      <w:r w:rsidR="002978C3" w:rsidRPr="008D01C6">
        <w:t>Анивский ГО</w:t>
      </w:r>
      <w:r w:rsidR="002978C3">
        <w:t>) до 01.07.2024.</w:t>
      </w:r>
    </w:p>
    <w:p w:rsidR="002978C3" w:rsidRDefault="002978C3" w:rsidP="00471069"/>
    <w:sectPr w:rsidR="002978C3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C9" w:rsidRDefault="00B24DC9" w:rsidP="008D01C6">
      <w:r>
        <w:separator/>
      </w:r>
    </w:p>
  </w:endnote>
  <w:endnote w:type="continuationSeparator" w:id="0">
    <w:p w:rsidR="00B24DC9" w:rsidRDefault="00B24DC9" w:rsidP="008D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C9" w:rsidRDefault="00B24DC9" w:rsidP="008D01C6">
      <w:r>
        <w:separator/>
      </w:r>
    </w:p>
  </w:footnote>
  <w:footnote w:type="continuationSeparator" w:id="0">
    <w:p w:rsidR="00B24DC9" w:rsidRDefault="00B24DC9" w:rsidP="008D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DA"/>
    <w:rsid w:val="00075034"/>
    <w:rsid w:val="000F48A8"/>
    <w:rsid w:val="001F0175"/>
    <w:rsid w:val="0026304A"/>
    <w:rsid w:val="002978C3"/>
    <w:rsid w:val="003708DA"/>
    <w:rsid w:val="003E52C4"/>
    <w:rsid w:val="00471069"/>
    <w:rsid w:val="00543EE1"/>
    <w:rsid w:val="005E021F"/>
    <w:rsid w:val="00615F28"/>
    <w:rsid w:val="007153DA"/>
    <w:rsid w:val="00743EA8"/>
    <w:rsid w:val="007617CF"/>
    <w:rsid w:val="007B3D49"/>
    <w:rsid w:val="00856358"/>
    <w:rsid w:val="008D01C6"/>
    <w:rsid w:val="00915F23"/>
    <w:rsid w:val="009635F0"/>
    <w:rsid w:val="009B4AF4"/>
    <w:rsid w:val="00B01434"/>
    <w:rsid w:val="00B24DC9"/>
    <w:rsid w:val="00B762AE"/>
    <w:rsid w:val="00C167B0"/>
    <w:rsid w:val="00D26074"/>
    <w:rsid w:val="00E90EF0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7A4AB-7776-4372-B698-451046ED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3E52C4"/>
    <w:pPr>
      <w:ind w:right="-1"/>
    </w:pPr>
    <w:rPr>
      <w:rFonts w:eastAsia="Times New Roman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3E52C4"/>
    <w:rPr>
      <w:rFonts w:eastAsia="Times New Roman" w:cs="Calibri"/>
    </w:rPr>
  </w:style>
  <w:style w:type="paragraph" w:styleId="a5">
    <w:name w:val="header"/>
    <w:basedOn w:val="a"/>
    <w:link w:val="a6"/>
    <w:uiPriority w:val="99"/>
    <w:unhideWhenUsed/>
    <w:rsid w:val="008D0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1C6"/>
  </w:style>
  <w:style w:type="paragraph" w:styleId="a7">
    <w:name w:val="footer"/>
    <w:basedOn w:val="a"/>
    <w:link w:val="a8"/>
    <w:uiPriority w:val="99"/>
    <w:unhideWhenUsed/>
    <w:rsid w:val="008D0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1C6"/>
  </w:style>
  <w:style w:type="paragraph" w:styleId="a9">
    <w:name w:val="Balloon Text"/>
    <w:basedOn w:val="a"/>
    <w:link w:val="aa"/>
    <w:uiPriority w:val="99"/>
    <w:semiHidden/>
    <w:unhideWhenUsed/>
    <w:rsid w:val="008D01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ED3A-1A34-4BC3-A8CC-D6DF0181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3</cp:revision>
  <cp:lastPrinted>2024-03-17T23:50:00Z</cp:lastPrinted>
  <dcterms:created xsi:type="dcterms:W3CDTF">2024-03-18T00:02:00Z</dcterms:created>
  <dcterms:modified xsi:type="dcterms:W3CDTF">2024-03-18T04:09:00Z</dcterms:modified>
</cp:coreProperties>
</file>