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35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820DB8">
        <w:rPr>
          <w:sz w:val="28"/>
          <w:szCs w:val="28"/>
        </w:rPr>
        <w:t>3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</w:t>
      </w:r>
      <w:r w:rsidR="009434DD" w:rsidRPr="009434D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820DB8">
        <w:rPr>
          <w:sz w:val="28"/>
          <w:szCs w:val="28"/>
        </w:rPr>
        <w:t>июле</w:t>
      </w:r>
      <w:r w:rsidR="009434DD">
        <w:rPr>
          <w:sz w:val="28"/>
          <w:szCs w:val="28"/>
        </w:rPr>
        <w:t>-</w:t>
      </w:r>
      <w:r w:rsidR="00820DB8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</w:t>
      </w:r>
      <w:r w:rsidR="00EA6834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847935" w:rsidRPr="00847935">
        <w:rPr>
          <w:sz w:val="28"/>
          <w:szCs w:val="28"/>
        </w:rPr>
        <w:t>«</w:t>
      </w:r>
      <w:r w:rsidR="00820DB8" w:rsidRPr="00820DB8">
        <w:rPr>
          <w:sz w:val="28"/>
          <w:szCs w:val="28"/>
        </w:rPr>
        <w:t>Проверка использования средств областного бюджета, направленных на организацию оказания медицинской помощи на койках сестринского ухода, а также иных средств, в рамках реализации государственной программы Сахалинской области «Развитие здравоохранения в Сахалинской области» за 2021, 2022 годы и истекший период 2023 года</w:t>
      </w:r>
      <w:r w:rsidR="00847935" w:rsidRPr="00847935">
        <w:rPr>
          <w:sz w:val="28"/>
          <w:szCs w:val="28"/>
        </w:rPr>
        <w:t>»</w:t>
      </w:r>
      <w:r w:rsidR="00847935">
        <w:rPr>
          <w:sz w:val="28"/>
          <w:szCs w:val="28"/>
        </w:rPr>
        <w:t>.</w:t>
      </w:r>
      <w:r w:rsidR="00847935" w:rsidRPr="00847935">
        <w:rPr>
          <w:sz w:val="28"/>
          <w:szCs w:val="28"/>
        </w:rPr>
        <w:t xml:space="preserve"> </w:t>
      </w:r>
      <w:r w:rsidR="00847935">
        <w:rPr>
          <w:sz w:val="28"/>
          <w:szCs w:val="28"/>
        </w:rPr>
        <w:t xml:space="preserve">Отчет о результатах контрольного мероприятия рассмотрен на Коллегии </w:t>
      </w:r>
      <w:r w:rsidR="00847935" w:rsidRPr="00873B86">
        <w:rPr>
          <w:rFonts w:eastAsiaTheme="minorHAnsi" w:cstheme="minorBidi"/>
          <w:sz w:val="28"/>
          <w:szCs w:val="26"/>
          <w:lang w:eastAsia="en-US"/>
        </w:rPr>
        <w:t>контрольно-счетной палаты Сахалинской области</w:t>
      </w:r>
      <w:r w:rsidR="00847935">
        <w:rPr>
          <w:sz w:val="28"/>
          <w:szCs w:val="28"/>
        </w:rPr>
        <w:t xml:space="preserve"> </w:t>
      </w:r>
      <w:r w:rsidR="00820DB8">
        <w:rPr>
          <w:sz w:val="28"/>
          <w:szCs w:val="28"/>
        </w:rPr>
        <w:t>27</w:t>
      </w:r>
      <w:r w:rsidR="00847935">
        <w:rPr>
          <w:sz w:val="28"/>
          <w:szCs w:val="28"/>
        </w:rPr>
        <w:t>.</w:t>
      </w:r>
      <w:r w:rsidR="00223F3A">
        <w:rPr>
          <w:sz w:val="28"/>
          <w:szCs w:val="28"/>
        </w:rPr>
        <w:t>1</w:t>
      </w:r>
      <w:r w:rsidR="00820DB8">
        <w:rPr>
          <w:sz w:val="28"/>
          <w:szCs w:val="28"/>
        </w:rPr>
        <w:t>0</w:t>
      </w:r>
      <w:r w:rsidR="00847935">
        <w:rPr>
          <w:sz w:val="28"/>
          <w:szCs w:val="28"/>
        </w:rPr>
        <w:t>.202</w:t>
      </w:r>
      <w:r w:rsidR="009434DD">
        <w:rPr>
          <w:sz w:val="28"/>
          <w:szCs w:val="28"/>
        </w:rPr>
        <w:t>3</w:t>
      </w:r>
      <w:r w:rsidR="00847935">
        <w:rPr>
          <w:sz w:val="28"/>
          <w:szCs w:val="28"/>
        </w:rPr>
        <w:t>.</w:t>
      </w:r>
    </w:p>
    <w:p w:rsidR="00223F3A" w:rsidRDefault="00847935" w:rsidP="00A94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223F3A">
        <w:rPr>
          <w:sz w:val="28"/>
          <w:szCs w:val="28"/>
        </w:rPr>
        <w:t>в</w:t>
      </w:r>
      <w:r w:rsidR="00223F3A" w:rsidRPr="00223F3A">
        <w:rPr>
          <w:iCs/>
          <w:sz w:val="28"/>
          <w:szCs w:val="28"/>
        </w:rPr>
        <w:t xml:space="preserve"> </w:t>
      </w:r>
      <w:r w:rsidR="00820DB8" w:rsidRPr="00820DB8">
        <w:rPr>
          <w:bCs/>
          <w:iCs/>
          <w:sz w:val="28"/>
          <w:szCs w:val="28"/>
        </w:rPr>
        <w:t>ГБУЗ «Долинская центральная районная больница», ГБУЗ «Невельская центральная районная больница», ГБУЗ «Синегорская участковая больница», ГБУЗ «Поронайская центральная районная больница»</w:t>
      </w:r>
      <w:r w:rsidR="00223F3A" w:rsidRPr="00223F3A">
        <w:rPr>
          <w:iCs/>
          <w:sz w:val="28"/>
          <w:szCs w:val="28"/>
        </w:rPr>
        <w:t xml:space="preserve"> </w:t>
      </w:r>
      <w:r w:rsidR="00223F3A" w:rsidRPr="00223F3A">
        <w:rPr>
          <w:sz w:val="28"/>
          <w:szCs w:val="28"/>
        </w:rPr>
        <w:t xml:space="preserve">направлены представления. В министерство </w:t>
      </w:r>
      <w:r w:rsidR="00820DB8">
        <w:rPr>
          <w:iCs/>
          <w:sz w:val="28"/>
          <w:szCs w:val="28"/>
        </w:rPr>
        <w:t>здравоохранения</w:t>
      </w:r>
      <w:r w:rsidR="00223F3A" w:rsidRPr="00223F3A">
        <w:rPr>
          <w:iCs/>
          <w:sz w:val="28"/>
          <w:szCs w:val="28"/>
        </w:rPr>
        <w:t xml:space="preserve"> Сахалин</w:t>
      </w:r>
      <w:r w:rsidR="00820DB8">
        <w:rPr>
          <w:iCs/>
          <w:sz w:val="28"/>
          <w:szCs w:val="28"/>
        </w:rPr>
        <w:t>ской области направлено</w:t>
      </w:r>
      <w:r w:rsidR="00820DB8">
        <w:rPr>
          <w:sz w:val="28"/>
          <w:szCs w:val="28"/>
        </w:rPr>
        <w:t xml:space="preserve"> информационно</w:t>
      </w:r>
      <w:r w:rsidR="00223F3A" w:rsidRPr="00223F3A">
        <w:rPr>
          <w:sz w:val="28"/>
          <w:szCs w:val="28"/>
        </w:rPr>
        <w:t>е письм</w:t>
      </w:r>
      <w:r w:rsidR="00820DB8">
        <w:rPr>
          <w:sz w:val="28"/>
          <w:szCs w:val="28"/>
        </w:rPr>
        <w:t>о</w:t>
      </w:r>
      <w:r w:rsidR="00223F3A" w:rsidRPr="00223F3A">
        <w:rPr>
          <w:sz w:val="28"/>
          <w:szCs w:val="28"/>
        </w:rPr>
        <w:t>.</w:t>
      </w:r>
    </w:p>
    <w:p w:rsidR="005E5A0D" w:rsidRPr="005E5A0D" w:rsidRDefault="00223F3A" w:rsidP="005E5A0D">
      <w:pPr>
        <w:ind w:firstLine="709"/>
        <w:jc w:val="both"/>
        <w:rPr>
          <w:bCs/>
          <w:iCs/>
          <w:sz w:val="28"/>
          <w:szCs w:val="28"/>
        </w:rPr>
      </w:pPr>
      <w:r w:rsidRPr="00223F3A">
        <w:rPr>
          <w:sz w:val="28"/>
          <w:szCs w:val="28"/>
        </w:rPr>
        <w:t>Направленные представления и информация рассмотрены, объектами контроля приняты меры по устранению нарушений и условий допущенных нарушений</w:t>
      </w:r>
      <w:r>
        <w:rPr>
          <w:sz w:val="28"/>
          <w:szCs w:val="28"/>
        </w:rPr>
        <w:t>.</w:t>
      </w:r>
      <w:r w:rsidRPr="00223F3A">
        <w:rPr>
          <w:sz w:val="28"/>
          <w:szCs w:val="28"/>
        </w:rPr>
        <w:t xml:space="preserve"> </w:t>
      </w:r>
      <w:r w:rsidR="005E5A0D" w:rsidRPr="005E5A0D">
        <w:rPr>
          <w:bCs/>
          <w:iCs/>
          <w:sz w:val="28"/>
          <w:szCs w:val="28"/>
        </w:rPr>
        <w:t>Долинской ЦРБ проведено обучение 36 медицинских работников по вопросам оказания паллиативной помощи, сотрудниками пройдено повышение квалификации медицинских работников, выставлены требования об оплате неустоек по заключенным контрактам и договорам.</w:t>
      </w:r>
      <w:r w:rsidR="005E5A0D">
        <w:rPr>
          <w:bCs/>
          <w:iCs/>
          <w:sz w:val="28"/>
          <w:szCs w:val="28"/>
        </w:rPr>
        <w:t xml:space="preserve"> </w:t>
      </w:r>
      <w:r w:rsidR="005E5A0D" w:rsidRPr="005E5A0D">
        <w:rPr>
          <w:bCs/>
          <w:iCs/>
          <w:sz w:val="28"/>
          <w:szCs w:val="28"/>
        </w:rPr>
        <w:t>Невельской ЦРБ и Синегорской участковой больницей взимание ежемесячной платы в виде добровольных пожертвований с пациентов отделений сестринского ухода и паллиативной помощи прекращены.</w:t>
      </w:r>
      <w:r w:rsidR="005E5A0D">
        <w:rPr>
          <w:bCs/>
          <w:iCs/>
          <w:sz w:val="28"/>
          <w:szCs w:val="28"/>
        </w:rPr>
        <w:t xml:space="preserve"> </w:t>
      </w:r>
      <w:r w:rsidR="005E5A0D" w:rsidRPr="005E5A0D">
        <w:rPr>
          <w:bCs/>
          <w:iCs/>
          <w:sz w:val="28"/>
          <w:szCs w:val="28"/>
        </w:rPr>
        <w:t>В части оснащения оборудованием отделений сестринского ухода, Невельской ЦРБ подготовлена аукционная документация на закупку медицинских изделий, Поронайской ЦРБ основная часть медицинских изделий приобретена.</w:t>
      </w:r>
    </w:p>
    <w:p w:rsidR="005E5A0D" w:rsidRPr="005E5A0D" w:rsidRDefault="00634507" w:rsidP="005E5A0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Министерством </w:t>
      </w:r>
      <w:r w:rsidR="005E5A0D">
        <w:rPr>
          <w:sz w:val="28"/>
          <w:szCs w:val="28"/>
        </w:rPr>
        <w:t>здравоохранения организован</w:t>
      </w:r>
      <w:r w:rsidR="00CC44D4">
        <w:rPr>
          <w:sz w:val="28"/>
          <w:szCs w:val="28"/>
        </w:rPr>
        <w:t>а</w:t>
      </w:r>
      <w:r w:rsidR="005E5A0D">
        <w:rPr>
          <w:sz w:val="28"/>
          <w:szCs w:val="28"/>
        </w:rPr>
        <w:t xml:space="preserve"> </w:t>
      </w:r>
      <w:r w:rsidR="00CC44D4">
        <w:rPr>
          <w:sz w:val="28"/>
          <w:szCs w:val="28"/>
        </w:rPr>
        <w:t>работа по</w:t>
      </w:r>
      <w:r w:rsidR="005E5A0D">
        <w:rPr>
          <w:sz w:val="28"/>
          <w:szCs w:val="28"/>
        </w:rPr>
        <w:t xml:space="preserve"> проведени</w:t>
      </w:r>
      <w:r w:rsidR="00CC44D4">
        <w:rPr>
          <w:sz w:val="28"/>
          <w:szCs w:val="28"/>
        </w:rPr>
        <w:t>ю</w:t>
      </w:r>
      <w:r w:rsidR="005E5A0D">
        <w:rPr>
          <w:sz w:val="28"/>
          <w:szCs w:val="28"/>
        </w:rPr>
        <w:t xml:space="preserve"> капи</w:t>
      </w:r>
      <w:r w:rsidR="00CC44D4">
        <w:rPr>
          <w:sz w:val="28"/>
          <w:szCs w:val="28"/>
        </w:rPr>
        <w:t>тальных ремонтов зданий и помещений подведомственных учреждений, оказывающих паллиативную медицинскую помощь в стационарной форме. П</w:t>
      </w:r>
      <w:r w:rsidR="005E5A0D" w:rsidRPr="005E5A0D">
        <w:rPr>
          <w:bCs/>
          <w:iCs/>
          <w:sz w:val="28"/>
          <w:szCs w:val="28"/>
        </w:rPr>
        <w:t>роводятся проверки по организации и оказанию паллиативной медицинской помощи</w:t>
      </w:r>
      <w:r w:rsidR="00CC44D4">
        <w:rPr>
          <w:bCs/>
          <w:iCs/>
          <w:sz w:val="28"/>
          <w:szCs w:val="28"/>
        </w:rPr>
        <w:t xml:space="preserve"> и </w:t>
      </w:r>
      <w:r w:rsidR="005E5A0D" w:rsidRPr="005E5A0D">
        <w:rPr>
          <w:bCs/>
          <w:iCs/>
          <w:sz w:val="28"/>
          <w:szCs w:val="28"/>
        </w:rPr>
        <w:t>по фактам взимания платы с пациентов отделений сестринского ухода и паллиативной помощи.</w:t>
      </w:r>
      <w:r w:rsidR="005E5A0D">
        <w:rPr>
          <w:bCs/>
          <w:iCs/>
          <w:sz w:val="28"/>
          <w:szCs w:val="28"/>
        </w:rPr>
        <w:t xml:space="preserve"> </w:t>
      </w:r>
    </w:p>
    <w:p w:rsidR="00884144" w:rsidRPr="00884144" w:rsidRDefault="00884144" w:rsidP="00884144">
      <w:pPr>
        <w:ind w:firstLine="709"/>
        <w:jc w:val="both"/>
        <w:rPr>
          <w:bCs/>
          <w:iCs/>
          <w:sz w:val="28"/>
          <w:szCs w:val="28"/>
        </w:rPr>
      </w:pPr>
      <w:r w:rsidRPr="00884144">
        <w:rPr>
          <w:sz w:val="28"/>
          <w:szCs w:val="28"/>
        </w:rPr>
        <w:t>По результатам рассмотрения информации о принятых мерах Коллегией КСП Сахалинской области 11.03.2024 принято решение о снятии 3х представлений с контроля.</w:t>
      </w:r>
      <w:r w:rsidRPr="00884144">
        <w:rPr>
          <w:bCs/>
          <w:iCs/>
          <w:sz w:val="28"/>
          <w:szCs w:val="28"/>
        </w:rPr>
        <w:t xml:space="preserve"> Срок исполнения представления Невельской ЦРБ продлен</w:t>
      </w:r>
      <w:r w:rsidR="00727F73">
        <w:rPr>
          <w:bCs/>
          <w:iCs/>
          <w:sz w:val="28"/>
          <w:szCs w:val="28"/>
        </w:rPr>
        <w:t xml:space="preserve"> до 01.07.2024</w:t>
      </w:r>
      <w:bookmarkStart w:id="0" w:name="_GoBack"/>
      <w:bookmarkEnd w:id="0"/>
      <w:r w:rsidRPr="00884144">
        <w:rPr>
          <w:bCs/>
          <w:iCs/>
          <w:sz w:val="28"/>
          <w:szCs w:val="28"/>
        </w:rPr>
        <w:t xml:space="preserve"> в связи с неполным восстановлением средств добровольных пожертвований.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</w:p>
    <w:p w:rsidR="00847935" w:rsidRDefault="00847935" w:rsidP="00847935"/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55214"/>
    <w:rsid w:val="00132F3A"/>
    <w:rsid w:val="00137974"/>
    <w:rsid w:val="001C5BE7"/>
    <w:rsid w:val="00223F3A"/>
    <w:rsid w:val="00411283"/>
    <w:rsid w:val="00420A6F"/>
    <w:rsid w:val="004D6F3C"/>
    <w:rsid w:val="005454FE"/>
    <w:rsid w:val="00576BD3"/>
    <w:rsid w:val="005E5A0D"/>
    <w:rsid w:val="00634507"/>
    <w:rsid w:val="00727F73"/>
    <w:rsid w:val="007C5F40"/>
    <w:rsid w:val="00820DB8"/>
    <w:rsid w:val="0083481A"/>
    <w:rsid w:val="00847935"/>
    <w:rsid w:val="008659E9"/>
    <w:rsid w:val="00884144"/>
    <w:rsid w:val="008927EC"/>
    <w:rsid w:val="008A449A"/>
    <w:rsid w:val="008F015C"/>
    <w:rsid w:val="009434DD"/>
    <w:rsid w:val="00A73765"/>
    <w:rsid w:val="00A94C85"/>
    <w:rsid w:val="00AE2150"/>
    <w:rsid w:val="00B1497D"/>
    <w:rsid w:val="00B5542E"/>
    <w:rsid w:val="00B82970"/>
    <w:rsid w:val="00CC44D4"/>
    <w:rsid w:val="00CC61F4"/>
    <w:rsid w:val="00EA6834"/>
    <w:rsid w:val="00EC6508"/>
    <w:rsid w:val="00F05F1C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0C37-5EA3-49FE-A34B-03C628DF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5</cp:revision>
  <cp:lastPrinted>2024-02-05T04:43:00Z</cp:lastPrinted>
  <dcterms:created xsi:type="dcterms:W3CDTF">2024-03-10T22:50:00Z</dcterms:created>
  <dcterms:modified xsi:type="dcterms:W3CDTF">2024-03-11T00:16:00Z</dcterms:modified>
</cp:coreProperties>
</file>