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8" w:rsidRPr="003C427E" w:rsidRDefault="00D42350" w:rsidP="00675A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плана работы КСП Сахалинской области на 2020 год в октябре-декабре 2020 года, проведено контрольное мероприятие </w:t>
      </w:r>
      <w:r w:rsidR="00675AC8"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лесного комплекса, охотничьего хозяйства и особо охраняемых природных территорий Сахалинской области» за 2018, 2019 годы и истекший период 2020 года»</w:t>
      </w:r>
      <w:r w:rsidR="00DA61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5AC8"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которого </w:t>
      </w:r>
      <w:r w:rsidR="00DA6143"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13.01.2021 </w:t>
      </w:r>
      <w:r w:rsidR="00675AC8"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Агентства лесного и охотничьего хозяйства Сахалинской области (далее – Агентство) направлено представление</w:t>
      </w:r>
      <w:r w:rsidR="005A0100"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CFF" w:rsidRPr="003C427E" w:rsidRDefault="00675AC8" w:rsidP="00DA614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A6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рассмотрения представления</w:t>
      </w:r>
      <w:r w:rsidR="00DA6143" w:rsidRPr="00DA6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143" w:rsidRPr="003C427E">
        <w:rPr>
          <w:rFonts w:ascii="Times New Roman" w:eastAsia="Calibri" w:hAnsi="Times New Roman" w:cs="Times New Roman"/>
          <w:sz w:val="24"/>
          <w:szCs w:val="24"/>
        </w:rPr>
        <w:t>Агентством</w:t>
      </w:r>
      <w:r w:rsidR="00DA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E1CFF" w:rsidRPr="003C427E">
        <w:rPr>
          <w:rFonts w:ascii="Times New Roman" w:eastAsia="Calibri" w:hAnsi="Times New Roman" w:cs="Times New Roman"/>
          <w:sz w:val="24"/>
          <w:szCs w:val="24"/>
        </w:rPr>
        <w:t>о исполнение требований Правил № 117 и Методических</w:t>
      </w:r>
      <w:r w:rsidR="00DA6143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DE1CFF" w:rsidRPr="003C427E">
        <w:rPr>
          <w:rFonts w:ascii="Times New Roman" w:eastAsia="Calibri" w:hAnsi="Times New Roman" w:cs="Times New Roman"/>
          <w:sz w:val="24"/>
          <w:szCs w:val="24"/>
        </w:rPr>
        <w:t xml:space="preserve">казаний № 3.05-3-п осуществляется поэтапная работа по приведению </w:t>
      </w:r>
      <w:r w:rsidR="007A39E9" w:rsidRPr="003C427E">
        <w:rPr>
          <w:rFonts w:ascii="Times New Roman" w:eastAsia="Calibri" w:hAnsi="Times New Roman" w:cs="Times New Roman"/>
          <w:sz w:val="24"/>
          <w:szCs w:val="24"/>
        </w:rPr>
        <w:t>гос</w:t>
      </w:r>
      <w:r w:rsidR="00DE1CFF" w:rsidRPr="003C427E">
        <w:rPr>
          <w:rFonts w:ascii="Times New Roman" w:eastAsia="Calibri" w:hAnsi="Times New Roman" w:cs="Times New Roman"/>
          <w:sz w:val="24"/>
          <w:szCs w:val="24"/>
        </w:rPr>
        <w:t>программы в соответствие с указанными нормативными документами.</w:t>
      </w:r>
    </w:p>
    <w:p w:rsidR="00675AC8" w:rsidRPr="003C427E" w:rsidRDefault="00DA6143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75AC8" w:rsidRPr="003C427E">
        <w:rPr>
          <w:rFonts w:ascii="Times New Roman" w:eastAsia="Calibri" w:hAnsi="Times New Roman" w:cs="Times New Roman"/>
          <w:sz w:val="24"/>
          <w:szCs w:val="24"/>
        </w:rPr>
        <w:t>роведен анализ целевых и прогнозных показателей эффективности реализации мероприятий действующего Лесного плана Сахалинской области с показателями Государственной программы на предмет сопоставимости и возникших отклонений, в показателях</w:t>
      </w:r>
      <w:r w:rsidR="002A00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AC8" w:rsidRPr="003C427E" w:rsidRDefault="007A39E9" w:rsidP="007A39E9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427E">
        <w:rPr>
          <w:rFonts w:ascii="Times New Roman" w:eastAsia="Calibri" w:hAnsi="Times New Roman" w:cs="Times New Roman"/>
          <w:sz w:val="24"/>
          <w:szCs w:val="24"/>
        </w:rPr>
        <w:t>П</w:t>
      </w:r>
      <w:r w:rsidR="00675AC8" w:rsidRPr="003C427E">
        <w:rPr>
          <w:rFonts w:ascii="Times New Roman" w:eastAsia="Calibri" w:hAnsi="Times New Roman" w:cs="Times New Roman"/>
          <w:sz w:val="24"/>
          <w:szCs w:val="24"/>
        </w:rPr>
        <w:t xml:space="preserve">оказатели региональной Госпрограммы ежегодно уточняются при защите бюджетных проектировок федерального бюджета, находящих отражение в государственной программе РФ «Развитие лесного хозяйства» (утв. постановлением Правительства РФ от 15.04.2014 № 318), поскольку </w:t>
      </w:r>
      <w:r w:rsidRPr="003C427E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="00675AC8" w:rsidRPr="003C427E">
        <w:rPr>
          <w:rFonts w:ascii="Times New Roman" w:eastAsia="Calibri" w:hAnsi="Times New Roman" w:cs="Times New Roman"/>
          <w:sz w:val="24"/>
          <w:szCs w:val="24"/>
        </w:rPr>
        <w:t xml:space="preserve"> не должны иметь худшие значения, чем определено в федеральной программе.</w:t>
      </w:r>
      <w:r w:rsidRPr="003C4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AC8" w:rsidRPr="003C427E">
        <w:rPr>
          <w:rFonts w:ascii="Times New Roman" w:eastAsia="Calibri" w:hAnsi="Times New Roman" w:cs="Times New Roman"/>
          <w:sz w:val="24"/>
          <w:szCs w:val="24"/>
        </w:rPr>
        <w:t>Процедуры корректировки Лесного плана осуществляются по основаниям, определенным п. 22 и п. 24 приказа Минприроды России от 20.12.2017 № 692</w:t>
      </w:r>
      <w:r w:rsidR="005B220F" w:rsidRPr="003C427E">
        <w:rPr>
          <w:rFonts w:ascii="Times New Roman" w:eastAsia="Calibri" w:hAnsi="Times New Roman" w:cs="Times New Roman"/>
          <w:sz w:val="24"/>
          <w:szCs w:val="24"/>
        </w:rPr>
        <w:t>.</w:t>
      </w:r>
      <w:r w:rsidR="00675AC8" w:rsidRPr="003C427E">
        <w:rPr>
          <w:rFonts w:ascii="Times New Roman" w:eastAsia="Calibri" w:hAnsi="Times New Roman" w:cs="Times New Roman"/>
          <w:sz w:val="24"/>
          <w:szCs w:val="24"/>
        </w:rPr>
        <w:t xml:space="preserve"> Поэтому указанные расхождения, по мнению Агентства не являются нарушением, ввиду отсутствия в федеральных документах требования к постоянной синхронизации показателей Лесного плана и Госпрограммы. </w:t>
      </w:r>
    </w:p>
    <w:p w:rsidR="005A0100" w:rsidRPr="003C427E" w:rsidRDefault="005A0100" w:rsidP="005A0100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427E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Сахалинской области от 31.03.2021 № 114 «О внесении изменений в Госпрограмму» ресурсное обеспечение Госпрограммы приведено в соответствие с Законом Сахалинской области «Об областном бюджете Сахалинской области на 2021 год и плановый период 2022 и 2023 годов». Результаты мероприятий Госпрограммы по состоянию на 14.07.2021 приведены в соответствие с результатами, предусмотренными Федеральным проектом «Сохранение лесов». </w:t>
      </w:r>
    </w:p>
    <w:p w:rsidR="005A0100" w:rsidRPr="003C427E" w:rsidRDefault="00DA6143" w:rsidP="005A0100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соглашения </w:t>
      </w:r>
      <w:r w:rsidR="005A0100" w:rsidRPr="003C427E">
        <w:rPr>
          <w:rFonts w:ascii="Times New Roman" w:eastAsia="Calibri" w:hAnsi="Times New Roman" w:cs="Times New Roman"/>
          <w:sz w:val="24"/>
          <w:szCs w:val="24"/>
        </w:rPr>
        <w:t>о реализации регионального проекта «Сохранение лесов Сахалинской области» определены 4 результата с достижением до 2021 года, после заключения дополнительного соглашения Рослесхозом будут доведены результаты и показатели до 2024 года.</w:t>
      </w:r>
    </w:p>
    <w:p w:rsidR="005A0100" w:rsidRPr="003C427E" w:rsidRDefault="005A0100" w:rsidP="005A0100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427E">
        <w:rPr>
          <w:rFonts w:ascii="Times New Roman" w:eastAsia="Calibri" w:hAnsi="Times New Roman" w:cs="Times New Roman"/>
          <w:sz w:val="24"/>
          <w:szCs w:val="24"/>
        </w:rPr>
        <w:t xml:space="preserve">Распоряжением Правительства Сахалинской области от 30.06.2021 </w:t>
      </w:r>
      <w:r w:rsidRPr="003C427E">
        <w:rPr>
          <w:rFonts w:ascii="Times New Roman" w:eastAsia="Calibri" w:hAnsi="Times New Roman" w:cs="Times New Roman"/>
          <w:sz w:val="24"/>
          <w:szCs w:val="24"/>
        </w:rPr>
        <w:br/>
        <w:t xml:space="preserve">№ 315-р в п. 24 внесены изменения в распоряжение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области…», в части указания надлежащего органа исполнительной власти. </w:t>
      </w:r>
    </w:p>
    <w:p w:rsidR="003C427E" w:rsidRPr="003C427E" w:rsidRDefault="005A0100" w:rsidP="003C427E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427E">
        <w:rPr>
          <w:rFonts w:ascii="Times New Roman" w:eastAsia="Calibri" w:hAnsi="Times New Roman" w:cs="Times New Roman"/>
          <w:sz w:val="24"/>
          <w:szCs w:val="24"/>
        </w:rPr>
        <w:t xml:space="preserve">Региональные порядки предоставления субсидий юридическим лицам и индивидуальным предпринимателям от 26.09.2017 № 453 и от 22.09.2017 № 443 </w:t>
      </w:r>
      <w:r w:rsidR="003C427E" w:rsidRPr="003C427E">
        <w:rPr>
          <w:rFonts w:ascii="Times New Roman" w:eastAsia="Calibri" w:hAnsi="Times New Roman" w:cs="Times New Roman"/>
          <w:sz w:val="24"/>
          <w:szCs w:val="24"/>
        </w:rPr>
        <w:t>утратили силу в связи с изданием Постановлений Правительства Сахалинской области от 14.07.2021 № 278 и от 16.09.2021 № 375, которыми утверждены новые аналогичные порядки, в том числе</w:t>
      </w:r>
      <w:r w:rsidR="003C427E">
        <w:rPr>
          <w:rFonts w:ascii="Times New Roman" w:eastAsia="Calibri" w:hAnsi="Times New Roman" w:cs="Times New Roman"/>
          <w:sz w:val="24"/>
          <w:szCs w:val="24"/>
        </w:rPr>
        <w:t>:</w:t>
      </w:r>
      <w:r w:rsidR="003C427E" w:rsidRPr="003C42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27E" w:rsidRPr="003C427E" w:rsidRDefault="003C427E" w:rsidP="003C42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C427E">
        <w:rPr>
          <w:rFonts w:ascii="Times New Roman" w:eastAsia="Calibri" w:hAnsi="Times New Roman" w:cs="Times New Roman"/>
          <w:sz w:val="24"/>
          <w:szCs w:val="24"/>
        </w:rPr>
        <w:t>Порядок предоставления субсидии юридическим лицам, индивидуальным предпринимателям - производителям товаров, работ, услуг в рамках реализации государственной программы Сахалинской области "Развитие лесного комплекса, охотничьего хозяйства и особо охраняемых природных территорий Сахалинской области" в случае производства работ по лесовосстановлению на лесных участках, включая приобретение стандартного посадочного материала"</w:t>
      </w:r>
      <w:r w:rsidR="00CA27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427E">
        <w:rPr>
          <w:rFonts w:ascii="Times New Roman" w:eastAsia="Calibri" w:hAnsi="Times New Roman" w:cs="Times New Roman"/>
          <w:sz w:val="24"/>
          <w:szCs w:val="24"/>
        </w:rPr>
        <w:t>утв. постановлением ПСО от 16.09.2021 № 375</w:t>
      </w:r>
      <w:r w:rsidR="00CA27E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C427E">
        <w:rPr>
          <w:rFonts w:ascii="Times New Roman" w:eastAsia="Calibri" w:hAnsi="Times New Roman" w:cs="Times New Roman"/>
          <w:sz w:val="24"/>
          <w:szCs w:val="24"/>
        </w:rPr>
        <w:t>и Порядок предоставления субсидии юридическим лицам, индивидуальным предпринимателям - производителям товаров, работ, услуг в рамках реализации государственной программы Сахалинской области "Развитие лесного комплекса, охотничьего хозяйства и особо охраняемых природных территорий Сахалинской области" в случае приобретения техники и оборудования" (утв. постановлением ПСО от 14.07.2021 № 278).</w:t>
      </w:r>
    </w:p>
    <w:p w:rsidR="007C043F" w:rsidRDefault="00CA27EB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7A39E9" w:rsidRPr="003C427E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Сахалинской области от 18.06.2021 № 241 внесены изменения в постановление Правительства Сахалинской области от 08.12.2020 № 565 «Об утверждении Положения об агентстве лесного и охотничьего хозяйства»</w:t>
      </w:r>
      <w:r w:rsidR="00DA6143">
        <w:rPr>
          <w:rFonts w:ascii="Times New Roman" w:eastAsia="Calibri" w:hAnsi="Times New Roman" w:cs="Times New Roman"/>
          <w:sz w:val="24"/>
          <w:szCs w:val="24"/>
        </w:rPr>
        <w:t>, в том числе по замечаниям КСП.</w:t>
      </w:r>
    </w:p>
    <w:p w:rsidR="00CA27EB" w:rsidRDefault="00CA27EB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Агентством о</w:t>
      </w:r>
      <w:r w:rsidRPr="00CA27EB">
        <w:rPr>
          <w:rFonts w:ascii="Times New Roman" w:eastAsia="Calibri" w:hAnsi="Times New Roman" w:cs="Times New Roman"/>
          <w:sz w:val="24"/>
          <w:szCs w:val="24"/>
        </w:rPr>
        <w:t>предел</w:t>
      </w:r>
      <w:r>
        <w:rPr>
          <w:rFonts w:ascii="Times New Roman" w:eastAsia="Calibri" w:hAnsi="Times New Roman" w:cs="Times New Roman"/>
          <w:sz w:val="24"/>
          <w:szCs w:val="24"/>
        </w:rPr>
        <w:t>ены</w:t>
      </w:r>
      <w:r w:rsidRPr="00CA27EB">
        <w:rPr>
          <w:rFonts w:ascii="Times New Roman" w:eastAsia="Calibri" w:hAnsi="Times New Roman" w:cs="Times New Roman"/>
          <w:sz w:val="24"/>
          <w:szCs w:val="24"/>
        </w:rPr>
        <w:t xml:space="preserve"> сроки предоставления подведомственными учреждениями отчетности о выполнении государственного задания</w:t>
      </w:r>
      <w:r>
        <w:rPr>
          <w:rFonts w:ascii="Times New Roman" w:eastAsia="Calibri" w:hAnsi="Times New Roman" w:cs="Times New Roman"/>
          <w:sz w:val="24"/>
          <w:szCs w:val="24"/>
        </w:rPr>
        <w:t>: годовой не позднее 20 января.</w:t>
      </w:r>
      <w:r w:rsidRPr="00CA2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1CFF" w:rsidRPr="003C427E" w:rsidRDefault="00DA6143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DE1CFF" w:rsidRPr="003C427E">
        <w:rPr>
          <w:rFonts w:ascii="Times New Roman" w:eastAsia="Calibri" w:hAnsi="Times New Roman" w:cs="Times New Roman"/>
          <w:sz w:val="24"/>
          <w:szCs w:val="24"/>
        </w:rPr>
        <w:t>в рамках внутреннего контроля представлена информаци</w:t>
      </w:r>
      <w:r w:rsidR="00E37A81" w:rsidRPr="003C427E">
        <w:rPr>
          <w:rFonts w:ascii="Times New Roman" w:eastAsia="Calibri" w:hAnsi="Times New Roman" w:cs="Times New Roman"/>
          <w:sz w:val="24"/>
          <w:szCs w:val="24"/>
        </w:rPr>
        <w:t>я</w:t>
      </w:r>
      <w:r w:rsidR="00DE1CFF" w:rsidRPr="003C427E">
        <w:rPr>
          <w:rFonts w:ascii="Times New Roman" w:eastAsia="Calibri" w:hAnsi="Times New Roman" w:cs="Times New Roman"/>
          <w:sz w:val="24"/>
          <w:szCs w:val="24"/>
        </w:rPr>
        <w:t xml:space="preserve"> об устранении в подведомственных учреждениях нарушений, отмеченных в актах проверок КСП и Сахминфина.</w:t>
      </w:r>
    </w:p>
    <w:p w:rsidR="00465975" w:rsidRPr="003C427E" w:rsidRDefault="00DA6143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65975" w:rsidRPr="003C427E">
        <w:rPr>
          <w:rFonts w:ascii="Times New Roman" w:eastAsia="Calibri" w:hAnsi="Times New Roman" w:cs="Times New Roman"/>
          <w:sz w:val="24"/>
          <w:szCs w:val="24"/>
        </w:rPr>
        <w:t>нят с реализации в виду того, что при расчетах по строительству объекта «Лесопожарная станция в пгт. Ноглики» лицом, оказывающим услуги строительного контроля по договору, произведены обмеры и снятие невыполненных работ, выявленных КСП до ввода объекта в эксплуатацию.</w:t>
      </w:r>
    </w:p>
    <w:p w:rsidR="007947E0" w:rsidRPr="003C427E" w:rsidRDefault="007947E0" w:rsidP="0079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работа по реализации предложений и устранению замечаний КСП</w:t>
      </w:r>
      <w:r w:rsidR="005B220F"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завершена</w:t>
      </w:r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Коллегией контрольно-счетной палаты Сахалинской области 1</w:t>
      </w:r>
      <w:r w:rsid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принято решение о </w:t>
      </w:r>
      <w:r w:rsid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 с контроля</w:t>
      </w:r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bookmarkStart w:id="0" w:name="_GoBack"/>
      <w:bookmarkEnd w:id="0"/>
      <w:r w:rsidRPr="003C4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агентству лесного и охотничьего хозяйства Сахалинской области.</w:t>
      </w:r>
    </w:p>
    <w:p w:rsidR="001972D5" w:rsidRPr="003C427E" w:rsidRDefault="001972D5">
      <w:pPr>
        <w:rPr>
          <w:sz w:val="24"/>
          <w:szCs w:val="24"/>
        </w:rPr>
      </w:pPr>
    </w:p>
    <w:sectPr w:rsidR="001972D5" w:rsidRPr="003C427E" w:rsidSect="003C427E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4"/>
    <w:rsid w:val="00077DC9"/>
    <w:rsid w:val="001972D5"/>
    <w:rsid w:val="001D5729"/>
    <w:rsid w:val="00210E63"/>
    <w:rsid w:val="002A006B"/>
    <w:rsid w:val="002A1DA8"/>
    <w:rsid w:val="002D4D24"/>
    <w:rsid w:val="003C427E"/>
    <w:rsid w:val="00465975"/>
    <w:rsid w:val="005A0100"/>
    <w:rsid w:val="005B220F"/>
    <w:rsid w:val="00675AC8"/>
    <w:rsid w:val="00762F92"/>
    <w:rsid w:val="007947E0"/>
    <w:rsid w:val="007A39E9"/>
    <w:rsid w:val="007C043F"/>
    <w:rsid w:val="00921A8B"/>
    <w:rsid w:val="009E0128"/>
    <w:rsid w:val="00B21379"/>
    <w:rsid w:val="00BA39A0"/>
    <w:rsid w:val="00BE64D1"/>
    <w:rsid w:val="00C035FE"/>
    <w:rsid w:val="00CA27EB"/>
    <w:rsid w:val="00D42350"/>
    <w:rsid w:val="00DA6143"/>
    <w:rsid w:val="00DE1CFF"/>
    <w:rsid w:val="00E37A81"/>
    <w:rsid w:val="00E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4294-29B7-46B5-9B5E-5F59E28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18</cp:revision>
  <cp:lastPrinted>2021-10-07T03:15:00Z</cp:lastPrinted>
  <dcterms:created xsi:type="dcterms:W3CDTF">2021-04-19T00:09:00Z</dcterms:created>
  <dcterms:modified xsi:type="dcterms:W3CDTF">2021-10-15T00:45:00Z</dcterms:modified>
</cp:coreProperties>
</file>