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0B" w:rsidRPr="008E070B" w:rsidRDefault="008E070B" w:rsidP="00592D11">
      <w:pPr>
        <w:jc w:val="both"/>
        <w:rPr>
          <w:sz w:val="28"/>
          <w:szCs w:val="28"/>
        </w:rPr>
      </w:pPr>
      <w:r w:rsidRPr="008E070B">
        <w:rPr>
          <w:rFonts w:cs="Times New Roman"/>
          <w:sz w:val="28"/>
          <w:szCs w:val="28"/>
        </w:rPr>
        <w:t>В соответствии с пунктом 8 плана работы контрольно-счетной палаты Сахалинской области на 2019 год в мае-июле 2019 года проведено контрольное мероприятие «Проверка соблюдения установленного порядка управления и распоряжения имуществом (включая приобретение за счет бюджетных средств Многофункционального центра «Аква Сити» в г. Южно-Сахалинске), в том числе акциями,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дивидендных выплат от доли акций в капитале акционерных обществ за 2015-2018 годы», по итогам которого в июле 2019 года в м</w:t>
      </w:r>
      <w:r w:rsidRPr="008E070B">
        <w:rPr>
          <w:sz w:val="28"/>
          <w:szCs w:val="28"/>
        </w:rPr>
        <w:t>инистерство</w:t>
      </w:r>
      <w:r w:rsidR="00FB13F3" w:rsidRPr="008E070B">
        <w:rPr>
          <w:sz w:val="28"/>
          <w:szCs w:val="28"/>
        </w:rPr>
        <w:t xml:space="preserve"> имущественных и земельных отношений Сахалинской области (далее – министерство) </w:t>
      </w:r>
      <w:r w:rsidR="002D32CB">
        <w:rPr>
          <w:sz w:val="28"/>
          <w:szCs w:val="28"/>
        </w:rPr>
        <w:t>направлено</w:t>
      </w:r>
      <w:bookmarkStart w:id="0" w:name="_GoBack"/>
      <w:bookmarkEnd w:id="0"/>
      <w:r w:rsidRPr="008E070B">
        <w:rPr>
          <w:sz w:val="28"/>
          <w:szCs w:val="28"/>
        </w:rPr>
        <w:t xml:space="preserve"> представление.</w:t>
      </w:r>
    </w:p>
    <w:p w:rsidR="00FB13F3" w:rsidRPr="008E070B" w:rsidRDefault="008E070B" w:rsidP="00592D11">
      <w:pPr>
        <w:jc w:val="both"/>
        <w:rPr>
          <w:rFonts w:eastAsia="Times New Roman" w:cs="Times New Roman"/>
          <w:sz w:val="28"/>
          <w:szCs w:val="28"/>
        </w:rPr>
      </w:pPr>
      <w:r w:rsidRPr="008E070B">
        <w:rPr>
          <w:sz w:val="28"/>
          <w:szCs w:val="28"/>
        </w:rPr>
        <w:t>О результатах рассмотрения</w:t>
      </w:r>
      <w:r w:rsidR="00FB13F3" w:rsidRPr="008E070B">
        <w:rPr>
          <w:sz w:val="28"/>
          <w:szCs w:val="28"/>
        </w:rPr>
        <w:t xml:space="preserve"> представления контрольно-счетной палаты Сахалинской области</w:t>
      </w:r>
      <w:r w:rsidRPr="008E070B">
        <w:rPr>
          <w:sz w:val="28"/>
          <w:szCs w:val="28"/>
        </w:rPr>
        <w:t xml:space="preserve"> Министерством </w:t>
      </w:r>
      <w:r w:rsidR="00FB13F3" w:rsidRPr="008E070B">
        <w:rPr>
          <w:sz w:val="28"/>
          <w:szCs w:val="28"/>
        </w:rPr>
        <w:t xml:space="preserve">представлена информация </w:t>
      </w:r>
      <w:r w:rsidR="00FB13F3" w:rsidRPr="008E070B">
        <w:rPr>
          <w:rFonts w:eastAsia="Times New Roman" w:cs="Times New Roman"/>
          <w:sz w:val="28"/>
          <w:szCs w:val="28"/>
        </w:rPr>
        <w:t>о принятых мерах по устранению выявленных нарушений и недостатков.</w:t>
      </w:r>
      <w:r w:rsidR="00FB13F3" w:rsidRPr="008E070B">
        <w:rPr>
          <w:sz w:val="28"/>
          <w:szCs w:val="28"/>
        </w:rPr>
        <w:t xml:space="preserve">  </w:t>
      </w:r>
    </w:p>
    <w:p w:rsidR="00FB13F3" w:rsidRPr="008E070B" w:rsidRDefault="00FB13F3" w:rsidP="00592D11">
      <w:pPr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8E070B">
        <w:rPr>
          <w:rFonts w:eastAsia="Times New Roman" w:cs="Times New Roman"/>
          <w:sz w:val="28"/>
          <w:szCs w:val="28"/>
        </w:rPr>
        <w:t xml:space="preserve">Разработан и принят Закон Сахалинской области от 09.01.2020 № 1-ЗО </w:t>
      </w:r>
      <w:r w:rsidRPr="008E070B">
        <w:rPr>
          <w:rFonts w:eastAsia="Calibri" w:cs="Times New Roman"/>
          <w:sz w:val="28"/>
          <w:szCs w:val="28"/>
        </w:rPr>
        <w:t>«О Перечне объектов  государственной собственности Сахалинской области, не подлежащих отчуждению».</w:t>
      </w:r>
    </w:p>
    <w:p w:rsidR="00047AA0" w:rsidRPr="008E070B" w:rsidRDefault="00FB13F3" w:rsidP="00047AA0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E070B">
        <w:rPr>
          <w:rFonts w:cs="Times New Roman"/>
          <w:sz w:val="28"/>
          <w:szCs w:val="28"/>
        </w:rPr>
        <w:t>Законом Сахалинской области от 30.07.2020 № 54-ЗО в</w:t>
      </w:r>
      <w:r w:rsidRPr="008E070B">
        <w:rPr>
          <w:rFonts w:eastAsia="Calibri" w:cs="Times New Roman"/>
          <w:sz w:val="28"/>
          <w:szCs w:val="28"/>
        </w:rPr>
        <w:t xml:space="preserve">несены изменения в </w:t>
      </w:r>
      <w:r w:rsidRPr="008E070B">
        <w:rPr>
          <w:rFonts w:cs="Times New Roman"/>
          <w:sz w:val="28"/>
          <w:szCs w:val="28"/>
        </w:rPr>
        <w:t xml:space="preserve"> Закон Сахалинской области  от 16.02.2009 № 9-ЗО «О поддержке и развитии малого и среднего предпринимательства в Сахалинской области» и</w:t>
      </w:r>
      <w:r w:rsidRPr="008E070B">
        <w:rPr>
          <w:sz w:val="28"/>
          <w:szCs w:val="28"/>
        </w:rPr>
        <w:t xml:space="preserve"> утверждено п</w:t>
      </w:r>
      <w:r w:rsidRPr="008E070B">
        <w:rPr>
          <w:rFonts w:cs="Times New Roman"/>
          <w:sz w:val="28"/>
          <w:szCs w:val="28"/>
        </w:rPr>
        <w:t>остановление Правительства Сахалинской области от 03.08.2020 № 355 «Об имущественной поддержке субъектов малого и среднего предпринимательства»</w:t>
      </w:r>
      <w:r w:rsidR="00047AA0" w:rsidRPr="008E070B">
        <w:rPr>
          <w:rFonts w:cs="Times New Roman"/>
          <w:sz w:val="28"/>
          <w:szCs w:val="28"/>
        </w:rPr>
        <w:t xml:space="preserve"> которым утверждены Положения о порядке формирования, ведения и обязательного опубликования перечня государственного имущества, находящегося в собственности Сахалинской области, подлежащего использованию только в целях поддержки субъектов малого и среднего предпринимательства и о порядке и условиях предоставления в аренду государственного имущества, включенного в перечень государственного имущества, находящегося в собственности Сахалинской области, подлежащего использованию только в целях предоставления его во владение или в пользование на долгосрочной основе  субъектам малого и среднего предпринимательства.</w:t>
      </w:r>
    </w:p>
    <w:p w:rsidR="00FB13F3" w:rsidRPr="008E070B" w:rsidRDefault="00FB13F3" w:rsidP="00592D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70B">
        <w:rPr>
          <w:rFonts w:cs="Times New Roman"/>
          <w:sz w:val="28"/>
          <w:szCs w:val="28"/>
        </w:rPr>
        <w:t>Постановлением Правительства Сахалинской области от 22.07.2020 № 332 внесены изменения в постановление Правительства Сахалинской области от 18.07.2013 № 355 «Об утверждении перечня и идентификационных номеров автомобильных дорог общего пользования регионального или межмуниципального значения Сахалинской области»</w:t>
      </w:r>
      <w:r w:rsidR="00047AA0" w:rsidRPr="008E070B">
        <w:rPr>
          <w:rFonts w:cs="Times New Roman"/>
          <w:sz w:val="28"/>
          <w:szCs w:val="28"/>
        </w:rPr>
        <w:t>.</w:t>
      </w:r>
      <w:r w:rsidR="00592D11" w:rsidRPr="008E070B">
        <w:rPr>
          <w:rFonts w:cs="Times New Roman"/>
          <w:sz w:val="28"/>
          <w:szCs w:val="28"/>
        </w:rPr>
        <w:t xml:space="preserve"> Постановлением Правительства Сахалинской области от 12.05.2020 № 211 внесены изменения в Методику расчета арендной платы за пользование государственным имуществом Сахалинской области, утвержденную </w:t>
      </w:r>
      <w:r w:rsidR="00592D11" w:rsidRPr="008E070B">
        <w:rPr>
          <w:rFonts w:eastAsia="Times New Roman" w:cs="Times New Roman"/>
          <w:sz w:val="28"/>
          <w:szCs w:val="28"/>
          <w:lang w:eastAsia="ru-RU"/>
        </w:rPr>
        <w:t>п</w:t>
      </w:r>
      <w:r w:rsidR="00592D11" w:rsidRPr="008E070B">
        <w:rPr>
          <w:rFonts w:eastAsia="Calibri" w:cs="Times New Roman"/>
          <w:sz w:val="28"/>
          <w:szCs w:val="28"/>
        </w:rPr>
        <w:t>остановлением Администрации Сахалинской области от 21.04.2006 № 97-па.</w:t>
      </w:r>
      <w:r w:rsidRPr="008E070B">
        <w:rPr>
          <w:sz w:val="28"/>
          <w:szCs w:val="28"/>
        </w:rPr>
        <w:t xml:space="preserve"> </w:t>
      </w:r>
    </w:p>
    <w:p w:rsidR="00FB13F3" w:rsidRPr="008E070B" w:rsidRDefault="00FB13F3" w:rsidP="00592D1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070B">
        <w:rPr>
          <w:rFonts w:eastAsia="Times New Roman" w:cs="Times New Roman"/>
          <w:sz w:val="28"/>
          <w:szCs w:val="28"/>
          <w:lang w:eastAsia="ru-RU"/>
        </w:rPr>
        <w:lastRenderedPageBreak/>
        <w:t>АО «Совхоз Южно-Сахалинский» в доход областного бюджета перечислена задолженность по дивидендам АО «Комсомолец» за 2016 год в сумме 909,9 тыс. рублей.</w:t>
      </w:r>
    </w:p>
    <w:p w:rsidR="00FB13F3" w:rsidRPr="008E070B" w:rsidRDefault="00FB13F3" w:rsidP="00592D11">
      <w:pPr>
        <w:jc w:val="both"/>
        <w:rPr>
          <w:sz w:val="28"/>
          <w:szCs w:val="28"/>
        </w:rPr>
      </w:pPr>
      <w:r w:rsidRPr="008E070B">
        <w:rPr>
          <w:rFonts w:eastAsia="Calibri" w:cs="Times New Roman"/>
          <w:sz w:val="28"/>
          <w:szCs w:val="28"/>
        </w:rPr>
        <w:t>В целях погашения задолженности, образовавшейся по доходам от сдачи в аренду имущества, составляющего казну Сахалинской области, по</w:t>
      </w:r>
      <w:r w:rsidRPr="008E070B">
        <w:rPr>
          <w:rFonts w:eastAsia="Times New Roman" w:cs="Times New Roman"/>
          <w:sz w:val="28"/>
          <w:szCs w:val="28"/>
          <w:lang w:eastAsia="ru-RU"/>
        </w:rPr>
        <w:t xml:space="preserve"> договору от 01.06.2010 № 457-02/10 обл. с ООО «Комплекс Лужники» в сумме 652,5 тыс. рублей в </w:t>
      </w:r>
      <w:r w:rsidRPr="008E070B">
        <w:rPr>
          <w:sz w:val="28"/>
          <w:szCs w:val="28"/>
        </w:rPr>
        <w:t>Арбитражный суд Сахалинской области направлено исковое заявление, которое удовлетворено, средства перечислены в доход областного бюджета.</w:t>
      </w:r>
    </w:p>
    <w:p w:rsidR="00FB13F3" w:rsidRPr="008E070B" w:rsidRDefault="00FB13F3" w:rsidP="00592D1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E070B">
        <w:rPr>
          <w:sz w:val="28"/>
          <w:szCs w:val="28"/>
        </w:rPr>
        <w:t xml:space="preserve">Арендные платежи за здание </w:t>
      </w:r>
      <w:r w:rsidR="00BE60C9" w:rsidRPr="008E070B">
        <w:rPr>
          <w:sz w:val="28"/>
          <w:szCs w:val="28"/>
        </w:rPr>
        <w:t>«</w:t>
      </w:r>
      <w:r w:rsidRPr="008E070B">
        <w:rPr>
          <w:sz w:val="28"/>
          <w:szCs w:val="28"/>
        </w:rPr>
        <w:t xml:space="preserve">Аква </w:t>
      </w:r>
      <w:r w:rsidR="00BE60C9" w:rsidRPr="008E070B">
        <w:rPr>
          <w:sz w:val="28"/>
          <w:szCs w:val="28"/>
        </w:rPr>
        <w:t>С</w:t>
      </w:r>
      <w:r w:rsidRPr="008E070B">
        <w:rPr>
          <w:sz w:val="28"/>
          <w:szCs w:val="28"/>
        </w:rPr>
        <w:t>ити</w:t>
      </w:r>
      <w:r w:rsidR="00BE60C9" w:rsidRPr="008E070B">
        <w:rPr>
          <w:sz w:val="28"/>
          <w:szCs w:val="28"/>
        </w:rPr>
        <w:t>»</w:t>
      </w:r>
      <w:r w:rsidRPr="008E070B">
        <w:rPr>
          <w:sz w:val="28"/>
          <w:szCs w:val="28"/>
        </w:rPr>
        <w:t xml:space="preserve"> перечислены </w:t>
      </w:r>
      <w:r w:rsidRPr="008E070B">
        <w:rPr>
          <w:rFonts w:eastAsia="Times New Roman" w:cs="Times New Roman"/>
          <w:sz w:val="28"/>
          <w:szCs w:val="28"/>
          <w:lang w:eastAsia="ru-RU"/>
        </w:rPr>
        <w:t xml:space="preserve">ОГАУ «СШ «Кристалл» в сумме </w:t>
      </w:r>
      <w:r w:rsidRPr="008E070B">
        <w:rPr>
          <w:sz w:val="28"/>
          <w:szCs w:val="28"/>
        </w:rPr>
        <w:t xml:space="preserve">955,5 тыс. рублей, арендные платежи за землю перечислены </w:t>
      </w:r>
      <w:r w:rsidRPr="008E070B">
        <w:rPr>
          <w:rFonts w:eastAsia="Times New Roman" w:cs="Times New Roman"/>
          <w:sz w:val="28"/>
          <w:szCs w:val="28"/>
          <w:lang w:eastAsia="ru-RU"/>
        </w:rPr>
        <w:t>в доход областного бюджета в сумме 94,9 тыс. рублей.</w:t>
      </w:r>
    </w:p>
    <w:p w:rsidR="00592D11" w:rsidRPr="008E070B" w:rsidRDefault="00592D11" w:rsidP="00592D11">
      <w:pPr>
        <w:jc w:val="both"/>
        <w:rPr>
          <w:sz w:val="28"/>
          <w:szCs w:val="28"/>
        </w:rPr>
      </w:pPr>
      <w:r w:rsidRPr="008E070B">
        <w:rPr>
          <w:sz w:val="28"/>
          <w:szCs w:val="28"/>
        </w:rPr>
        <w:t>Имущество</w:t>
      </w:r>
      <w:r w:rsidR="00047AA0" w:rsidRPr="008E070B">
        <w:rPr>
          <w:sz w:val="28"/>
          <w:szCs w:val="28"/>
        </w:rPr>
        <w:t>,</w:t>
      </w:r>
      <w:r w:rsidRPr="008E070B">
        <w:rPr>
          <w:sz w:val="28"/>
          <w:szCs w:val="28"/>
        </w:rPr>
        <w:t xml:space="preserve"> переданное по договору </w:t>
      </w:r>
      <w:r w:rsidRPr="008E070B">
        <w:rPr>
          <w:rFonts w:eastAsia="Calibri" w:cs="Times New Roman"/>
          <w:sz w:val="28"/>
          <w:szCs w:val="28"/>
        </w:rPr>
        <w:t>от 26.03.2008 № 261</w:t>
      </w:r>
      <w:r w:rsidR="00047AA0" w:rsidRPr="008E070B">
        <w:rPr>
          <w:rFonts w:eastAsia="Calibri" w:cs="Times New Roman"/>
          <w:sz w:val="28"/>
          <w:szCs w:val="28"/>
        </w:rPr>
        <w:t xml:space="preserve"> </w:t>
      </w:r>
      <w:r w:rsidRPr="008E070B">
        <w:rPr>
          <w:rFonts w:eastAsia="Calibri" w:cs="Times New Roman"/>
          <w:sz w:val="28"/>
          <w:szCs w:val="28"/>
        </w:rPr>
        <w:t>сельскохозяйственному потребительскому смешанному кооперативу «Углегорский»</w:t>
      </w:r>
      <w:r w:rsidR="00047AA0" w:rsidRPr="008E070B">
        <w:rPr>
          <w:rFonts w:eastAsia="Calibri" w:cs="Times New Roman"/>
          <w:sz w:val="28"/>
          <w:szCs w:val="28"/>
        </w:rPr>
        <w:t>,</w:t>
      </w:r>
      <w:r w:rsidRPr="008E070B">
        <w:rPr>
          <w:rFonts w:eastAsia="Calibri" w:cs="Times New Roman"/>
          <w:sz w:val="28"/>
          <w:szCs w:val="28"/>
        </w:rPr>
        <w:t xml:space="preserve"> возвращено в казну.</w:t>
      </w:r>
    </w:p>
    <w:p w:rsidR="00874D77" w:rsidRPr="008E070B" w:rsidRDefault="00047AA0" w:rsidP="00047AA0">
      <w:pPr>
        <w:tabs>
          <w:tab w:val="left" w:pos="2987"/>
        </w:tabs>
        <w:jc w:val="both"/>
        <w:rPr>
          <w:sz w:val="28"/>
          <w:szCs w:val="28"/>
        </w:rPr>
      </w:pPr>
      <w:r w:rsidRPr="008E070B">
        <w:rPr>
          <w:rFonts w:eastAsia="Times New Roman" w:cs="Times New Roman"/>
          <w:iCs/>
          <w:sz w:val="28"/>
          <w:szCs w:val="28"/>
          <w:lang w:eastAsia="ru-RU"/>
        </w:rPr>
        <w:t>По результатам рассмотрения информации, представленной м</w:t>
      </w:r>
      <w:r w:rsidRPr="008E070B">
        <w:rPr>
          <w:rFonts w:eastAsia="Calibri"/>
          <w:sz w:val="28"/>
          <w:szCs w:val="28"/>
        </w:rPr>
        <w:t>инистерством,   Коллегией</w:t>
      </w:r>
      <w:r w:rsidRPr="008E070B">
        <w:rPr>
          <w:rFonts w:eastAsia="Times New Roman" w:cs="Times New Roman"/>
          <w:sz w:val="28"/>
          <w:szCs w:val="28"/>
          <w:lang w:eastAsia="ru-RU"/>
        </w:rPr>
        <w:t xml:space="preserve"> контрольно-счетной палаты Сахалинской области</w:t>
      </w:r>
      <w:r w:rsidR="00465CFC" w:rsidRPr="008E070B">
        <w:rPr>
          <w:rFonts w:eastAsia="Times New Roman" w:cs="Times New Roman"/>
          <w:sz w:val="28"/>
          <w:szCs w:val="28"/>
          <w:lang w:eastAsia="ru-RU"/>
        </w:rPr>
        <w:t xml:space="preserve"> от 19.10.2020</w:t>
      </w:r>
      <w:r w:rsidRPr="008E070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070B">
        <w:rPr>
          <w:rFonts w:eastAsia="Times New Roman" w:cs="Times New Roman"/>
          <w:iCs/>
          <w:sz w:val="28"/>
          <w:szCs w:val="28"/>
          <w:lang w:eastAsia="ru-RU"/>
        </w:rPr>
        <w:t>принято решение о снятии представления с контроля</w:t>
      </w:r>
      <w:r w:rsidR="00465CFC" w:rsidRPr="008E070B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sectPr w:rsidR="00874D77" w:rsidRPr="008E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15EDC"/>
    <w:rsid w:val="00021CAD"/>
    <w:rsid w:val="00047AA0"/>
    <w:rsid w:val="000516F2"/>
    <w:rsid w:val="0016271F"/>
    <w:rsid w:val="001A20F4"/>
    <w:rsid w:val="00213036"/>
    <w:rsid w:val="00253684"/>
    <w:rsid w:val="0028267F"/>
    <w:rsid w:val="002A67C7"/>
    <w:rsid w:val="002D32CB"/>
    <w:rsid w:val="002D5635"/>
    <w:rsid w:val="002F3A78"/>
    <w:rsid w:val="00421A96"/>
    <w:rsid w:val="00461E52"/>
    <w:rsid w:val="00465CFC"/>
    <w:rsid w:val="00477264"/>
    <w:rsid w:val="00543B66"/>
    <w:rsid w:val="00551B16"/>
    <w:rsid w:val="005602ED"/>
    <w:rsid w:val="00592D11"/>
    <w:rsid w:val="006A265F"/>
    <w:rsid w:val="006D03F1"/>
    <w:rsid w:val="00702455"/>
    <w:rsid w:val="00774AAA"/>
    <w:rsid w:val="007A0B4C"/>
    <w:rsid w:val="00867CDC"/>
    <w:rsid w:val="00874D77"/>
    <w:rsid w:val="008A2692"/>
    <w:rsid w:val="008E070B"/>
    <w:rsid w:val="008F6A90"/>
    <w:rsid w:val="008F6C1B"/>
    <w:rsid w:val="009978D8"/>
    <w:rsid w:val="009A7F63"/>
    <w:rsid w:val="00B341A5"/>
    <w:rsid w:val="00B8203E"/>
    <w:rsid w:val="00B92DA2"/>
    <w:rsid w:val="00BE60C9"/>
    <w:rsid w:val="00CA2EB7"/>
    <w:rsid w:val="00CB2173"/>
    <w:rsid w:val="00D4689B"/>
    <w:rsid w:val="00D526D7"/>
    <w:rsid w:val="00DD4A4D"/>
    <w:rsid w:val="00DF2934"/>
    <w:rsid w:val="00F433F7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F4A7-ADF8-479B-BE6F-01E8293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78A6-15F0-4167-A24A-63953CAB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Евгения Михайловна</cp:lastModifiedBy>
  <cp:revision>9</cp:revision>
  <cp:lastPrinted>2018-07-16T03:41:00Z</cp:lastPrinted>
  <dcterms:created xsi:type="dcterms:W3CDTF">2020-09-18T03:38:00Z</dcterms:created>
  <dcterms:modified xsi:type="dcterms:W3CDTF">2020-10-23T04:43:00Z</dcterms:modified>
</cp:coreProperties>
</file>