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0"/>
        <w:gridCol w:w="667"/>
        <w:gridCol w:w="1053"/>
        <w:gridCol w:w="1073"/>
        <w:gridCol w:w="707"/>
        <w:gridCol w:w="1420"/>
        <w:gridCol w:w="1984"/>
        <w:gridCol w:w="1276"/>
        <w:gridCol w:w="1276"/>
      </w:tblGrid>
      <w:tr w:rsidR="002812E9" w:rsidRPr="002812E9" w:rsidTr="002812E9">
        <w:trPr>
          <w:trHeight w:val="6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left="178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№ 3 к заключению КСП на отчет об исполнении областного бюджета за 2018 год</w:t>
            </w:r>
          </w:p>
        </w:tc>
      </w:tr>
      <w:tr w:rsidR="002812E9" w:rsidRPr="002812E9" w:rsidTr="002812E9">
        <w:trPr>
          <w:trHeight w:val="408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2018 год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2812E9" w:rsidRPr="002812E9" w:rsidTr="002812E9">
        <w:trPr>
          <w:trHeight w:val="384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Утверждено законом о бюджете на 2018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Уточненные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</w:tr>
      <w:tr w:rsidR="002812E9" w:rsidRPr="002812E9" w:rsidTr="002812E9">
        <w:trPr>
          <w:trHeight w:val="960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 утвержденных назначе</w:t>
            </w:r>
          </w:p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 уточненных назначений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E9" w:rsidRPr="002812E9" w:rsidRDefault="002812E9" w:rsidP="002812E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4 054 938,3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3 630 829,4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DB37F8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3 273 268,6</w:t>
            </w:r>
            <w:r w:rsidR="002812E9"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90,2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17 667,7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16 922,8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16 922,4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73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296 178,3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296 178,3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295 047,3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2812E9" w:rsidRPr="002812E9" w:rsidTr="002812E9">
        <w:trPr>
          <w:trHeight w:val="73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542 484,9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543 442,6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539 738,5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193 701,4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193 961,4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DB37F8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193 653,1</w:t>
            </w:r>
            <w:r w:rsidR="002812E9"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218 152,6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218 152,6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DB37F8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217 494,3</w:t>
            </w:r>
            <w:r w:rsidR="002812E9"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2812E9" w:rsidRPr="002812E9" w:rsidTr="002812E9">
        <w:trPr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71 972,9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71 972,9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DB37F8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71 662,3</w:t>
            </w:r>
            <w:r w:rsidR="002812E9"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2812E9" w:rsidRPr="002812E9" w:rsidTr="002812E9">
        <w:trPr>
          <w:trHeight w:val="276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700 000,0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275 512,5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2812E9" w:rsidRPr="002812E9" w:rsidTr="002812E9">
        <w:trPr>
          <w:trHeight w:val="34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2 014 780,5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2 014 686,3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DB37F8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1 938 750,7</w:t>
            </w:r>
            <w:r w:rsidR="002812E9"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96,2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136 633,9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136 633,9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136 593,7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3 863,1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3 863,1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132 770,8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132 770,8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132 730,6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2 712 817,4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2 714 821,0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2 698 608,5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56 986,6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56 986,6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53 032,5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93,1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на территории от чрезвычайных ситуаций природного и техногенного характера,</w:t>
            </w:r>
            <w:r w:rsidR="00202D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566 160,5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568 164,1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DB37F8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563 714,6</w:t>
            </w:r>
            <w:r w:rsidR="002812E9"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1 560 659,3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1 560 659,3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1 552 851,1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527,0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527,0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526,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528 484,0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528 484,0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528 483,7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28 878 163,4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28 901 704,8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28 150 157,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97,4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915 222,6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914 962,6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909 814,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Топливо-энергетический комплекс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4 389 514,6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4 385 071,8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4 198 457,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95,7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2 572 798,3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2 572 821,4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2 563 474,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Водное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57 671,4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62 181,2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60 607,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971 189,6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971 319,6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970 323,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4 824 670,0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4 824 670,0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4 784 281,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10 849 064,5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10 874 958,4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10 651 803,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97,9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749 092,0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749 092,0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748 286,7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3 548 940,4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3 546 627,8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3 263 108,0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33 217 397,7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33 544 743,8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32 799 784,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22 181 030,7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22 370 510,6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22 063 070,1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98,6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10 319 781,8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10 454 713,3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10 098 385,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211,0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414 526,0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415 331,6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337 431,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81,2  </w:t>
            </w:r>
          </w:p>
        </w:tc>
      </w:tr>
      <w:tr w:rsidR="002812E9" w:rsidRPr="002812E9" w:rsidTr="002812E9">
        <w:trPr>
          <w:trHeight w:val="46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10 026,5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10 026,5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7 195,0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71,8  </w:t>
            </w:r>
          </w:p>
        </w:tc>
      </w:tr>
      <w:tr w:rsidR="002812E9" w:rsidRPr="002812E9" w:rsidTr="002812E9">
        <w:trPr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292 032,7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294 161,8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293 703,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141 949,6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142 033,1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141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89,9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46 631,1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46 531,1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46 214,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95 318,5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95 502,0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95 275,9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2812E9" w:rsidRPr="002812E9" w:rsidTr="002812E9">
        <w:trPr>
          <w:trHeight w:val="34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22 172 991,0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22 199 294,8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21 788 397,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98,1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6 372 287,2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6 372 287,2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6 299 268,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10 992 262,5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11 019 419,9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10 729 573,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97,4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688 046,2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688 046,2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679 082,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2 318 555,2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2 317 855,2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2 293 312,8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193 802,5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194 755,8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194 043,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753 754,3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753 754,3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751 370,3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854 283,1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853 176,2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841 747,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Культура,</w:t>
            </w:r>
            <w:r w:rsidR="00202D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2 935 735,4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2 935 782,7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2 846 386,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2 513 706,4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2 513 753,7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2 431 681,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96,7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224 554,5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224 554,5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219 554,5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</w:t>
            </w:r>
            <w:r w:rsidR="00E30C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области культуры, кинематогра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197 474,5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197 474,5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195 150,4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14 817 740,5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14 848 826,5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14 620 308,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3 232 601,4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3 263 687,4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3 206 854,4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1 812 157,4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1 812 157,4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1 719 388,2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94,9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32 231,5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32 231,5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31 445,2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31 789,9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31 789,9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31 770,2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128 432,4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128 432,4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127 847,3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2812E9" w:rsidRPr="002812E9" w:rsidTr="002812E9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160 828,7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160 828,7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160 828,7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12 487,8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12 487,8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12 487,8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9 407 211,4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9 407 211,4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9 329 686,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23 441 692,7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23 459 057,9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23 099 951,6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235 012,6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226 802,6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225 711,9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3 587 545,8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3 586 256,3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3 363 452,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16 582 885,9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16 611 927,0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16 533 311,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2 424 148,9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2 422 771,9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2 368 497,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612 099,5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611 300,1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608 978,7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5 938 137,2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5 938 137,1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5 686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89,9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95,8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2 697,4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2 697,4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2 697,4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3 962 275,7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3 962 275,7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3 776 843,6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95,3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1 873 836,6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1 873 836,6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1 809 015,5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99 327,5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99 327,4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98 433,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206 378,0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208 541,0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207 536,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87 250,2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87 250,2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87 250,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61 881,0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64 040,7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64 016,9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57 246,8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57 250,1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56 269,3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</w:tr>
      <w:tr w:rsidR="002812E9" w:rsidRPr="002812E9" w:rsidTr="002812E9">
        <w:trPr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Обслуж</w:t>
            </w:r>
            <w:r w:rsidR="00B4647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ивание государственного и муници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9 462 767,6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9 459 783,6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9 433 466,</w:t>
            </w:r>
            <w:r w:rsidR="00DB37F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2812E9" w:rsidRPr="002812E9" w:rsidTr="002812E9">
        <w:trPr>
          <w:trHeight w:val="55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5 662 750,4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5 659 766,4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5 657 912,7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2 397 940,7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2 397 940,7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2 397 940,7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2812E9" w:rsidRPr="002812E9" w:rsidTr="002812E9">
        <w:trPr>
          <w:trHeight w:val="2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1 402 076,5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1 402 076,5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E9" w:rsidRPr="002812E9" w:rsidRDefault="002812E9" w:rsidP="00DB37F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>1 377 612,</w:t>
            </w:r>
            <w:r w:rsidR="00DB37F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</w:tr>
      <w:tr w:rsidR="002812E9" w:rsidRPr="002812E9" w:rsidTr="002812E9">
        <w:trPr>
          <w:trHeight w:val="51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148 117 342,7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148 120 189,6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144 882 937,6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2E9" w:rsidRPr="002812E9" w:rsidRDefault="002812E9" w:rsidP="002812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812E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97,8  </w:t>
            </w:r>
          </w:p>
        </w:tc>
      </w:tr>
    </w:tbl>
    <w:p w:rsidR="008A2692" w:rsidRDefault="008A2692"/>
    <w:p w:rsidR="00DB37F8" w:rsidRDefault="00DB37F8"/>
    <w:p w:rsidR="00DB37F8" w:rsidRPr="00DB37F8" w:rsidRDefault="00DB37F8" w:rsidP="00DB37F8">
      <w:pPr>
        <w:ind w:firstLine="0"/>
        <w:rPr>
          <w:szCs w:val="24"/>
        </w:rPr>
      </w:pPr>
      <w:r w:rsidRPr="00DB37F8">
        <w:rPr>
          <w:szCs w:val="24"/>
        </w:rPr>
        <w:t xml:space="preserve">*За счет округления возможны отклонения </w:t>
      </w:r>
      <w:r>
        <w:rPr>
          <w:szCs w:val="24"/>
        </w:rPr>
        <w:t xml:space="preserve">в пределах раздела </w:t>
      </w:r>
      <w:r w:rsidRPr="00DB37F8">
        <w:rPr>
          <w:szCs w:val="24"/>
        </w:rPr>
        <w:t xml:space="preserve">на 1-2 десятые с данными </w:t>
      </w:r>
      <w:r w:rsidR="00897D5F">
        <w:rPr>
          <w:szCs w:val="24"/>
        </w:rPr>
        <w:t>законопроекта об исполнении бюджета</w:t>
      </w:r>
      <w:bookmarkStart w:id="0" w:name="_GoBack"/>
      <w:bookmarkEnd w:id="0"/>
    </w:p>
    <w:p w:rsidR="00DB37F8" w:rsidRPr="00DB37F8" w:rsidRDefault="00DB37F8" w:rsidP="00DB37F8">
      <w:pPr>
        <w:ind w:firstLine="0"/>
        <w:rPr>
          <w:szCs w:val="24"/>
        </w:rPr>
      </w:pPr>
    </w:p>
    <w:sectPr w:rsidR="00DB37F8" w:rsidRPr="00DB37F8" w:rsidSect="002812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9"/>
    <w:rsid w:val="00202DAE"/>
    <w:rsid w:val="002812E9"/>
    <w:rsid w:val="00897D5F"/>
    <w:rsid w:val="008A2692"/>
    <w:rsid w:val="00B46479"/>
    <w:rsid w:val="00CB2173"/>
    <w:rsid w:val="00DB37F8"/>
    <w:rsid w:val="00E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6</cp:revision>
  <dcterms:created xsi:type="dcterms:W3CDTF">2019-04-25T23:44:00Z</dcterms:created>
  <dcterms:modified xsi:type="dcterms:W3CDTF">2019-05-28T05:09:00Z</dcterms:modified>
</cp:coreProperties>
</file>