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52" w:type="dxa"/>
        <w:tblInd w:w="93" w:type="dxa"/>
        <w:tblLook w:val="04A0" w:firstRow="1" w:lastRow="0" w:firstColumn="1" w:lastColumn="0" w:noHBand="0" w:noVBand="1"/>
      </w:tblPr>
      <w:tblGrid>
        <w:gridCol w:w="6252"/>
        <w:gridCol w:w="1985"/>
        <w:gridCol w:w="1699"/>
        <w:gridCol w:w="7"/>
        <w:gridCol w:w="229"/>
        <w:gridCol w:w="989"/>
        <w:gridCol w:w="1950"/>
        <w:gridCol w:w="1533"/>
        <w:gridCol w:w="1008"/>
      </w:tblGrid>
      <w:tr w:rsidR="00FC17E2" w:rsidRPr="008B0159" w:rsidTr="00FC17E2">
        <w:trPr>
          <w:trHeight w:val="6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7E2" w:rsidRPr="008B0159" w:rsidRDefault="00FC17E2" w:rsidP="008B015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7E2" w:rsidRPr="008B0159" w:rsidRDefault="00FC17E2" w:rsidP="008B015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7E2" w:rsidRPr="008B0159" w:rsidRDefault="00FC17E2" w:rsidP="008B015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7E2" w:rsidRPr="008B0159" w:rsidRDefault="00FC17E2" w:rsidP="008B015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E2" w:rsidRPr="008B0159" w:rsidRDefault="00FC17E2" w:rsidP="006276F9">
            <w:pPr>
              <w:ind w:left="508"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0" w:name="_GoBack"/>
            <w:bookmarkEnd w:id="0"/>
            <w:r w:rsidRPr="00FC17E2">
              <w:rPr>
                <w:rFonts w:eastAsia="Times New Roman" w:cs="Times New Roman"/>
                <w:color w:val="000000"/>
                <w:szCs w:val="24"/>
                <w:lang w:eastAsia="ru-RU"/>
              </w:rPr>
              <w:t>Приложение № 1 к заключению на отчет об исполнении областного бюджета за 1 квартал 2019 года</w:t>
            </w:r>
          </w:p>
        </w:tc>
      </w:tr>
      <w:tr w:rsidR="008B0159" w:rsidRPr="008B0159" w:rsidTr="00FC17E2">
        <w:trPr>
          <w:trHeight w:val="444"/>
        </w:trPr>
        <w:tc>
          <w:tcPr>
            <w:tcW w:w="156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159" w:rsidRPr="008B0159" w:rsidRDefault="008B0159" w:rsidP="0011622E">
            <w:pPr>
              <w:spacing w:before="12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RANGE!A1:I56"/>
            <w:bookmarkEnd w:id="1"/>
            <w:r w:rsidRPr="008B015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Исполнение областного бюджета Сахалинской области по доходам за 1 квартал 2019 года</w:t>
            </w:r>
          </w:p>
        </w:tc>
      </w:tr>
      <w:tr w:rsidR="008B0159" w:rsidRPr="008B0159" w:rsidTr="00FC17E2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>тыс. рублей</w:t>
            </w:r>
          </w:p>
        </w:tc>
      </w:tr>
      <w:tr w:rsidR="008B0159" w:rsidRPr="008B0159" w:rsidTr="00FC17E2">
        <w:trPr>
          <w:trHeight w:val="375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59" w:rsidRPr="008B0159" w:rsidRDefault="008B0159" w:rsidP="008B015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59" w:rsidRPr="008B0159" w:rsidRDefault="008B0159" w:rsidP="008B015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>Уточненный план 2018 год</w:t>
            </w:r>
          </w:p>
        </w:tc>
        <w:tc>
          <w:tcPr>
            <w:tcW w:w="2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59" w:rsidRPr="008B0159" w:rsidRDefault="008B0159" w:rsidP="008B015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2018 год 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59" w:rsidRPr="008B0159" w:rsidRDefault="008B0159" w:rsidP="008B015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>Уточненный план 2019 год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0159" w:rsidRPr="008B0159" w:rsidRDefault="008B0159" w:rsidP="008B015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>2019 год</w:t>
            </w:r>
          </w:p>
        </w:tc>
      </w:tr>
      <w:tr w:rsidR="008B0159" w:rsidRPr="008B0159" w:rsidTr="00FC17E2">
        <w:trPr>
          <w:trHeight w:val="948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>Справочно:                  исполнено за 1 кв. 2018 года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59" w:rsidRPr="008B0159" w:rsidRDefault="008B0159" w:rsidP="008B015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proofErr w:type="gramEnd"/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% </w:t>
            </w:r>
            <w:proofErr w:type="gramStart"/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proofErr w:type="gramEnd"/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плану на 2018 год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>Справочно:                  исполнено за 1 кв. 2019 года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59" w:rsidRPr="008B0159" w:rsidRDefault="008B0159" w:rsidP="008B015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proofErr w:type="gramEnd"/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% </w:t>
            </w:r>
            <w:proofErr w:type="gramStart"/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proofErr w:type="gramEnd"/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плану на 2019 год</w:t>
            </w:r>
          </w:p>
        </w:tc>
      </w:tr>
      <w:tr w:rsidR="008B0159" w:rsidRPr="008B0159" w:rsidTr="00FC17E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80 136 206,0  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22 321 819,5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27,9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138 726 565,0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38 918 528,9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28,1  </w:t>
            </w:r>
          </w:p>
        </w:tc>
      </w:tr>
      <w:tr w:rsidR="008B0159" w:rsidRPr="008B0159" w:rsidTr="00FC17E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55 960 295,0  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12 522 869,4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22,4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95 135 940,0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27 868 722,0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29,3  </w:t>
            </w:r>
          </w:p>
        </w:tc>
      </w:tr>
      <w:tr w:rsidR="008B0159" w:rsidRPr="008B0159" w:rsidTr="00FC17E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38 417 682,0  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8 881 750,9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23,1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76 412 786,0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23 055 255,5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30,2  </w:t>
            </w:r>
          </w:p>
        </w:tc>
      </w:tr>
      <w:tr w:rsidR="008B0159" w:rsidRPr="008B0159" w:rsidTr="00FC17E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17 542 613,0  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3 641 118,5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20,8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18 723 154,0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4 813 466,5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25,7  </w:t>
            </w:r>
          </w:p>
        </w:tc>
      </w:tr>
      <w:tr w:rsidR="008B0159" w:rsidRPr="008B0159" w:rsidTr="00FC17E2">
        <w:trPr>
          <w:trHeight w:val="6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1 344 286,0  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331 140,3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24,6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1 687 167,0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450 944,8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26,7  </w:t>
            </w:r>
          </w:p>
        </w:tc>
      </w:tr>
      <w:tr w:rsidR="008B0159" w:rsidRPr="008B0159" w:rsidTr="00FC17E2">
        <w:trPr>
          <w:trHeight w:val="53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1 344 286,0  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331 140,3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24,6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1 687 167,0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450 944,8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26,7  </w:t>
            </w:r>
          </w:p>
        </w:tc>
      </w:tr>
      <w:tr w:rsidR="008B0159" w:rsidRPr="008B0159" w:rsidTr="00FC17E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5 681 631,0  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457 137,0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8,0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5 772 864,0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535 785,6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9,3  </w:t>
            </w:r>
          </w:p>
        </w:tc>
      </w:tr>
      <w:tr w:rsidR="008B0159" w:rsidRPr="008B0159" w:rsidTr="00FC17E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5 681 415,0  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457 038,0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8,0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5 772 144,0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535 490,4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9,3  </w:t>
            </w:r>
          </w:p>
        </w:tc>
      </w:tr>
      <w:tr w:rsidR="008B0159" w:rsidRPr="008B0159" w:rsidTr="00FC17E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216,0  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99,0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45,8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720,0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295,2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41,0  </w:t>
            </w:r>
          </w:p>
        </w:tc>
      </w:tr>
      <w:tr w:rsidR="008B0159" w:rsidRPr="008B0159" w:rsidTr="00FC17E2">
        <w:trPr>
          <w:trHeight w:val="55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1 596 711,0  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508 312,2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31,8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2 564 454,0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652 998,3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25,5  </w:t>
            </w:r>
          </w:p>
        </w:tc>
      </w:tr>
      <w:tr w:rsidR="008B0159" w:rsidRPr="008B0159" w:rsidTr="00FC17E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322 817,0  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48 710,7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15,1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359 620,0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83 394,7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23,2  </w:t>
            </w:r>
          </w:p>
        </w:tc>
      </w:tr>
      <w:tr w:rsidR="008B0159" w:rsidRPr="008B0159" w:rsidTr="00FC17E2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>Регулярные платежи за добычу полезных ископаемых (роялти) при выполнении соглашений о разделе продукции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889 500,0  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423 852,0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47,7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1 811 700,0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525 643,3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29,0  </w:t>
            </w:r>
          </w:p>
        </w:tc>
      </w:tr>
      <w:tr w:rsidR="008B0159" w:rsidRPr="008B0159" w:rsidTr="00FC17E2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384 394,0  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35 749,5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9,3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393 134,0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43 960,3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11,2  </w:t>
            </w:r>
          </w:p>
        </w:tc>
      </w:tr>
      <w:tr w:rsidR="008B0159" w:rsidRPr="008B0159" w:rsidTr="00FC17E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122 111,0  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29 990,9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24,6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123 954,0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31 050,0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25,0  </w:t>
            </w:r>
          </w:p>
        </w:tc>
      </w:tr>
      <w:tr w:rsidR="008B0159" w:rsidRPr="008B0159" w:rsidTr="00FC17E2">
        <w:trPr>
          <w:trHeight w:val="69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-20,0 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0,1 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</w:tr>
      <w:tr w:rsidR="008B0159" w:rsidRPr="008B0159" w:rsidTr="00FC17E2">
        <w:trPr>
          <w:trHeight w:val="5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2 718 644,0 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97 509,7 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3,6 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2 544 705,0 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35 562,5 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1,4  </w:t>
            </w:r>
          </w:p>
        </w:tc>
      </w:tr>
      <w:tr w:rsidR="008B0159" w:rsidRPr="008B0159" w:rsidTr="00FC17E2">
        <w:trPr>
          <w:trHeight w:val="12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59" w:rsidRPr="008B0159" w:rsidRDefault="008B0159" w:rsidP="0011622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</w:t>
            </w:r>
            <w:r w:rsidR="0011622E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>йской Федерации, субъектам Российской Федерации или муниципальным образованиям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940 137,0  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776 202,0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</w:tr>
      <w:tr w:rsidR="008B0159" w:rsidRPr="008B0159" w:rsidTr="00FC17E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от размещения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1 701 904,0  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77 452,6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4,6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1 690 331,0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12 657,5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0,7  </w:t>
            </w:r>
          </w:p>
        </w:tc>
      </w:tr>
      <w:tr w:rsidR="008B0159" w:rsidRPr="008B0159" w:rsidTr="00FC17E2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2 200,0  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838,9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38,1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1 273,0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1 301,5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102,2  </w:t>
            </w:r>
          </w:p>
        </w:tc>
      </w:tr>
      <w:tr w:rsidR="008B0159" w:rsidRPr="008B0159" w:rsidTr="00FC17E2">
        <w:trPr>
          <w:trHeight w:val="15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68 998,0  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17 174,4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24,9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69 316,0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19 437,8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28,0  </w:t>
            </w:r>
          </w:p>
        </w:tc>
      </w:tr>
      <w:tr w:rsidR="008B0159" w:rsidRPr="008B0159" w:rsidTr="00FC17E2">
        <w:trPr>
          <w:trHeight w:val="9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1,0  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1,4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140,0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1,0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7,9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790,0  </w:t>
            </w:r>
          </w:p>
        </w:tc>
      </w:tr>
      <w:tr w:rsidR="008B0159" w:rsidRPr="008B0159" w:rsidTr="00FC17E2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5 404,0  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2 042,4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37,8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7 582,0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2 123,8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28,0  </w:t>
            </w:r>
          </w:p>
        </w:tc>
      </w:tr>
      <w:tr w:rsidR="008B0159" w:rsidRPr="008B0159" w:rsidTr="00FC17E2">
        <w:trPr>
          <w:trHeight w:val="15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34,0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</w:p>
        </w:tc>
      </w:tr>
      <w:tr w:rsidR="008B0159" w:rsidRPr="008B0159" w:rsidTr="00FC17E2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67 675,0  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30 728,5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45,4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62 217,0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22 271,9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35,8  </w:t>
            </w:r>
          </w:p>
        </w:tc>
      </w:tr>
      <w:tr w:rsidR="008B0159" w:rsidRPr="008B0159" w:rsidTr="00FC17E2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27 916,0  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7 862,7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28,2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21 196,0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2 582,4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12,2  </w:t>
            </w:r>
          </w:p>
        </w:tc>
      </w:tr>
      <w:tr w:rsidR="008B0159" w:rsidRPr="008B0159" w:rsidTr="00FC17E2">
        <w:trPr>
          <w:trHeight w:val="3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Платежи при пользовании недрами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35 096,0 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21 839,6 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62,2 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35 906,0 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18 801,0 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52,4  </w:t>
            </w:r>
          </w:p>
        </w:tc>
      </w:tr>
      <w:tr w:rsidR="008B0159" w:rsidRPr="008B0159" w:rsidTr="00FC17E2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Плата за использование лесов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4 663,0  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1 026,2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22,0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5 115,0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888,5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17,4  </w:t>
            </w:r>
          </w:p>
        </w:tc>
      </w:tr>
      <w:tr w:rsidR="008B0159" w:rsidRPr="008B0159" w:rsidTr="00FC17E2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101 744,0  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103 396,2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101,6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150 884,0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86 866,2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57,6  </w:t>
            </w:r>
          </w:p>
        </w:tc>
      </w:tr>
      <w:tr w:rsidR="008B0159" w:rsidRPr="008B0159" w:rsidTr="00FC17E2">
        <w:trPr>
          <w:trHeight w:val="31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Доходы от оказания платных услуг (работ)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76 696,0 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32 732,4 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42,7 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80 958,0 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17 052,6 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21,1  </w:t>
            </w:r>
          </w:p>
        </w:tc>
      </w:tr>
      <w:tr w:rsidR="008B0159" w:rsidRPr="008B0159" w:rsidTr="00FC17E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25 048,0  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70 663,8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282,1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69 926,0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69 813,6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99,8  </w:t>
            </w:r>
          </w:p>
        </w:tc>
      </w:tr>
      <w:tr w:rsidR="008B0159" w:rsidRPr="008B0159" w:rsidTr="00FC17E2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10 669 501,0  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8 172 657,9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76,6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26 090 252,0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9 145 181,9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35,1  </w:t>
            </w:r>
          </w:p>
        </w:tc>
      </w:tr>
      <w:tr w:rsidR="008B0159" w:rsidRPr="008B0159" w:rsidTr="00FC17E2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от реализации имущества, находящегося в собственности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401,0  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441,0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4 322,2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980,1  </w:t>
            </w:r>
          </w:p>
        </w:tc>
      </w:tr>
      <w:tr w:rsidR="008B0159" w:rsidRPr="008B0159" w:rsidTr="00FC17E2">
        <w:trPr>
          <w:trHeight w:val="5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в виде доли прибыльной продукции государства при выполнении соглашений о разделе продукции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10 669 100,0  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8 172 656,2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76,6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26 089 811,0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9 140 859,7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35,0  </w:t>
            </w:r>
          </w:p>
        </w:tc>
      </w:tr>
      <w:tr w:rsidR="008B0159" w:rsidRPr="008B0159" w:rsidTr="00FC17E2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1,7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х</w:t>
            </w:r>
          </w:p>
        </w:tc>
      </w:tr>
      <w:tr w:rsidR="008B0159" w:rsidRPr="008B0159" w:rsidTr="00FC17E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96,0  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20,0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20,8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92,0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70,6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76,7  </w:t>
            </w:r>
          </w:p>
        </w:tc>
      </w:tr>
      <w:tr w:rsidR="008B0159" w:rsidRPr="008B0159" w:rsidTr="00FC17E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273 512,0  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67 863,6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24,8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294 036,0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88 578,8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30,1  </w:t>
            </w:r>
          </w:p>
        </w:tc>
      </w:tr>
      <w:tr w:rsidR="008B0159" w:rsidRPr="008B0159" w:rsidTr="00FC17E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1 600 000,0  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213,8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4 300 000,0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496,2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</w:tr>
      <w:tr w:rsidR="008B0159" w:rsidRPr="008B0159" w:rsidTr="00FC17E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22 415 627,7  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1 218 601,8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5,4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22 644 665,3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2 013 248,5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8,9  </w:t>
            </w:r>
          </w:p>
        </w:tc>
      </w:tr>
      <w:tr w:rsidR="008B0159" w:rsidRPr="008B0159" w:rsidTr="00FC17E2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19 060 498,6  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371 228,7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1,9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19 100 390,3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1 210 169,6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6,3  </w:t>
            </w:r>
          </w:p>
        </w:tc>
      </w:tr>
      <w:tr w:rsidR="008B0159" w:rsidRPr="008B0159" w:rsidTr="00FC17E2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17 541 069,6  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41 255,5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0,2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1 221 544,0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280 649,3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23,0  </w:t>
            </w:r>
          </w:p>
        </w:tc>
      </w:tr>
      <w:tr w:rsidR="008B0159" w:rsidRPr="008B0159" w:rsidTr="00FC17E2">
        <w:trPr>
          <w:trHeight w:val="43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1 261 434,0  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275 672,3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21,9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1 565 549,1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325 565,0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20,8  </w:t>
            </w:r>
          </w:p>
        </w:tc>
      </w:tr>
      <w:tr w:rsidR="008B0159" w:rsidRPr="008B0159" w:rsidTr="00FC17E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257 995,0  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54 300,9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21,0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16 313 297,2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603 955,3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3,7  </w:t>
            </w:r>
          </w:p>
        </w:tc>
      </w:tr>
      <w:tr w:rsidR="008B0159" w:rsidRPr="008B0159" w:rsidTr="00FC17E2">
        <w:trPr>
          <w:trHeight w:val="390"/>
        </w:trPr>
        <w:tc>
          <w:tcPr>
            <w:tcW w:w="6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3 355 129,1 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722 120,1 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21,5 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3 544 275,0 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646 025,6 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18,2  </w:t>
            </w:r>
          </w:p>
        </w:tc>
      </w:tr>
      <w:tr w:rsidR="008B0159" w:rsidRPr="008B0159" w:rsidTr="00FC17E2">
        <w:trPr>
          <w:trHeight w:val="132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 СУБВЕНЦИЙ И ИНЫХ МЕЖБЮДЖЕТНЫХ ТРАНСФЕРТОВ, ИМЕЮЩИХ ЦЕЛЕВОЕ НАЗНАЧЕНИЕ, ПРОШЛЫХ ЛЕТ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130 367,6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157 945,9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</w:tr>
      <w:tr w:rsidR="008B0159" w:rsidRPr="008B0159" w:rsidTr="00FC17E2">
        <w:trPr>
          <w:trHeight w:val="58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-5 114,6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-892,6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</w:tr>
      <w:tr w:rsidR="008B0159" w:rsidRPr="008B0159" w:rsidTr="00FC17E2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0159" w:rsidRPr="008B0159" w:rsidRDefault="008B0159" w:rsidP="008B015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ДОХОДЫ, ВСЕГО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102 551 833,7  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23 540 421,3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23,0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161 371 230,3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40 931 777,4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59" w:rsidRPr="008B0159" w:rsidRDefault="008B0159" w:rsidP="008B0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B015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25,4  </w:t>
            </w:r>
          </w:p>
        </w:tc>
      </w:tr>
    </w:tbl>
    <w:p w:rsidR="008A2692" w:rsidRDefault="008A2692"/>
    <w:sectPr w:rsidR="008A2692" w:rsidSect="008B015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59"/>
    <w:rsid w:val="0011622E"/>
    <w:rsid w:val="006276F9"/>
    <w:rsid w:val="00677C0F"/>
    <w:rsid w:val="008A2692"/>
    <w:rsid w:val="008B0159"/>
    <w:rsid w:val="00CB2173"/>
    <w:rsid w:val="00FC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Жижанков Дмитрий Валерьевич</cp:lastModifiedBy>
  <cp:revision>4</cp:revision>
  <dcterms:created xsi:type="dcterms:W3CDTF">2019-05-06T04:43:00Z</dcterms:created>
  <dcterms:modified xsi:type="dcterms:W3CDTF">2019-05-15T04:26:00Z</dcterms:modified>
</cp:coreProperties>
</file>