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8" w:type="dxa"/>
        <w:tblLayout w:type="fixed"/>
        <w:tblLook w:val="04A0" w:firstRow="1" w:lastRow="0" w:firstColumn="1" w:lastColumn="0" w:noHBand="0" w:noVBand="1"/>
      </w:tblPr>
      <w:tblGrid>
        <w:gridCol w:w="4644"/>
        <w:gridCol w:w="715"/>
        <w:gridCol w:w="1371"/>
        <w:gridCol w:w="1371"/>
        <w:gridCol w:w="1431"/>
        <w:gridCol w:w="866"/>
      </w:tblGrid>
      <w:tr w:rsidR="00BB411E" w:rsidRPr="00BB411E" w:rsidTr="00BB411E">
        <w:trPr>
          <w:trHeight w:val="9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>
            <w:pPr>
              <w:rPr>
                <w:rFonts w:ascii="Times New Roman" w:hAnsi="Times New Roman" w:cs="Times New Roman"/>
              </w:rPr>
            </w:pPr>
            <w:bookmarkStart w:id="0" w:name="RANGE!A1:F56"/>
            <w:bookmarkStart w:id="1" w:name="_GoBack"/>
            <w:bookmarkEnd w:id="0"/>
            <w:bookmarkEnd w:id="1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Pr="00BB411E" w:rsidRDefault="00BB411E" w:rsidP="00BB411E">
            <w:pPr>
              <w:jc w:val="right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Приложение 2 к заключению КСП на отчет об исполнении областного бюджета за 2014 год</w:t>
            </w:r>
          </w:p>
        </w:tc>
      </w:tr>
      <w:tr w:rsidR="00BB411E" w:rsidRPr="00BB411E" w:rsidTr="00BB411E">
        <w:trPr>
          <w:trHeight w:val="322"/>
        </w:trPr>
        <w:tc>
          <w:tcPr>
            <w:tcW w:w="10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областной бюджет за 2014 год </w:t>
            </w:r>
          </w:p>
          <w:p w:rsid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главным администраторам доходов</w:t>
            </w:r>
          </w:p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11E" w:rsidRPr="00BB411E" w:rsidTr="00BB411E">
        <w:trPr>
          <w:trHeight w:val="315"/>
        </w:trPr>
        <w:tc>
          <w:tcPr>
            <w:tcW w:w="103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11E" w:rsidRPr="00BB411E" w:rsidRDefault="00BB41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11E" w:rsidRPr="00BB411E" w:rsidTr="00BB411E">
        <w:trPr>
          <w:trHeight w:val="1545"/>
        </w:trPr>
        <w:tc>
          <w:tcPr>
            <w:tcW w:w="4644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BB411E">
              <w:rPr>
                <w:rFonts w:ascii="Times New Roman" w:hAnsi="Times New Roman" w:cs="Times New Roman"/>
                <w:b/>
                <w:bCs/>
              </w:rPr>
              <w:t>гл</w:t>
            </w:r>
            <w:proofErr w:type="gramStart"/>
            <w:r w:rsidRPr="00BB411E">
              <w:rPr>
                <w:rFonts w:ascii="Times New Roman" w:hAnsi="Times New Roman" w:cs="Times New Roman"/>
                <w:b/>
                <w:bCs/>
              </w:rPr>
              <w:t>.а</w:t>
            </w:r>
            <w:proofErr w:type="gramEnd"/>
            <w:r w:rsidRPr="00BB411E">
              <w:rPr>
                <w:rFonts w:ascii="Times New Roman" w:hAnsi="Times New Roman" w:cs="Times New Roman"/>
                <w:b/>
                <w:bCs/>
              </w:rPr>
              <w:t>дм</w:t>
            </w:r>
            <w:proofErr w:type="spellEnd"/>
            <w:r w:rsidRPr="00BB41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План по доходам (тыс. руб.)*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Поступило доходов         (тыс. руб.)*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Отклонение гр.4 от гр.3        (тыс. руб.)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BB411E" w:rsidRPr="00BB411E" w:rsidTr="00BB411E">
        <w:trPr>
          <w:trHeight w:val="166"/>
        </w:trPr>
        <w:tc>
          <w:tcPr>
            <w:tcW w:w="4644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1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hideMark/>
          </w:tcPr>
          <w:p w:rsidR="00BB411E" w:rsidRPr="00BB411E" w:rsidRDefault="00BB411E" w:rsidP="00BB4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B411E" w:rsidRPr="00BB411E" w:rsidTr="00391264">
        <w:trPr>
          <w:trHeight w:val="3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Сахалинская областная Дума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1247,5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1232,5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-15,0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98,8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Контрольно-счетная палата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120,7 р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137724,5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146246,6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8522,1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106,2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инвестиций и внешних связей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106,3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38380,5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37155,5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-1225,0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96,8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сельского хозяйства, торговли и продовольствия Сахалинской области 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83665,6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142611,7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58946,1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170,5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-32,2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-268,2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36869,1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36687,6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-181,5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99,5</w:t>
            </w:r>
          </w:p>
        </w:tc>
      </w:tr>
      <w:tr w:rsidR="00BB411E" w:rsidRPr="00BB411E" w:rsidTr="00391264">
        <w:trPr>
          <w:trHeight w:val="42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образования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33579,4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82719,3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49139,9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246,3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здравоохранения Сахалинской области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845755,9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846260,5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социальной защиты населения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1137141,1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1008503,7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-128637,4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88,7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строительства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1775912,3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1347225,8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-428686,5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75,9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финансов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2973495,8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3245795,6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272299,8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109,2</w:t>
            </w:r>
          </w:p>
        </w:tc>
      </w:tr>
      <w:tr w:rsidR="00BB411E" w:rsidRPr="00BB411E" w:rsidTr="00391264">
        <w:trPr>
          <w:trHeight w:val="8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развитию Курильских островов и инвестиционных программ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1385422,4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1431394,2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45971,8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103,3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262960,0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278210,3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15250,3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105,8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15206,7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19073,1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3866,4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125,4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энергетики Российской Федерации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24296692,0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28107512,9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3810820,9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115,7</w:t>
            </w:r>
          </w:p>
        </w:tc>
      </w:tr>
      <w:tr w:rsidR="00BB411E" w:rsidRPr="00BB411E" w:rsidTr="00391264">
        <w:trPr>
          <w:trHeight w:val="6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spacing w:after="200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Управление делами Губернатора и Правительства   Сахалинской области  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15212,0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24297,9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74289A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9085,9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159,7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lastRenderedPageBreak/>
              <w:t>Региональная энергетическая комиссия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7322,0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10773,9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3451,9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147,1</w:t>
            </w:r>
          </w:p>
        </w:tc>
      </w:tr>
      <w:tr w:rsidR="00BB411E" w:rsidRPr="00BB411E" w:rsidTr="00391264">
        <w:trPr>
          <w:trHeight w:val="9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234,3</w:t>
            </w:r>
          </w:p>
        </w:tc>
      </w:tr>
      <w:tr w:rsidR="00BB411E" w:rsidRPr="00BB411E" w:rsidTr="00391264">
        <w:trPr>
          <w:trHeight w:val="3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ветеринарии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570,0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136471,8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120913,8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-15558,0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88,6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273444,6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273689,2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99,6</w:t>
            </w:r>
          </w:p>
        </w:tc>
      </w:tr>
      <w:tr w:rsidR="00BB411E" w:rsidRPr="00BB411E" w:rsidTr="00391264">
        <w:trPr>
          <w:trHeight w:val="36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рыболовству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100,7</w:t>
            </w:r>
          </w:p>
        </w:tc>
      </w:tr>
      <w:tr w:rsidR="00BB411E" w:rsidRPr="00BB411E" w:rsidTr="00391264">
        <w:trPr>
          <w:trHeight w:val="9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6852,0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7561,2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709,2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110,4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2485308,0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2257782,1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-227525,9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90,8</w:t>
            </w:r>
          </w:p>
        </w:tc>
      </w:tr>
      <w:tr w:rsidR="00BB411E" w:rsidRPr="00BB411E" w:rsidTr="00391264">
        <w:trPr>
          <w:trHeight w:val="64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6872,0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411E" w:rsidRPr="00BB41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127,5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культуры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11252,0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20009,7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277,8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Государственная  жилищная  инспекция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-170,0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-170,0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6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168,1</w:t>
            </w:r>
          </w:p>
        </w:tc>
      </w:tr>
      <w:tr w:rsidR="00BB411E" w:rsidRPr="00BB411E" w:rsidTr="00391264">
        <w:trPr>
          <w:trHeight w:val="6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50223,0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48449,3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-1773,7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96,5</w:t>
            </w:r>
          </w:p>
        </w:tc>
      </w:tr>
      <w:tr w:rsidR="00BB411E" w:rsidRPr="00BB411E" w:rsidTr="00391264">
        <w:trPr>
          <w:trHeight w:val="31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Федеральное агентство лесного хозяйства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-17,7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71,9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756130,0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670902,7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-85227,3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88,7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антимонопольная служба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-290,5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63,0</w:t>
            </w:r>
          </w:p>
        </w:tc>
      </w:tr>
      <w:tr w:rsidR="00BB411E" w:rsidRPr="00BB411E" w:rsidTr="00391264">
        <w:trPr>
          <w:trHeight w:val="1118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13611,7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-1388,3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90,7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101287146,0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103082393,6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1A2D40" w:rsidP="0039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1795247,6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101,8</w:t>
            </w:r>
          </w:p>
        </w:tc>
      </w:tr>
      <w:tr w:rsidR="00BB411E" w:rsidRPr="00BB411E" w:rsidTr="00391264">
        <w:trPr>
          <w:trHeight w:val="37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х</w:t>
            </w:r>
          </w:p>
        </w:tc>
      </w:tr>
      <w:tr w:rsidR="00BB411E" w:rsidRPr="00BB411E" w:rsidTr="00391264">
        <w:trPr>
          <w:trHeight w:val="585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Управление министерства внутренних дел РФ по Сахалинской области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139046,0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169760,6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30714,6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122,1</w:t>
            </w:r>
          </w:p>
        </w:tc>
      </w:tr>
      <w:tr w:rsidR="00BB411E" w:rsidRPr="00BB411E" w:rsidTr="00391264">
        <w:trPr>
          <w:trHeight w:val="39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Министерство юстиции РФ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-36,0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86,7</w:t>
            </w:r>
          </w:p>
        </w:tc>
      </w:tr>
      <w:tr w:rsidR="00BB411E" w:rsidRPr="00BB411E" w:rsidTr="00391264">
        <w:trPr>
          <w:trHeight w:val="33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Федеральная служба судебных приставов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497,1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107,6</w:t>
            </w:r>
          </w:p>
        </w:tc>
      </w:tr>
      <w:tr w:rsidR="00BB411E" w:rsidRPr="00BB411E" w:rsidTr="00391264">
        <w:trPr>
          <w:trHeight w:val="600"/>
        </w:trPr>
        <w:tc>
          <w:tcPr>
            <w:tcW w:w="4644" w:type="dxa"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Администрация МО "Северо-Курильский городской округ"</w:t>
            </w:r>
          </w:p>
        </w:tc>
        <w:tc>
          <w:tcPr>
            <w:tcW w:w="715" w:type="dxa"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7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431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66" w:type="dxa"/>
            <w:noWrap/>
            <w:vAlign w:val="bottom"/>
            <w:hideMark/>
          </w:tcPr>
          <w:p w:rsidR="00BB411E" w:rsidRPr="00BB411E" w:rsidRDefault="00BB411E" w:rsidP="00391264">
            <w:pPr>
              <w:jc w:val="center"/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106,5</w:t>
            </w:r>
          </w:p>
        </w:tc>
      </w:tr>
      <w:tr w:rsidR="00BB411E" w:rsidRPr="00BB411E" w:rsidTr="00BB411E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138217592,2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143454717,0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5237124,8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  <w:b/>
                <w:bCs/>
              </w:rPr>
            </w:pPr>
            <w:r w:rsidRPr="00BB411E">
              <w:rPr>
                <w:rFonts w:ascii="Times New Roman" w:hAnsi="Times New Roman" w:cs="Times New Roman"/>
                <w:b/>
                <w:bCs/>
              </w:rPr>
              <w:t>103,8</w:t>
            </w:r>
          </w:p>
        </w:tc>
      </w:tr>
      <w:tr w:rsidR="00BB411E" w:rsidRPr="00BB411E" w:rsidTr="00BB411E">
        <w:trPr>
          <w:trHeight w:val="910"/>
        </w:trPr>
        <w:tc>
          <w:tcPr>
            <w:tcW w:w="10398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BB411E" w:rsidRPr="00BB411E" w:rsidRDefault="00BB411E" w:rsidP="00BB411E">
            <w:pPr>
              <w:rPr>
                <w:rFonts w:ascii="Times New Roman" w:hAnsi="Times New Roman" w:cs="Times New Roman"/>
              </w:rPr>
            </w:pPr>
            <w:r w:rsidRPr="00BB411E">
              <w:rPr>
                <w:rFonts w:ascii="Times New Roman" w:hAnsi="Times New Roman" w:cs="Times New Roman"/>
              </w:rPr>
              <w:t xml:space="preserve">*За счет округления возможны отклонения на 1-2 единицы с данными отчета </w:t>
            </w:r>
            <w:proofErr w:type="spellStart"/>
            <w:r w:rsidRPr="00BB411E">
              <w:rPr>
                <w:rFonts w:ascii="Times New Roman" w:hAnsi="Times New Roman" w:cs="Times New Roman"/>
              </w:rPr>
              <w:t>Сахминфина</w:t>
            </w:r>
            <w:proofErr w:type="spellEnd"/>
          </w:p>
        </w:tc>
      </w:tr>
    </w:tbl>
    <w:p w:rsidR="00C56E72" w:rsidRDefault="00C56E72"/>
    <w:sectPr w:rsidR="00C56E72" w:rsidSect="00BB411E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E"/>
    <w:rsid w:val="00094325"/>
    <w:rsid w:val="001A2D40"/>
    <w:rsid w:val="00391264"/>
    <w:rsid w:val="006B7473"/>
    <w:rsid w:val="0074289A"/>
    <w:rsid w:val="00BB411E"/>
    <w:rsid w:val="00C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2</cp:revision>
  <dcterms:created xsi:type="dcterms:W3CDTF">2015-05-05T04:32:00Z</dcterms:created>
  <dcterms:modified xsi:type="dcterms:W3CDTF">2015-05-05T04:32:00Z</dcterms:modified>
</cp:coreProperties>
</file>