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00"/>
        <w:gridCol w:w="1700"/>
        <w:gridCol w:w="178"/>
        <w:gridCol w:w="1522"/>
        <w:gridCol w:w="320"/>
        <w:gridCol w:w="1380"/>
        <w:gridCol w:w="180"/>
        <w:gridCol w:w="920"/>
        <w:gridCol w:w="72"/>
        <w:gridCol w:w="1628"/>
        <w:gridCol w:w="215"/>
        <w:gridCol w:w="1701"/>
      </w:tblGrid>
      <w:tr w:rsidR="00EA0FFF" w:rsidRPr="00EA0FFF" w:rsidTr="00EA0FFF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FFF" w:rsidRPr="00EA0FFF" w:rsidRDefault="00EA0FFF" w:rsidP="00EA0FFF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FFF" w:rsidRPr="00EA0FFF" w:rsidRDefault="00EA0FFF" w:rsidP="00EA0FFF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FFF" w:rsidRPr="00EA0FFF" w:rsidRDefault="00EA0FFF" w:rsidP="00EA0FFF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FFF" w:rsidRPr="00EA0FFF" w:rsidRDefault="00EA0FFF" w:rsidP="00EA0FFF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 w:val="22"/>
                <w:lang w:eastAsia="ru-RU"/>
              </w:rPr>
              <w:t>Приложение № 3 к  заключению КСП на проект поправок в областной бюджет на 2022 год и на  плановый период 2023 и 2024 годов</w:t>
            </w:r>
          </w:p>
        </w:tc>
      </w:tr>
      <w:tr w:rsidR="00EA0FFF" w:rsidRPr="00EA0FFF" w:rsidTr="00EA0FFF">
        <w:trPr>
          <w:trHeight w:val="6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A0FFF" w:rsidRPr="00EA0FFF" w:rsidTr="00EA0FFF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A0FFF" w:rsidRPr="00EA0FFF" w:rsidTr="00EA0FFF">
        <w:trPr>
          <w:trHeight w:val="348"/>
        </w:trPr>
        <w:tc>
          <w:tcPr>
            <w:tcW w:w="14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0FF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2022-2024 годы в соответствии с ведомственной структурой расходов</w:t>
            </w:r>
          </w:p>
        </w:tc>
      </w:tr>
      <w:tr w:rsidR="00EA0FFF" w:rsidRPr="00EA0FFF" w:rsidTr="00EA0FFF">
        <w:trPr>
          <w:trHeight w:val="204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0FFF" w:rsidRPr="00EA0FFF" w:rsidTr="00EA0FFF">
        <w:trPr>
          <w:trHeight w:val="288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2022 год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Отклонение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2023 год </w:t>
            </w:r>
          </w:p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2024 год </w:t>
            </w:r>
          </w:p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(тыс. рублей)</w:t>
            </w:r>
          </w:p>
        </w:tc>
      </w:tr>
      <w:tr w:rsidR="00EA0FFF" w:rsidRPr="00EA0FFF" w:rsidTr="00F93808">
        <w:trPr>
          <w:trHeight w:val="8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Утверждено (тыс. рублей)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Законопроект (тыс. рублей)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(тыс. рублей)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A0FFF" w:rsidRPr="00EA0FFF" w:rsidTr="00EA0FFF">
        <w:trPr>
          <w:trHeight w:val="19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 w:val="22"/>
                <w:lang w:eastAsia="ru-RU"/>
              </w:rPr>
              <w:t>4 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 w:val="22"/>
                <w:lang w:eastAsia="ru-RU"/>
              </w:rPr>
              <w:t> 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EA0FFF" w:rsidRPr="00EA0FFF" w:rsidTr="00F93808">
        <w:trPr>
          <w:trHeight w:val="27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Сахалинская областная Дума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471 731,7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597 582,3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125 850,6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126,7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428 190,3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428 190,3</w:t>
            </w:r>
          </w:p>
        </w:tc>
      </w:tr>
      <w:tr w:rsidR="00EA0FFF" w:rsidRPr="00EA0FFF" w:rsidTr="00EA0FFF">
        <w:trPr>
          <w:trHeight w:val="40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55 666,8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82 226,9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26 560,1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147,7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53 360,8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53 360,8</w:t>
            </w:r>
          </w:p>
        </w:tc>
      </w:tr>
      <w:tr w:rsidR="00EA0FFF" w:rsidRPr="00EA0FFF" w:rsidTr="00EA0FFF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имущественных и земельных отношений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866 057,1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1 056 251,3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190 194,2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122,0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265 197,2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255 925,2</w:t>
            </w:r>
          </w:p>
        </w:tc>
      </w:tr>
      <w:tr w:rsidR="00EA0FFF" w:rsidRPr="00EA0FFF" w:rsidTr="00EA0FFF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экономического  развития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1 072 073,7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1 318 785,6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246 711,9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123,0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672 865,4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839 755,0</w:t>
            </w:r>
          </w:p>
        </w:tc>
      </w:tr>
      <w:tr w:rsidR="00EA0FFF" w:rsidRPr="00EA0FFF" w:rsidTr="00EA0FFF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Агентство записи актов гражданского состояния 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107 668,2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129 915,6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22 247,4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120,7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103 276,9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105 419,1</w:t>
            </w:r>
          </w:p>
        </w:tc>
      </w:tr>
      <w:tr w:rsidR="00EA0FFF" w:rsidRPr="00EA0FFF" w:rsidTr="00EA0FFF">
        <w:trPr>
          <w:trHeight w:val="64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Представительство Сахалинской области при Правительстве Российской Федерации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129 867,3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145 274,7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15 407,4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111,9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129 867,3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129 867,3</w:t>
            </w:r>
          </w:p>
        </w:tc>
      </w:tr>
      <w:tr w:rsidR="00EA0FFF" w:rsidRPr="00EA0FFF" w:rsidTr="00EA0FFF">
        <w:trPr>
          <w:trHeight w:val="49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Министерство образования Сахалинской области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25 964 861,9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28 338 446,3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2 373 584,4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109,1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24 650 455,0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19 801 445,2</w:t>
            </w:r>
          </w:p>
        </w:tc>
      </w:tr>
      <w:tr w:rsidR="00EA0FFF" w:rsidRPr="00EA0FFF" w:rsidTr="00EA0FFF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Министерство здравоохранения Сахалинской области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21 554 835,1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26 067 202,8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4 512 367,7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120,9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24 671 749,0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22 586 436,3</w:t>
            </w:r>
          </w:p>
        </w:tc>
      </w:tr>
      <w:tr w:rsidR="00EA0FFF" w:rsidRPr="00EA0FFF" w:rsidTr="00EA0FFF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Министерство социальной защиты Сахалинской области 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16 826 814,4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21 096 142,3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4 269 327,9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125,4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14 542 689,8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14 458 126,8</w:t>
            </w:r>
          </w:p>
        </w:tc>
      </w:tr>
      <w:tr w:rsidR="00EA0FFF" w:rsidRPr="00EA0FFF" w:rsidTr="00EA0FFF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строительства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18 544 213,4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23 782 533,1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5 238 319,7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128,2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12 119 408,3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9 070 214,9</w:t>
            </w:r>
          </w:p>
        </w:tc>
      </w:tr>
      <w:tr w:rsidR="00EA0FFF" w:rsidRPr="00EA0FFF" w:rsidTr="00EA0FFF"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энергетики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3 438 012,2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7 450 409,6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4 012 397,4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216,7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830 391,6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5 047 738,2</w:t>
            </w:r>
          </w:p>
        </w:tc>
      </w:tr>
      <w:tr w:rsidR="00EA0FFF" w:rsidRPr="00EA0FFF" w:rsidTr="00EA0FFF"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Министерство финансов Сахалинской области 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14 400 930,1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18 744 067,7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4 343 137,6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130,2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11 961 793,0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10 308 743,4</w:t>
            </w:r>
          </w:p>
        </w:tc>
      </w:tr>
      <w:tr w:rsidR="00EA0FFF" w:rsidRPr="00EA0FFF" w:rsidTr="00EA0FFF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_GoBack"/>
            <w:bookmarkEnd w:id="0"/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Министерство жилищно-коммунального хозяйства Сахалинской области  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11 442 689,3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15 713 113,6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4 270 424,3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137,3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7 323 056,3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5 041 475,0</w:t>
            </w:r>
          </w:p>
        </w:tc>
      </w:tr>
      <w:tr w:rsidR="00EA0FFF" w:rsidRPr="00EA0FFF" w:rsidTr="00EA0FFF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цифрового и технологического развития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1 420 490,7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2 192 173,9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771 683,2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154,3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1 379 495,9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1 379 495,9</w:t>
            </w:r>
          </w:p>
        </w:tc>
      </w:tr>
      <w:tr w:rsidR="00EA0FFF" w:rsidRPr="00EA0FFF" w:rsidTr="00EA0FFF"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туризма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302 647,7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457 372,0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154 724,3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151,1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181 475,5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180 775,5</w:t>
            </w:r>
          </w:p>
        </w:tc>
      </w:tr>
      <w:tr w:rsidR="00EA0FFF" w:rsidRPr="00EA0FFF" w:rsidTr="00EA0FFF"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259 627,8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364 711,4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105 083,6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140,5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62 664,2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62 664,2</w:t>
            </w:r>
          </w:p>
        </w:tc>
      </w:tr>
      <w:tr w:rsidR="00EA0FFF" w:rsidRPr="00EA0FFF" w:rsidTr="00EA0FFF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83 316,2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94 464,4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11 148,2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113,4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79 670,0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79 624,0</w:t>
            </w:r>
          </w:p>
        </w:tc>
      </w:tr>
      <w:tr w:rsidR="00EA0FFF" w:rsidRPr="00EA0FFF" w:rsidTr="00EA0FFF">
        <w:trPr>
          <w:trHeight w:val="82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2 421 859,2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2 561 732,1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139 872,9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105,8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2 501 859,2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2 501 859,2</w:t>
            </w:r>
          </w:p>
        </w:tc>
      </w:tr>
      <w:tr w:rsidR="00EA0FFF" w:rsidRPr="00EA0FFF" w:rsidTr="00EA0FFF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265 911,1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298 488,1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32 577,0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112,3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267 175,5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265 911,1</w:t>
            </w:r>
          </w:p>
        </w:tc>
      </w:tr>
      <w:tr w:rsidR="00EA0FFF" w:rsidRPr="00EA0FFF" w:rsidTr="00EA0FFF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951 724,7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1 168 028,2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216 303,5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122,7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906 326,6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902 197,9</w:t>
            </w:r>
          </w:p>
        </w:tc>
      </w:tr>
      <w:tr w:rsidR="00EA0FFF" w:rsidRPr="00EA0FFF" w:rsidTr="00EA0FFF"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экологии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123 750,6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146 943,5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23 192,9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118,7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117 159,5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117 143,2</w:t>
            </w:r>
          </w:p>
        </w:tc>
      </w:tr>
      <w:tr w:rsidR="00EA0FFF" w:rsidRPr="00EA0FFF" w:rsidTr="00EA0FFF">
        <w:trPr>
          <w:trHeight w:val="61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13 943,2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17 058,1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3 114,9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122,3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13 740,0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13 740,0</w:t>
            </w:r>
          </w:p>
        </w:tc>
      </w:tr>
      <w:tr w:rsidR="00EA0FFF" w:rsidRPr="00EA0FFF" w:rsidTr="00EA0FFF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36 174,8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42 509,3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6 334,5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117,5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29 733,1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29 733,1</w:t>
            </w:r>
          </w:p>
        </w:tc>
      </w:tr>
      <w:tr w:rsidR="00EA0FFF" w:rsidRPr="00EA0FFF" w:rsidTr="00EA0FFF">
        <w:trPr>
          <w:trHeight w:val="82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Уполномоченный по защите прав предпринимателей в Сахалинской области и его аппарат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15 113,8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17 854,2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2 740,4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118,1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14 613,8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14 613,8</w:t>
            </w:r>
          </w:p>
        </w:tc>
      </w:tr>
      <w:tr w:rsidR="00EA0FFF" w:rsidRPr="00EA0FFF" w:rsidTr="00EA0FFF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сельского хозяйства и торговли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3 211 215,4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4 464 720,7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1 253 505,3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139,0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3 432 896,2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1 797 123,6</w:t>
            </w:r>
          </w:p>
        </w:tc>
      </w:tr>
      <w:tr w:rsidR="00EA0FFF" w:rsidRPr="00EA0FFF" w:rsidTr="00EA0FFF">
        <w:trPr>
          <w:trHeight w:val="38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44 255,2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68 777,6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24 522,4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155,4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44 553,3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45 253,3</w:t>
            </w:r>
          </w:p>
        </w:tc>
      </w:tr>
      <w:tr w:rsidR="00EA0FFF" w:rsidRPr="00EA0FFF" w:rsidTr="00EA0FFF">
        <w:trPr>
          <w:trHeight w:val="82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34 711,1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41 841,8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7 130,7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120,5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33 651,3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33 651,3</w:t>
            </w:r>
          </w:p>
        </w:tc>
      </w:tr>
      <w:tr w:rsidR="00EA0FFF" w:rsidRPr="00EA0FFF" w:rsidTr="00EA0FFF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Министерство транспорта и дорожного хозяйства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11 755 506,5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14 365 537,7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2 610 031,2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122,2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12 647 723,6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12 399 445,4</w:t>
            </w:r>
          </w:p>
        </w:tc>
      </w:tr>
      <w:tr w:rsidR="00EA0FFF" w:rsidRPr="00EA0FFF" w:rsidTr="00EA0FFF"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спорта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3 403 562,6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6 406 323,6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3 002 761,0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188,2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2 641 048,3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2 408 089,2</w:t>
            </w:r>
          </w:p>
        </w:tc>
      </w:tr>
      <w:tr w:rsidR="00EA0FFF" w:rsidRPr="00EA0FFF" w:rsidTr="00EA0FFF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архитектуры и градостроительства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247 499,7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381 507,6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134 007,9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154,1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247 499,7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247 499,7</w:t>
            </w:r>
          </w:p>
        </w:tc>
      </w:tr>
      <w:tr w:rsidR="00EA0FFF" w:rsidRPr="00EA0FFF" w:rsidTr="00EA0FFF">
        <w:trPr>
          <w:trHeight w:val="62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63 334,9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91 351,3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28 016,4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144,2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63 755,9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37 333,9</w:t>
            </w:r>
          </w:p>
        </w:tc>
      </w:tr>
      <w:tr w:rsidR="00EA0FFF" w:rsidRPr="00EA0FFF" w:rsidTr="00EA0FFF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2 466 448,4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2 973 287,1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506 838,7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120,5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2 149 272,2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2 237 120,5</w:t>
            </w:r>
          </w:p>
        </w:tc>
      </w:tr>
      <w:tr w:rsidR="00EA0FFF" w:rsidRPr="00EA0FFF" w:rsidTr="00EA0FFF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56 056,4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66 608,1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10 551,7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118,8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53 556,4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53 556,4</w:t>
            </w:r>
          </w:p>
        </w:tc>
      </w:tr>
      <w:tr w:rsidR="00EA0FFF" w:rsidRPr="00EA0FFF" w:rsidTr="00EA0FFF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456 221,0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512 307,8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56 086,8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112,3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429 308,3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432 036,5</w:t>
            </w:r>
          </w:p>
        </w:tc>
      </w:tr>
      <w:tr w:rsidR="00EA0FFF" w:rsidRPr="00EA0FFF" w:rsidTr="00EA0FFF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Агентство по делам молодежи Сахалинской 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377 557,7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447 286,8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69 729,1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118,5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265 207,0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265 207,0</w:t>
            </w:r>
          </w:p>
        </w:tc>
      </w:tr>
      <w:tr w:rsidR="00EA0FFF" w:rsidRPr="00EA0FFF" w:rsidTr="00EA0FFF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Агентство по государственно-частному партнерству Сахалинской 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2 021 491,3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2 026 167,7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4 676,4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100,2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1 508 266,7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2 539 666,7</w:t>
            </w:r>
          </w:p>
        </w:tc>
      </w:tr>
      <w:tr w:rsidR="00EA0FFF" w:rsidRPr="00EA0FFF" w:rsidTr="00EA0FFF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Управление делами Губернатора и Правительства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2 170 939,5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2 661 965,6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491 026,1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122,6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2 214 912,9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1 964 919,3</w:t>
            </w:r>
          </w:p>
        </w:tc>
      </w:tr>
      <w:tr w:rsidR="00EA0FFF" w:rsidRPr="00EA0FFF" w:rsidTr="00EA0FFF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Сахалинской области по эффективному управлению регионом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51 136,6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68 528,0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17 391,4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134,0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49 390,8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29 387,4</w:t>
            </w:r>
          </w:p>
        </w:tc>
      </w:tr>
      <w:tr w:rsidR="00EA0FFF" w:rsidRPr="00EA0FFF" w:rsidTr="00EA0FFF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государственного управления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128 888,5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148 097,1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19 208,6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114,9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68 972,7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68 972,7</w:t>
            </w:r>
          </w:p>
        </w:tc>
      </w:tr>
      <w:tr w:rsidR="00EA0FFF" w:rsidRPr="00EA0FFF" w:rsidTr="00EA0FFF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инвестиционной политики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43 095,7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56 358,7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13 263,0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130,8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41 283,9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41 283,9</w:t>
            </w:r>
          </w:p>
        </w:tc>
      </w:tr>
      <w:tr w:rsidR="00EA0FFF" w:rsidRPr="00EA0FFF" w:rsidTr="00EA0FFF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Уполномоченный по правам ребенка в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11 059,2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13 364,5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2 305,3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120,8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10 739,1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10 739,1</w:t>
            </w:r>
          </w:p>
        </w:tc>
      </w:tr>
      <w:tr w:rsidR="00EA0FFF" w:rsidRPr="00EA0FFF" w:rsidTr="00EA0FFF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Агентство лесного и охотничьего хозяйства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1 014 726,7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1 134 961,9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120 235,2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111,8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1 054 023,7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1 079 172,5</w:t>
            </w:r>
          </w:p>
        </w:tc>
      </w:tr>
      <w:tr w:rsidR="00EA0FFF" w:rsidRPr="00EA0FFF" w:rsidTr="00EA0FFF">
        <w:trPr>
          <w:trHeight w:val="35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Итого расходов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148 327 687,4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187 812 280,6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39 484 593,2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126,6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130 262 276,2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119 364 913,8</w:t>
            </w:r>
          </w:p>
        </w:tc>
      </w:tr>
      <w:tr w:rsidR="00EA0FFF" w:rsidRPr="00EA0FFF" w:rsidTr="00EA0FFF">
        <w:trPr>
          <w:trHeight w:val="33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3 202 745,0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color w:val="000000"/>
                <w:szCs w:val="24"/>
                <w:lang w:eastAsia="ru-RU"/>
              </w:rPr>
              <w:t>5 976 631,0</w:t>
            </w:r>
          </w:p>
        </w:tc>
      </w:tr>
      <w:tr w:rsidR="00EA0FFF" w:rsidRPr="00EA0FFF" w:rsidTr="00EA0FFF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FF" w:rsidRPr="00EA0FFF" w:rsidRDefault="00EA0FFF" w:rsidP="00EA0FFF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Всего расходов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148 327 687,4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187 812 280,6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39 484 593,2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126,6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133 465 021,2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FF" w:rsidRPr="00EA0FFF" w:rsidRDefault="00EA0FFF" w:rsidP="00EA0FF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A0FF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125 341 544,8</w:t>
            </w:r>
          </w:p>
        </w:tc>
      </w:tr>
    </w:tbl>
    <w:p w:rsidR="008A2692" w:rsidRPr="00EA0FFF" w:rsidRDefault="008A2692" w:rsidP="00EA0FFF"/>
    <w:sectPr w:rsidR="008A2692" w:rsidRPr="00EA0FFF" w:rsidSect="00EA0FF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4F"/>
    <w:rsid w:val="00231354"/>
    <w:rsid w:val="00317067"/>
    <w:rsid w:val="004E2FA1"/>
    <w:rsid w:val="00523C8D"/>
    <w:rsid w:val="00696CE6"/>
    <w:rsid w:val="008A2692"/>
    <w:rsid w:val="0099794F"/>
    <w:rsid w:val="00A56BDC"/>
    <w:rsid w:val="00C32E95"/>
    <w:rsid w:val="00CB2173"/>
    <w:rsid w:val="00D57998"/>
    <w:rsid w:val="00EA0FFF"/>
    <w:rsid w:val="00F9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7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75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3</cp:revision>
  <dcterms:created xsi:type="dcterms:W3CDTF">2022-06-10T00:04:00Z</dcterms:created>
  <dcterms:modified xsi:type="dcterms:W3CDTF">2022-06-10T04:25:00Z</dcterms:modified>
</cp:coreProperties>
</file>