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843"/>
        <w:gridCol w:w="1843"/>
        <w:gridCol w:w="1417"/>
        <w:gridCol w:w="1038"/>
      </w:tblGrid>
      <w:tr w:rsidR="001949C2" w:rsidRPr="001949C2" w:rsidTr="00C63E31">
        <w:trPr>
          <w:trHeight w:val="645"/>
        </w:trPr>
        <w:tc>
          <w:tcPr>
            <w:tcW w:w="970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949C2" w:rsidRDefault="001949C2" w:rsidP="001949C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</w:t>
            </w:r>
            <w:r w:rsidRPr="001949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Приложение № 2 к заключению КСП на отчет </w:t>
            </w:r>
          </w:p>
          <w:p w:rsidR="001949C2" w:rsidRDefault="001949C2" w:rsidP="001949C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949C2">
              <w:rPr>
                <w:rFonts w:eastAsia="Times New Roman" w:cs="Times New Roman"/>
                <w:sz w:val="20"/>
                <w:szCs w:val="20"/>
                <w:lang w:eastAsia="ru-RU"/>
              </w:rPr>
              <w:t>об исполнении областного бюджета за 2019 год</w:t>
            </w:r>
          </w:p>
          <w:p w:rsidR="00C63E31" w:rsidRDefault="00C63E31" w:rsidP="00C63E31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C63E31" w:rsidRPr="00C63E31" w:rsidRDefault="00C63E31" w:rsidP="00C63E31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bookmarkStart w:id="0" w:name="_GoBack"/>
            <w:bookmarkEnd w:id="0"/>
            <w:r w:rsidRPr="00C63E31">
              <w:rPr>
                <w:rFonts w:eastAsia="Times New Roman" w:cs="Times New Roman"/>
                <w:b/>
                <w:szCs w:val="24"/>
                <w:lang w:eastAsia="ru-RU"/>
              </w:rPr>
              <w:t>Поступление доходов в областной бюджет за 2019 год по главным администраторам доходов</w:t>
            </w:r>
          </w:p>
        </w:tc>
      </w:tr>
      <w:tr w:rsidR="001949C2" w:rsidRPr="001949C2" w:rsidTr="00C63E31">
        <w:trPr>
          <w:trHeight w:val="15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2" w:rsidRPr="001949C2" w:rsidRDefault="001949C2" w:rsidP="001949C2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главного администратора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2" w:rsidRPr="001949C2" w:rsidRDefault="001949C2" w:rsidP="001949C2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План по доходам (тыс. руб.)*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2" w:rsidRPr="001949C2" w:rsidRDefault="001949C2" w:rsidP="001949C2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Поступило доходов         (тыс. руб.)*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2" w:rsidRDefault="001949C2" w:rsidP="001949C2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1949C2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Отклоне</w:t>
            </w:r>
            <w:proofErr w:type="spellEnd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-</w:t>
            </w:r>
          </w:p>
          <w:p w:rsidR="001949C2" w:rsidRDefault="001949C2" w:rsidP="001949C2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1949C2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ние</w:t>
            </w:r>
            <w:proofErr w:type="spellEnd"/>
            <w:r w:rsidRPr="001949C2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  <w:p w:rsidR="001949C2" w:rsidRPr="001949C2" w:rsidRDefault="001949C2" w:rsidP="001949C2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b/>
                <w:bCs/>
                <w:szCs w:val="24"/>
                <w:lang w:eastAsia="ru-RU"/>
              </w:rPr>
              <w:t>гр.4 от гр.3        (тыс. руб.)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2" w:rsidRPr="001949C2" w:rsidRDefault="001949C2" w:rsidP="001949C2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b/>
                <w:bCs/>
                <w:szCs w:val="24"/>
                <w:lang w:eastAsia="ru-RU"/>
              </w:rPr>
              <w:t>% исполнения</w:t>
            </w:r>
          </w:p>
        </w:tc>
      </w:tr>
      <w:tr w:rsidR="001949C2" w:rsidRPr="001949C2" w:rsidTr="00C63E31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1949C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949C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1949C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949C2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1949C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949C2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1949C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949C2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1949C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949C2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949C2" w:rsidRPr="001949C2" w:rsidTr="00C63E31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Сахалинская областная Дума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185,0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039,3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854,3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113,8</w:t>
            </w:r>
          </w:p>
        </w:tc>
      </w:tr>
      <w:tr w:rsidR="001949C2" w:rsidRPr="001949C2" w:rsidTr="00C63E31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116,0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0,3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100,3</w:t>
            </w:r>
          </w:p>
        </w:tc>
      </w:tr>
      <w:tr w:rsidR="001949C2" w:rsidRPr="001949C2" w:rsidTr="00C63E31">
        <w:trPr>
          <w:trHeight w:val="8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 xml:space="preserve">Министерство имущественных и земельных отношений Сахалинской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420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216,7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432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135,2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918,5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100,2</w:t>
            </w:r>
          </w:p>
        </w:tc>
      </w:tr>
      <w:tr w:rsidR="001949C2" w:rsidRPr="001949C2" w:rsidTr="00C63E3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 xml:space="preserve">Министерство экономического  развития Сахалинской области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206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159,7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207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495,3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335,6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100,6</w:t>
            </w:r>
          </w:p>
        </w:tc>
      </w:tr>
      <w:tr w:rsidR="001949C2" w:rsidRPr="001949C2" w:rsidTr="00C63E31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spacing w:after="24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Агентство записи актов гражданского состояния  Сахалинской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84,1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</w:tr>
      <w:tr w:rsidR="001949C2" w:rsidRPr="001949C2" w:rsidTr="00C63E3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Представительство Губернатора и Правительства Сахалинской области в городе Москве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</w:tr>
      <w:tr w:rsidR="001949C2" w:rsidRPr="001949C2" w:rsidTr="00C63E31">
        <w:trPr>
          <w:trHeight w:val="7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spacing w:after="24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 xml:space="preserve">Министерство природных ресурсов и охраны окружающей среды Сахалинской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31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113,9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30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764,9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-349,0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98,9</w:t>
            </w:r>
          </w:p>
        </w:tc>
      </w:tr>
      <w:tr w:rsidR="001949C2" w:rsidRPr="001949C2" w:rsidTr="00C63E31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 xml:space="preserve">Министерство образования Сахалинской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115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923,2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223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378,3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107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455,1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192,7</w:t>
            </w:r>
          </w:p>
        </w:tc>
      </w:tr>
      <w:tr w:rsidR="001949C2" w:rsidRPr="001949C2" w:rsidTr="00C63E31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 xml:space="preserve">Министерство здравоохранения Сахалинской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680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861,8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686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435,4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573,6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100,8</w:t>
            </w:r>
          </w:p>
        </w:tc>
      </w:tr>
      <w:tr w:rsidR="001949C2" w:rsidRPr="001949C2" w:rsidTr="00C63E3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 xml:space="preserve">Министерство социальной защиты Сахалинской области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203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263,5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178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063,3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-25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200,2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97,9</w:t>
            </w:r>
          </w:p>
        </w:tc>
      </w:tr>
      <w:tr w:rsidR="001949C2" w:rsidRPr="001949C2" w:rsidTr="00C63E3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Министерство строительства Сахалинской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322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322,8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358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910,6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36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587,8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111,4</w:t>
            </w:r>
          </w:p>
        </w:tc>
      </w:tr>
      <w:tr w:rsidR="001949C2" w:rsidRPr="001949C2" w:rsidTr="00C63E3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Агентство по развитию электроэнергетики и газификации Сахалинской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650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621,3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655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354,5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733,2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100,1</w:t>
            </w:r>
          </w:p>
        </w:tc>
      </w:tr>
      <w:tr w:rsidR="001949C2" w:rsidRPr="001949C2" w:rsidTr="00C63E31">
        <w:trPr>
          <w:trHeight w:val="5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spacing w:after="24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Министерство финансов Сахалинской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17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833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813,2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18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169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276,8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335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463,6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101,9</w:t>
            </w:r>
          </w:p>
        </w:tc>
      </w:tr>
      <w:tr w:rsidR="001949C2" w:rsidRPr="001949C2" w:rsidTr="00C63E31">
        <w:trPr>
          <w:trHeight w:val="8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spacing w:after="24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 xml:space="preserve">Министерство жилищно-коммунального хозяйства Сахалинской области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101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693,2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94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304,0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-7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389,2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92,7</w:t>
            </w:r>
          </w:p>
        </w:tc>
      </w:tr>
      <w:tr w:rsidR="001949C2" w:rsidRPr="001949C2" w:rsidTr="00C63E31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Министерство цифрового развития и связи Сахалинской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155,0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617,1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462,1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140,0</w:t>
            </w:r>
          </w:p>
        </w:tc>
      </w:tr>
      <w:tr w:rsidR="001949C2" w:rsidRPr="001949C2" w:rsidTr="00C63E31">
        <w:trPr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lastRenderedPageBreak/>
              <w:t>Министерство энергетики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35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781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341,0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36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941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894,3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160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553,3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103,2</w:t>
            </w:r>
          </w:p>
        </w:tc>
      </w:tr>
      <w:tr w:rsidR="001949C2" w:rsidRPr="001949C2" w:rsidTr="00C63E31">
        <w:trPr>
          <w:trHeight w:val="5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172,0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929,9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757,9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112,3</w:t>
            </w:r>
          </w:p>
        </w:tc>
      </w:tr>
      <w:tr w:rsidR="001949C2" w:rsidRPr="001949C2" w:rsidTr="00C63E31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058,0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610,7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552,7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109,1</w:t>
            </w:r>
          </w:p>
        </w:tc>
      </w:tr>
      <w:tr w:rsidR="001949C2" w:rsidRPr="001949C2" w:rsidTr="00C63E31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116,0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-23,9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79,4</w:t>
            </w:r>
          </w:p>
        </w:tc>
      </w:tr>
      <w:tr w:rsidR="001949C2" w:rsidRPr="001949C2" w:rsidTr="00C63E31">
        <w:trPr>
          <w:trHeight w:val="5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Агентство по труду и занятости населения Сахалинской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195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508,7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171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359,7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-24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149,0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87,6</w:t>
            </w:r>
          </w:p>
        </w:tc>
      </w:tr>
      <w:tr w:rsidR="001949C2" w:rsidRPr="001949C2" w:rsidTr="00C63E31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535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379,5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517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228,4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-18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151,1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96,6</w:t>
            </w:r>
          </w:p>
        </w:tc>
      </w:tr>
      <w:tr w:rsidR="001949C2" w:rsidRPr="001949C2" w:rsidTr="00C63E31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-0,4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94,3</w:t>
            </w:r>
          </w:p>
        </w:tc>
      </w:tr>
      <w:tr w:rsidR="001949C2" w:rsidRPr="001949C2" w:rsidTr="00C63E31">
        <w:trPr>
          <w:trHeight w:val="46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Министерство сельского хозяйства Сахалинской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83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263,1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98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645,8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15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382,7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118,5</w:t>
            </w:r>
          </w:p>
        </w:tc>
      </w:tr>
      <w:tr w:rsidR="001949C2" w:rsidRPr="001949C2" w:rsidTr="00C63E31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Министерство торговли и продовольствия Сахалинской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49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007,0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58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311,7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9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304,7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119,0</w:t>
            </w:r>
          </w:p>
        </w:tc>
      </w:tr>
      <w:tr w:rsidR="001949C2" w:rsidRPr="001949C2" w:rsidTr="00C63E31">
        <w:trPr>
          <w:trHeight w:val="4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Агентство по рыболовству Сахалинской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0,8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</w:tr>
      <w:tr w:rsidR="001949C2" w:rsidRPr="001949C2" w:rsidTr="00C63E3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653,0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9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686,0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033,0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111,9</w:t>
            </w:r>
          </w:p>
        </w:tc>
      </w:tr>
      <w:tr w:rsidR="001949C2" w:rsidRPr="001949C2" w:rsidTr="00C63E31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805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401,3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816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782,0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380,7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101,4</w:t>
            </w:r>
          </w:p>
        </w:tc>
      </w:tr>
      <w:tr w:rsidR="001949C2" w:rsidRPr="001949C2" w:rsidTr="00C63E31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Министерство спорта, туризма и молодежной политики Сахалинской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107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320,5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163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591,0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56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270,5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152,4</w:t>
            </w:r>
          </w:p>
        </w:tc>
      </w:tr>
      <w:tr w:rsidR="001949C2" w:rsidRPr="001949C2" w:rsidTr="00C63E31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Министерство по регулированию контрактной системы в сфере закупок Сахалинской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567,0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590,8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23,8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104,2</w:t>
            </w:r>
          </w:p>
        </w:tc>
      </w:tr>
      <w:tr w:rsidR="001949C2" w:rsidRPr="001949C2" w:rsidTr="00C63E31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Агентство архитектуры и градостроительства Сахалинской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228,2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103,2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182,6</w:t>
            </w:r>
          </w:p>
        </w:tc>
      </w:tr>
      <w:tr w:rsidR="001949C2" w:rsidRPr="001949C2" w:rsidTr="00C63E31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Государственная инспекция по охране объектов культурного наследия Сахалинской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49,8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B75B68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 раз</w:t>
            </w:r>
          </w:p>
        </w:tc>
      </w:tr>
      <w:tr w:rsidR="001949C2" w:rsidRPr="001949C2" w:rsidTr="00C63E31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37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851,1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41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042,8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191,7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108,4</w:t>
            </w:r>
          </w:p>
        </w:tc>
      </w:tr>
      <w:tr w:rsidR="001949C2" w:rsidRPr="001949C2" w:rsidTr="00C63E31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Правительство Сахалинской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25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627,0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26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823,7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196,7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104,7</w:t>
            </w:r>
          </w:p>
        </w:tc>
      </w:tr>
      <w:tr w:rsidR="001949C2" w:rsidRPr="001949C2" w:rsidTr="00C63E31">
        <w:trPr>
          <w:trHeight w:val="62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270,0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1227,7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957,7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0F221E">
              <w:rPr>
                <w:rFonts w:eastAsia="Times New Roman" w:cs="Times New Roman"/>
                <w:szCs w:val="24"/>
                <w:lang w:eastAsia="ru-RU"/>
              </w:rPr>
              <w:t>,5 раза</w:t>
            </w:r>
          </w:p>
        </w:tc>
      </w:tr>
      <w:tr w:rsidR="001949C2" w:rsidRPr="001949C2" w:rsidTr="00C63E31">
        <w:trPr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611,0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862,7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251,7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141,2</w:t>
            </w:r>
          </w:p>
        </w:tc>
      </w:tr>
      <w:tr w:rsidR="001949C2" w:rsidRPr="001949C2" w:rsidTr="00C63E31">
        <w:trPr>
          <w:trHeight w:val="6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569,4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569,4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</w:tr>
      <w:tr w:rsidR="001949C2" w:rsidRPr="001949C2" w:rsidTr="00C63E31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Федеральное агентство лесного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55,0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109,1</w:t>
            </w:r>
          </w:p>
        </w:tc>
      </w:tr>
      <w:tr w:rsidR="001949C2" w:rsidRPr="001949C2" w:rsidTr="00C63E31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793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615,0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790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019,5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-3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595,5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99,8</w:t>
            </w:r>
          </w:p>
        </w:tc>
      </w:tr>
      <w:tr w:rsidR="001949C2" w:rsidRPr="001949C2" w:rsidTr="00C63E3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Федеральная служба по надзору в сфере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230,0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-79,8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65,3</w:t>
            </w:r>
          </w:p>
        </w:tc>
      </w:tr>
      <w:tr w:rsidR="001949C2" w:rsidRPr="001949C2" w:rsidTr="00C63E31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Федеральная антимонопольная служба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497,0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808,1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311,1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120,8</w:t>
            </w:r>
          </w:p>
        </w:tc>
      </w:tr>
      <w:tr w:rsidR="001949C2" w:rsidRPr="001949C2" w:rsidTr="00C63E31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134,0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996,8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-137,2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98,1</w:t>
            </w:r>
          </w:p>
        </w:tc>
      </w:tr>
      <w:tr w:rsidR="001949C2" w:rsidRPr="001949C2" w:rsidTr="00C63E3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Федеральная служба войск национальной гвардии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-1,0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75,0</w:t>
            </w:r>
          </w:p>
        </w:tc>
      </w:tr>
      <w:tr w:rsidR="001949C2" w:rsidRPr="001949C2" w:rsidTr="00C63E31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110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640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003,0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112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120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155,3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480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152,3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101,3</w:t>
            </w:r>
          </w:p>
        </w:tc>
      </w:tr>
      <w:tr w:rsidR="001949C2" w:rsidRPr="001949C2" w:rsidTr="00C63E31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Министерство обороны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99,0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18,4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118,6</w:t>
            </w:r>
          </w:p>
        </w:tc>
      </w:tr>
      <w:tr w:rsidR="001949C2" w:rsidRPr="001949C2" w:rsidTr="00C63E31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Министерство внутренних дел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407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097,0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406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063,0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-1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034,0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99,7</w:t>
            </w:r>
          </w:p>
        </w:tc>
      </w:tr>
      <w:tr w:rsidR="001949C2" w:rsidRPr="001949C2" w:rsidTr="00C63E31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Министерство юстиции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104,8</w:t>
            </w:r>
          </w:p>
        </w:tc>
      </w:tr>
      <w:tr w:rsidR="001949C2" w:rsidRPr="001949C2" w:rsidTr="00C63E31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54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094,0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59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439,5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szCs w:val="24"/>
                <w:lang w:eastAsia="ru-RU"/>
              </w:rPr>
              <w:t>345,5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109,9</w:t>
            </w:r>
          </w:p>
        </w:tc>
      </w:tr>
      <w:tr w:rsidR="001949C2" w:rsidRPr="001949C2" w:rsidTr="00C63E31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Федеральная служба судебных приставов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-14,8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szCs w:val="24"/>
                <w:lang w:eastAsia="ru-RU"/>
              </w:rPr>
              <w:t>57,7</w:t>
            </w:r>
          </w:p>
        </w:tc>
      </w:tr>
      <w:tr w:rsidR="001949C2" w:rsidRPr="001949C2" w:rsidTr="00C63E31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C2" w:rsidRPr="001949C2" w:rsidRDefault="001949C2" w:rsidP="000F221E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b/>
                <w:bCs/>
                <w:szCs w:val="24"/>
                <w:lang w:eastAsia="ru-RU"/>
              </w:rPr>
              <w:t>180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b/>
                <w:bCs/>
                <w:szCs w:val="24"/>
                <w:lang w:eastAsia="ru-RU"/>
              </w:rPr>
              <w:t>120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b/>
                <w:bCs/>
                <w:szCs w:val="24"/>
                <w:lang w:eastAsia="ru-RU"/>
              </w:rPr>
              <w:t>761,5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b/>
                <w:bCs/>
                <w:szCs w:val="24"/>
                <w:lang w:eastAsia="ru-RU"/>
              </w:rPr>
              <w:t>183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  <w:r w:rsidRPr="001949C2">
              <w:rPr>
                <w:rFonts w:eastAsia="Times New Roman" w:cs="Times New Roman"/>
                <w:b/>
                <w:bCs/>
                <w:szCs w:val="24"/>
                <w:lang w:eastAsia="ru-RU"/>
              </w:rPr>
              <w:t>296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b/>
                <w:bCs/>
                <w:szCs w:val="24"/>
                <w:lang w:eastAsia="ru-RU"/>
              </w:rPr>
              <w:t>525,4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  <w:r w:rsidR="000F221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b/>
                <w:bCs/>
                <w:szCs w:val="24"/>
                <w:lang w:eastAsia="ru-RU"/>
              </w:rPr>
              <w:t>175</w:t>
            </w:r>
            <w:r w:rsidR="000F221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1949C2">
              <w:rPr>
                <w:rFonts w:eastAsia="Times New Roman" w:cs="Times New Roman"/>
                <w:b/>
                <w:bCs/>
                <w:szCs w:val="24"/>
                <w:lang w:eastAsia="ru-RU"/>
              </w:rPr>
              <w:t>763,9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2" w:rsidRPr="001949C2" w:rsidRDefault="001949C2" w:rsidP="000F221E">
            <w:pPr>
              <w:ind w:firstLine="0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949C2">
              <w:rPr>
                <w:rFonts w:eastAsia="Times New Roman" w:cs="Times New Roman"/>
                <w:b/>
                <w:bCs/>
                <w:szCs w:val="24"/>
                <w:lang w:eastAsia="ru-RU"/>
              </w:rPr>
              <w:t>101,8</w:t>
            </w:r>
          </w:p>
        </w:tc>
      </w:tr>
    </w:tbl>
    <w:p w:rsidR="008A2692" w:rsidRDefault="008A2692"/>
    <w:p w:rsidR="000F221E" w:rsidRDefault="0033785F" w:rsidP="0033785F">
      <w:pPr>
        <w:ind w:firstLine="0"/>
      </w:pPr>
      <w:r w:rsidRPr="00DC3510">
        <w:rPr>
          <w:rFonts w:eastAsia="Times New Roman" w:cs="Times New Roman"/>
          <w:szCs w:val="24"/>
          <w:lang w:eastAsia="ru-RU"/>
        </w:rPr>
        <w:t xml:space="preserve">*За счет округления возможны отклонения на 1-2 десятые с данными отчета </w:t>
      </w:r>
      <w:proofErr w:type="spellStart"/>
      <w:r w:rsidRPr="00DC3510">
        <w:rPr>
          <w:rFonts w:eastAsia="Times New Roman" w:cs="Times New Roman"/>
          <w:szCs w:val="24"/>
          <w:lang w:eastAsia="ru-RU"/>
        </w:rPr>
        <w:t>Сахминфина</w:t>
      </w:r>
      <w:proofErr w:type="spellEnd"/>
    </w:p>
    <w:sectPr w:rsidR="000F221E" w:rsidSect="001949C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C2"/>
    <w:rsid w:val="000F221E"/>
    <w:rsid w:val="001949C2"/>
    <w:rsid w:val="0033785F"/>
    <w:rsid w:val="008A2692"/>
    <w:rsid w:val="00B75B68"/>
    <w:rsid w:val="00C63E31"/>
    <w:rsid w:val="00CB2173"/>
    <w:rsid w:val="00D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4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Подстрижень Ольга Викторовна</cp:lastModifiedBy>
  <cp:revision>6</cp:revision>
  <dcterms:created xsi:type="dcterms:W3CDTF">2020-06-01T05:19:00Z</dcterms:created>
  <dcterms:modified xsi:type="dcterms:W3CDTF">2020-06-01T23:34:00Z</dcterms:modified>
</cp:coreProperties>
</file>