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5" w:rsidRPr="0077341B" w:rsidRDefault="004623BA" w:rsidP="000B41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пунктом </w:t>
      </w:r>
      <w:r w:rsidR="00E048F8"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плана работы контрольно-счетной палаты Сахалинской области на 2018 год в мае</w:t>
      </w:r>
      <w:r w:rsidR="00E048F8"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-июле</w:t>
      </w:r>
      <w:r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 проведено</w:t>
      </w:r>
      <w:r w:rsidR="00E048F8"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совместное </w:t>
      </w:r>
      <w:r w:rsidR="000B4172"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48F8"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экспертно-аналитическое </w:t>
      </w:r>
      <w:r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</w:t>
      </w:r>
      <w:bookmarkStart w:id="0" w:name="_GoBack"/>
      <w:bookmarkEnd w:id="0"/>
      <w:r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тие </w:t>
      </w:r>
      <w:r w:rsidR="00E048F8"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«Анализ использования</w:t>
      </w:r>
      <w:r w:rsidR="00E048F8" w:rsidRPr="0077341B">
        <w:rPr>
          <w:rFonts w:ascii="Times New Roman" w:hAnsi="Times New Roman" w:cs="Times New Roman"/>
          <w:b/>
          <w:sz w:val="26"/>
          <w:szCs w:val="26"/>
        </w:rPr>
        <w:t xml:space="preserve"> субвенции на осуществление полномочий по первичному воинскому учету на территориях, где отсутствуют военные комиссариаты, выделенных в 2016-2017 годах»</w:t>
      </w:r>
      <w:r w:rsidR="000B4172" w:rsidRPr="0077341B">
        <w:rPr>
          <w:rFonts w:ascii="Times New Roman" w:hAnsi="Times New Roman" w:cs="Times New Roman"/>
          <w:b/>
          <w:sz w:val="26"/>
          <w:szCs w:val="26"/>
        </w:rPr>
        <w:t xml:space="preserve"> (со Счетной палатой РФ)</w:t>
      </w:r>
      <w:r w:rsidRPr="007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048F8" w:rsidRPr="00E048F8" w:rsidRDefault="00E048F8" w:rsidP="000B4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8F8">
        <w:rPr>
          <w:rFonts w:ascii="Times New Roman" w:eastAsia="Calibri" w:hAnsi="Times New Roman" w:cs="Times New Roman"/>
          <w:sz w:val="26"/>
          <w:szCs w:val="26"/>
        </w:rPr>
        <w:t>Экспертно-аналитическое мероприятие проводилось совместно с контрольно-счетными органами муниципальных образований Сахалинской области.</w:t>
      </w:r>
      <w:r w:rsidR="000B41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48F8">
        <w:rPr>
          <w:rFonts w:ascii="Times New Roman" w:eastAsia="Calibri" w:hAnsi="Times New Roman" w:cs="Times New Roman"/>
          <w:sz w:val="26"/>
          <w:szCs w:val="26"/>
        </w:rPr>
        <w:t>Объектами экспертно-аналитического мероприятия являлись муниципальные образования Сахалинской области – получатели субвенций на осуществление полномочий по первичному</w:t>
      </w:r>
      <w:r w:rsidR="000B41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48F8">
        <w:rPr>
          <w:rFonts w:ascii="Times New Roman" w:eastAsia="Calibri" w:hAnsi="Times New Roman" w:cs="Times New Roman"/>
          <w:sz w:val="26"/>
          <w:szCs w:val="26"/>
        </w:rPr>
        <w:t xml:space="preserve">воинскому учету на территориях, где отсутствуют военные </w:t>
      </w:r>
      <w:r w:rsidRPr="000B4172">
        <w:rPr>
          <w:rFonts w:ascii="Times New Roman" w:eastAsia="Calibri" w:hAnsi="Times New Roman" w:cs="Times New Roman"/>
          <w:sz w:val="26"/>
          <w:szCs w:val="26"/>
        </w:rPr>
        <w:t>комиссариаты</w:t>
      </w:r>
      <w:r w:rsidR="000B41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4172">
        <w:rPr>
          <w:rFonts w:ascii="Times New Roman" w:eastAsia="Calibri" w:hAnsi="Times New Roman" w:cs="Times New Roman"/>
          <w:sz w:val="26"/>
          <w:szCs w:val="26"/>
        </w:rPr>
        <w:t xml:space="preserve">в 2016-2017 годах и </w:t>
      </w:r>
      <w:r w:rsidRPr="00E048F8">
        <w:rPr>
          <w:rFonts w:ascii="Times New Roman" w:eastAsia="Calibri" w:hAnsi="Times New Roman" w:cs="Times New Roman"/>
          <w:sz w:val="26"/>
          <w:szCs w:val="26"/>
        </w:rPr>
        <w:t>министерств</w:t>
      </w:r>
      <w:r w:rsidRPr="000B4172">
        <w:rPr>
          <w:rFonts w:ascii="Times New Roman" w:eastAsia="Calibri" w:hAnsi="Times New Roman" w:cs="Times New Roman"/>
          <w:sz w:val="26"/>
          <w:szCs w:val="26"/>
        </w:rPr>
        <w:t>о</w:t>
      </w:r>
      <w:r w:rsidRPr="00E048F8">
        <w:rPr>
          <w:rFonts w:ascii="Times New Roman" w:eastAsia="Calibri" w:hAnsi="Times New Roman" w:cs="Times New Roman"/>
          <w:sz w:val="26"/>
          <w:szCs w:val="26"/>
        </w:rPr>
        <w:t xml:space="preserve"> финансов Сахалинской области</w:t>
      </w:r>
      <w:r w:rsidRPr="000B4172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E048F8">
        <w:rPr>
          <w:rFonts w:ascii="Times New Roman" w:eastAsia="Calibri" w:hAnsi="Times New Roman" w:cs="Times New Roman"/>
          <w:sz w:val="26"/>
          <w:szCs w:val="26"/>
        </w:rPr>
        <w:t xml:space="preserve"> главны</w:t>
      </w:r>
      <w:r w:rsidRPr="000B4172">
        <w:rPr>
          <w:rFonts w:ascii="Times New Roman" w:eastAsia="Calibri" w:hAnsi="Times New Roman" w:cs="Times New Roman"/>
          <w:sz w:val="26"/>
          <w:szCs w:val="26"/>
        </w:rPr>
        <w:t>й</w:t>
      </w:r>
      <w:r w:rsidRPr="00E048F8">
        <w:rPr>
          <w:rFonts w:ascii="Times New Roman" w:eastAsia="Calibri" w:hAnsi="Times New Roman" w:cs="Times New Roman"/>
          <w:sz w:val="26"/>
          <w:szCs w:val="26"/>
        </w:rPr>
        <w:t xml:space="preserve"> распорядител</w:t>
      </w:r>
      <w:r w:rsidRPr="000B4172">
        <w:rPr>
          <w:rFonts w:ascii="Times New Roman" w:eastAsia="Calibri" w:hAnsi="Times New Roman" w:cs="Times New Roman"/>
          <w:sz w:val="26"/>
          <w:szCs w:val="26"/>
        </w:rPr>
        <w:t>ь</w:t>
      </w:r>
      <w:r w:rsidRPr="00E048F8">
        <w:rPr>
          <w:rFonts w:ascii="Times New Roman" w:eastAsia="Calibri" w:hAnsi="Times New Roman" w:cs="Times New Roman"/>
          <w:sz w:val="26"/>
          <w:szCs w:val="26"/>
        </w:rPr>
        <w:t xml:space="preserve"> бюджетных средств в отношении указанных субвенций. </w:t>
      </w:r>
    </w:p>
    <w:p w:rsidR="00E048F8" w:rsidRPr="000B4172" w:rsidRDefault="00FB0545" w:rsidP="000667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</w:t>
      </w:r>
      <w:r w:rsidR="000B4172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8F8" w:rsidRPr="00E048F8">
        <w:rPr>
          <w:rFonts w:ascii="Times New Roman" w:eastAsia="Calibri" w:hAnsi="Times New Roman" w:cs="Times New Roman"/>
          <w:sz w:val="26"/>
          <w:szCs w:val="26"/>
        </w:rPr>
        <w:t>экспертно-аналитического</w:t>
      </w:r>
      <w:r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проведены а</w:t>
      </w:r>
      <w:r w:rsidRPr="000B41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нализ и оценка соблюдения требований нормативных правовых и ведомственных актов, а также иных правовых и организационно-распорядительных документов в процессе финансирования и расходования бюджетных средств</w:t>
      </w:r>
      <w:r w:rsidR="00E048F8" w:rsidRPr="000B41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выделяемых на </w:t>
      </w:r>
      <w:r w:rsidR="00E048F8" w:rsidRPr="00E048F8">
        <w:rPr>
          <w:rFonts w:ascii="Times New Roman" w:eastAsia="Calibri" w:hAnsi="Times New Roman" w:cs="Times New Roman"/>
          <w:sz w:val="26"/>
          <w:szCs w:val="26"/>
        </w:rPr>
        <w:t xml:space="preserve">осуществление полномочий по первичному воинскому учету на территориях, где отсутствуют военные </w:t>
      </w:r>
      <w:r w:rsidR="00E048F8" w:rsidRPr="000B4172">
        <w:rPr>
          <w:rFonts w:ascii="Times New Roman" w:eastAsia="Calibri" w:hAnsi="Times New Roman" w:cs="Times New Roman"/>
          <w:sz w:val="26"/>
          <w:szCs w:val="26"/>
        </w:rPr>
        <w:t>комиссариаты.</w:t>
      </w:r>
    </w:p>
    <w:p w:rsidR="00066746" w:rsidRDefault="000B4172" w:rsidP="000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местного самоуправления</w:t>
      </w:r>
      <w:r w:rsidRPr="000B4172">
        <w:rPr>
          <w:rFonts w:ascii="Times New Roman" w:eastAsia="Calibri" w:hAnsi="Times New Roman" w:cs="Times New Roman"/>
          <w:sz w:val="26"/>
          <w:szCs w:val="26"/>
        </w:rPr>
        <w:t xml:space="preserve"> поселений и городских округов </w:t>
      </w:r>
      <w:r w:rsidRPr="000B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наделены полномочиями </w:t>
      </w:r>
      <w:r w:rsidRPr="000B4172">
        <w:rPr>
          <w:rFonts w:ascii="Times New Roman" w:eastAsia="Calibri" w:hAnsi="Times New Roman" w:cs="Times New Roman"/>
          <w:sz w:val="26"/>
          <w:szCs w:val="26"/>
        </w:rPr>
        <w:t>Российской Федерации по осуществлению воинского учета на территориях, где отсутствуют военные комиссариаты,</w:t>
      </w:r>
      <w:r w:rsidRPr="000B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4172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28.03.1998 № 53-ФЗ «О воинской обязанности и военной службе». </w:t>
      </w:r>
      <w:r w:rsidRPr="000B4172">
        <w:rPr>
          <w:rFonts w:ascii="Times New Roman" w:eastAsia="Times New Roman" w:hAnsi="Times New Roman" w:cs="Times New Roman"/>
          <w:sz w:val="26"/>
          <w:szCs w:val="26"/>
        </w:rPr>
        <w:t>Средства на осуществление передаваемых полномочий на ведение первичного воинского учета предусматриваются в виде субвенций в федеральном бюджете,</w:t>
      </w:r>
      <w:r w:rsidR="00066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172">
        <w:rPr>
          <w:rFonts w:ascii="Times New Roman" w:eastAsia="Times New Roman" w:hAnsi="Times New Roman" w:cs="Times New Roman"/>
          <w:sz w:val="26"/>
          <w:szCs w:val="26"/>
        </w:rPr>
        <w:t>которые предоставляются органам местного самоуправления в порядке, предусмотренном Б</w:t>
      </w:r>
      <w:r w:rsidR="00066746" w:rsidRPr="00066746">
        <w:rPr>
          <w:rFonts w:ascii="Times New Roman" w:eastAsia="Times New Roman" w:hAnsi="Times New Roman" w:cs="Times New Roman"/>
          <w:sz w:val="26"/>
          <w:szCs w:val="26"/>
        </w:rPr>
        <w:t>юджетным кодексом</w:t>
      </w:r>
      <w:r w:rsidRPr="000B4172"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 w:rsidR="00066746" w:rsidRPr="000667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66746" w:rsidRPr="0006674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комиссариаты».  </w:t>
      </w:r>
    </w:p>
    <w:p w:rsidR="000B4172" w:rsidRPr="000B4172" w:rsidRDefault="000B4172" w:rsidP="00066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4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осуществление полномочий по первичному воинскому учету за счет средств субвенции из федерального бюджета в 2016 году произведены в сумме 15854,7 тыс. рублей, или 95,8 % от утвержденных назначений, в 2017 году – 3740,4 тыс. рублей (83,3 %).</w:t>
      </w:r>
      <w:r w:rsidR="00066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41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Наибольший удельный вес имеют расходы на оплату труда с учетом страховых взносов, который в 2016 году составил 14583,3 тыс. рублей, или 92,0 % от произведенных расходов, в 2017 году – 3363,4 тыс. рублей (89,9 %). </w:t>
      </w:r>
    </w:p>
    <w:p w:rsidR="000B4172" w:rsidRPr="000B4172" w:rsidRDefault="000B4172" w:rsidP="00066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172">
        <w:rPr>
          <w:rFonts w:ascii="Times New Roman" w:eastAsia="Calibri" w:hAnsi="Times New Roman" w:cs="Times New Roman"/>
          <w:sz w:val="26"/>
          <w:szCs w:val="26"/>
        </w:rPr>
        <w:t>Органами местного самоуправления за счет средств местных бюджетов дополнительно выделены средства</w:t>
      </w:r>
      <w:r w:rsidR="000667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4172">
        <w:rPr>
          <w:rFonts w:ascii="Times New Roman" w:eastAsia="Calibri" w:hAnsi="Times New Roman" w:cs="Times New Roman"/>
          <w:sz w:val="26"/>
          <w:szCs w:val="26"/>
        </w:rPr>
        <w:t>в сумме 4466,8 тыс. рублей, в том числе в 2016 году – 2309,6 тыс. рублей, в 2017 году – 2157,2 тыс. рублей.</w:t>
      </w:r>
    </w:p>
    <w:p w:rsidR="000B4172" w:rsidRPr="000B4172" w:rsidRDefault="000B4172" w:rsidP="00066746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B4172">
        <w:rPr>
          <w:rFonts w:ascii="Times New Roman" w:eastAsia="Calibri" w:hAnsi="Times New Roman" w:cs="Times New Roman"/>
          <w:sz w:val="26"/>
          <w:szCs w:val="26"/>
        </w:rPr>
        <w:t>Фактов нецелевого использования бюджетных средств, а также нарушений условий предоставления (расходования) межбюджетных трансфертов, не установлено.</w:t>
      </w:r>
    </w:p>
    <w:p w:rsidR="000B4172" w:rsidRPr="000B4172" w:rsidRDefault="004623BA" w:rsidP="000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</w:t>
      </w:r>
      <w:r w:rsidR="00D961C0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Сахалинской области</w:t>
      </w:r>
      <w:r w:rsidR="00D961C0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рассмотрев </w:t>
      </w:r>
      <w:r w:rsidR="003647AF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B4172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961C0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172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</w:t>
      </w:r>
      <w:r w:rsidR="00D961C0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результаты </w:t>
      </w:r>
      <w:r w:rsidR="000B4172" w:rsidRPr="00E048F8">
        <w:rPr>
          <w:rFonts w:ascii="Times New Roman" w:eastAsia="Calibri" w:hAnsi="Times New Roman" w:cs="Times New Roman"/>
          <w:sz w:val="26"/>
          <w:szCs w:val="26"/>
        </w:rPr>
        <w:t>экспертно-аналитического</w:t>
      </w:r>
      <w:r w:rsidR="003647AF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1C0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принято решение </w:t>
      </w:r>
      <w:r w:rsidR="000B4172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направлении копии заключения в </w:t>
      </w:r>
      <w:r w:rsidR="00D961C0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Сахалинскую областную Думу, Губернатору Сахалинской области, а также информационного письма </w:t>
      </w:r>
      <w:r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B4172"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финансов </w:t>
      </w:r>
      <w:r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 области.</w:t>
      </w:r>
      <w:r w:rsidR="003647AF" w:rsidRPr="000B41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B8B" w:rsidRPr="000B4172" w:rsidRDefault="000B4172" w:rsidP="000B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1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о проведении совместного экспертно-аналитического мероприятия информация о результатах экспертно-аналитического мероприятия по установленным формам будет направлена в Счетную палату Российской Федерации.</w:t>
      </w:r>
    </w:p>
    <w:sectPr w:rsidR="00902B8B" w:rsidRPr="000B4172" w:rsidSect="000B417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BA"/>
    <w:rsid w:val="00004CFC"/>
    <w:rsid w:val="000644F0"/>
    <w:rsid w:val="00066746"/>
    <w:rsid w:val="000B4172"/>
    <w:rsid w:val="000C6332"/>
    <w:rsid w:val="0011155C"/>
    <w:rsid w:val="00140FE2"/>
    <w:rsid w:val="00147D4E"/>
    <w:rsid w:val="001835A3"/>
    <w:rsid w:val="002429F3"/>
    <w:rsid w:val="00257A8A"/>
    <w:rsid w:val="002B25EC"/>
    <w:rsid w:val="0035530B"/>
    <w:rsid w:val="003647AF"/>
    <w:rsid w:val="004623BA"/>
    <w:rsid w:val="00485410"/>
    <w:rsid w:val="004F256F"/>
    <w:rsid w:val="004F3A52"/>
    <w:rsid w:val="00535238"/>
    <w:rsid w:val="005D3948"/>
    <w:rsid w:val="0061180A"/>
    <w:rsid w:val="006302BA"/>
    <w:rsid w:val="00650B0F"/>
    <w:rsid w:val="0077341B"/>
    <w:rsid w:val="00844167"/>
    <w:rsid w:val="008E106D"/>
    <w:rsid w:val="00902B8B"/>
    <w:rsid w:val="00994D16"/>
    <w:rsid w:val="00A64A53"/>
    <w:rsid w:val="00AF2BB4"/>
    <w:rsid w:val="00AF46E3"/>
    <w:rsid w:val="00BE48E3"/>
    <w:rsid w:val="00BE6D0A"/>
    <w:rsid w:val="00C04328"/>
    <w:rsid w:val="00C237CA"/>
    <w:rsid w:val="00C71A66"/>
    <w:rsid w:val="00D961C0"/>
    <w:rsid w:val="00DF6531"/>
    <w:rsid w:val="00E048F8"/>
    <w:rsid w:val="00E24D82"/>
    <w:rsid w:val="00ED5B8F"/>
    <w:rsid w:val="00EE30D5"/>
    <w:rsid w:val="00F146A9"/>
    <w:rsid w:val="00F63F01"/>
    <w:rsid w:val="00FB0545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5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5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Жижанков Дмитрий Валерьевич</cp:lastModifiedBy>
  <cp:revision>4</cp:revision>
  <dcterms:created xsi:type="dcterms:W3CDTF">2018-09-02T23:34:00Z</dcterms:created>
  <dcterms:modified xsi:type="dcterms:W3CDTF">2018-09-07T00:11:00Z</dcterms:modified>
</cp:coreProperties>
</file>