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24" w:rsidRPr="00A23124" w:rsidRDefault="00A23124" w:rsidP="00A23124">
      <w:pPr>
        <w:ind w:left="6120"/>
        <w:rPr>
          <w:rFonts w:ascii="Times New Roman" w:eastAsia="Times New Roman" w:hAnsi="Times New Roman" w:cs="Times New Roman"/>
          <w:sz w:val="24"/>
          <w:szCs w:val="20"/>
        </w:rPr>
      </w:pPr>
      <w:r w:rsidRPr="00A23124">
        <w:rPr>
          <w:rFonts w:ascii="Times New Roman" w:eastAsia="Times New Roman" w:hAnsi="Times New Roman" w:cs="Times New Roman"/>
          <w:sz w:val="24"/>
          <w:szCs w:val="20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A23124">
        <w:rPr>
          <w:rFonts w:ascii="Times New Roman" w:eastAsia="Times New Roman" w:hAnsi="Times New Roman" w:cs="Times New Roman"/>
          <w:sz w:val="24"/>
          <w:szCs w:val="20"/>
        </w:rPr>
        <w:t xml:space="preserve"> решением Коллегии контрольно-счетной палаты Сахалинской области</w:t>
      </w:r>
    </w:p>
    <w:p w:rsidR="00A63F70" w:rsidRPr="00A63F70" w:rsidRDefault="00A63F70" w:rsidP="00A23124">
      <w:pPr>
        <w:overflowPunct w:val="0"/>
        <w:autoSpaceDE w:val="0"/>
        <w:autoSpaceDN w:val="0"/>
        <w:adjustRightInd w:val="0"/>
        <w:spacing w:after="0" w:line="240" w:lineRule="auto"/>
        <w:ind w:left="612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63F70">
        <w:rPr>
          <w:rFonts w:ascii="Times New Roman" w:eastAsia="Times New Roman" w:hAnsi="Times New Roman" w:cs="Times New Roman"/>
          <w:sz w:val="24"/>
          <w:szCs w:val="20"/>
          <w:u w:val="single"/>
        </w:rPr>
        <w:t>от</w:t>
      </w:r>
      <w:r w:rsidRPr="00A63F7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63F70">
        <w:rPr>
          <w:rFonts w:ascii="Times New Roman" w:eastAsia="Times New Roman" w:hAnsi="Times New Roman" w:cs="Times New Roman"/>
          <w:sz w:val="24"/>
          <w:szCs w:val="20"/>
          <w:u w:val="single"/>
        </w:rPr>
        <w:t>«</w:t>
      </w:r>
      <w:r w:rsidRPr="000071A0">
        <w:rPr>
          <w:rFonts w:ascii="Times New Roman" w:eastAsia="Times New Roman" w:hAnsi="Times New Roman" w:cs="Times New Roman"/>
          <w:sz w:val="24"/>
          <w:szCs w:val="20"/>
          <w:u w:val="single"/>
        </w:rPr>
        <w:t>01</w:t>
      </w:r>
      <w:r w:rsidR="00A23124" w:rsidRPr="00A63F70">
        <w:rPr>
          <w:rFonts w:ascii="Times New Roman" w:eastAsia="Times New Roman" w:hAnsi="Times New Roman" w:cs="Times New Roman"/>
          <w:sz w:val="24"/>
          <w:szCs w:val="20"/>
          <w:u w:val="single"/>
        </w:rPr>
        <w:t>»</w:t>
      </w:r>
      <w:r w:rsidR="00A23124" w:rsidRPr="00A63F7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63F7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февраля </w:t>
      </w:r>
      <w:r w:rsidR="00A23124" w:rsidRPr="00A63F7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23124" w:rsidRPr="00A63F70">
        <w:rPr>
          <w:rFonts w:ascii="Times New Roman" w:eastAsia="Times New Roman" w:hAnsi="Times New Roman" w:cs="Times New Roman"/>
          <w:sz w:val="24"/>
          <w:szCs w:val="20"/>
          <w:u w:val="single"/>
        </w:rPr>
        <w:t>20</w:t>
      </w:r>
      <w:r w:rsidR="00072E21" w:rsidRPr="00A63F70">
        <w:rPr>
          <w:rFonts w:ascii="Times New Roman" w:eastAsia="Times New Roman" w:hAnsi="Times New Roman" w:cs="Times New Roman"/>
          <w:sz w:val="24"/>
          <w:szCs w:val="20"/>
          <w:u w:val="single"/>
        </w:rPr>
        <w:t>13</w:t>
      </w:r>
      <w:r w:rsidR="00A23124" w:rsidRPr="00A63F7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года </w:t>
      </w:r>
    </w:p>
    <w:p w:rsidR="00A23124" w:rsidRPr="000071A0" w:rsidRDefault="00A23124" w:rsidP="00A23124">
      <w:pPr>
        <w:overflowPunct w:val="0"/>
        <w:autoSpaceDE w:val="0"/>
        <w:autoSpaceDN w:val="0"/>
        <w:adjustRightInd w:val="0"/>
        <w:spacing w:after="0" w:line="240" w:lineRule="auto"/>
        <w:ind w:left="612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63F70">
        <w:rPr>
          <w:rFonts w:ascii="Times New Roman" w:eastAsia="Times New Roman" w:hAnsi="Times New Roman" w:cs="Times New Roman"/>
          <w:sz w:val="24"/>
          <w:szCs w:val="20"/>
          <w:u w:val="single"/>
        </w:rPr>
        <w:t>№</w:t>
      </w:r>
      <w:r w:rsidR="000071A0" w:rsidRPr="000071A0">
        <w:rPr>
          <w:rFonts w:ascii="Times New Roman" w:eastAsia="Times New Roman" w:hAnsi="Times New Roman" w:cs="Times New Roman"/>
          <w:sz w:val="24"/>
          <w:szCs w:val="20"/>
          <w:u w:val="single"/>
        </w:rPr>
        <w:t>1</w:t>
      </w:r>
    </w:p>
    <w:p w:rsidR="008D5664" w:rsidRPr="0097578D" w:rsidRDefault="008D5664" w:rsidP="00EE3203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EE3203" w:rsidRPr="00EE3203" w:rsidRDefault="00A23124" w:rsidP="00EE3203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Заключение</w:t>
      </w:r>
    </w:p>
    <w:p w:rsidR="007C6CC6" w:rsidRPr="00F17DEF" w:rsidRDefault="007C6CC6" w:rsidP="00EE3203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17D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экспертно-аналитического</w:t>
      </w:r>
      <w:r w:rsidRPr="00F1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мероприятия </w:t>
      </w:r>
    </w:p>
    <w:p w:rsidR="00EE3203" w:rsidRPr="00F17DEF" w:rsidRDefault="00072E21" w:rsidP="00EE3203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F246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</w:t>
      </w:r>
      <w:r w:rsidR="007C6CC6" w:rsidRPr="00F17D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 состоянию на 01.</w:t>
      </w:r>
      <w:r w:rsidR="00DB0533" w:rsidRPr="00F246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01</w:t>
      </w:r>
      <w:r w:rsidR="00DB05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.201</w:t>
      </w:r>
      <w:r w:rsidR="00DB0533" w:rsidRPr="00F246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EE3203" w:rsidRPr="00F17DEF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)</w:t>
      </w:r>
    </w:p>
    <w:p w:rsidR="001B5AD7" w:rsidRPr="00F17DEF" w:rsidRDefault="001B5AD7" w:rsidP="00EE3203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1B5AD7" w:rsidRDefault="007C1D85" w:rsidP="001B5A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F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«Мониторинг изменения тарифов на электрическую и тепловую энергию в сфере деятельности организаций коммунального хозяйства</w:t>
      </w:r>
    </w:p>
    <w:p w:rsidR="00EE3203" w:rsidRDefault="007C1D85" w:rsidP="001B5A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области»</w:t>
      </w:r>
    </w:p>
    <w:p w:rsidR="007C1D85" w:rsidRPr="008D2BFA" w:rsidRDefault="00AB183E" w:rsidP="00B2748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мероприятия: </w:t>
      </w:r>
      <w:r w:rsidR="009E173C"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 Плана работы контрольно-счетной палаты Сахалинской области на 2012 год</w:t>
      </w:r>
      <w:r w:rsid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D85" w:rsidRPr="008D2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C1D85" w:rsidRPr="008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параллельных контрольного и экспертно-аналитического мероприятий Счетной палатой Российской Федерации и контрольно-счетной палатой Сахалинской области</w:t>
      </w:r>
      <w:r w:rsidR="0081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5BFB" w:rsidRPr="008D2BFA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01.03.2011 №РШ7/13-02</w:t>
      </w:r>
      <w:r w:rsidR="0066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 председателя </w:t>
      </w:r>
      <w:r w:rsidR="005B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E16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17.05.2012 №01-02/14</w:t>
      </w:r>
      <w:r w:rsidR="00815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33F" w:rsidRPr="005B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заместителя председателя </w:t>
      </w:r>
      <w:r w:rsidR="005B333F" w:rsidRPr="008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5B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5B333F"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</w:t>
      </w:r>
      <w:r w:rsidR="0045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28.05.2012 № 01-02</w:t>
      </w:r>
      <w:r w:rsidR="00037B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553C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7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89E" w:rsidRDefault="00E169CB" w:rsidP="008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мероприятия: </w:t>
      </w:r>
    </w:p>
    <w:p w:rsidR="00037BA6" w:rsidRPr="00C65340" w:rsidRDefault="008A289E" w:rsidP="00F17DE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31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69CB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арифы на электрическую, тепловую энергию, газ, водоотведение, водопотребление организаций коммунального хозяйства</w:t>
      </w:r>
      <w:r w:rsidR="003A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энергетического комплекса</w:t>
      </w:r>
      <w:r w:rsidR="00E169CB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органами исполнительной власти и местного самоуправления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7F99" w:rsidRPr="006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связанные с  установлением</w:t>
      </w:r>
      <w:r w:rsidR="001F4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регулированием </w:t>
      </w:r>
      <w:r w:rsidR="001F4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и оплатой услуг коммунальных компаний; о</w:t>
      </w:r>
      <w:r w:rsidR="008031E0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средств предъявленных за жилищные и коммунальные услуги населению и оплаченные гражданами</w:t>
      </w:r>
      <w:r w:rsidR="001F4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31E0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9CB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815B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инвестиционных программ</w:t>
      </w:r>
      <w:r w:rsidR="001F4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9CB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показатели организаций ЖКХ</w:t>
      </w:r>
      <w:r w:rsidR="001F4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169CB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9CB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нормативно-правовые акты в сфере регулирования и установления тарифо</w:t>
      </w:r>
      <w:r w:rsidR="009C6514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услуги ЖКХ, энерго</w:t>
      </w:r>
      <w:r w:rsidR="0019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14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14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газо- </w:t>
      </w:r>
      <w:r w:rsidR="00E169CB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теплоснабжающих организаций. </w:t>
      </w:r>
    </w:p>
    <w:p w:rsidR="00E169CB" w:rsidRDefault="00037BA6" w:rsidP="00360D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E169CB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340" w:rsidRPr="001B5AD7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(цели) мероприятия</w:t>
      </w:r>
      <w:r w:rsid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D5C" w:rsidRPr="00C65340" w:rsidRDefault="002B2C70" w:rsidP="00360D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3148" w:rsidRPr="00CF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установленных предельных уровней тарифов на электрическую, тепловую энергию, газ, водоотведение, водопотребление, услуги в сфере коммунального и </w:t>
      </w:r>
      <w:r w:rsid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хозяйства в динамике </w:t>
      </w:r>
      <w:r w:rsidR="00CF3148" w:rsidRPr="00CF3148">
        <w:rPr>
          <w:rFonts w:ascii="Times New Roman" w:eastAsia="Times New Roman" w:hAnsi="Times New Roman" w:cs="Times New Roman"/>
          <w:sz w:val="28"/>
          <w:szCs w:val="28"/>
          <w:lang w:eastAsia="ru-RU"/>
        </w:rPr>
        <w:t>2009-2012 годов</w:t>
      </w:r>
      <w:r w:rsidR="00CF3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C70" w:rsidRDefault="002B2C70" w:rsidP="002B2C70">
      <w:pPr>
        <w:overflowPunct w:val="0"/>
        <w:autoSpaceDE w:val="0"/>
        <w:autoSpaceDN w:val="0"/>
        <w:adjustRightInd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7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2.Влияние инвестиционной надбавки на размер установленных тарифов. Структурный и отраслевой анализ предприятий имеющих инвестиционную составляющую в тарифе. Показатели инвестиционных программ с выделением сегмента бюд</w:t>
      </w:r>
      <w:r w:rsidR="008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 за 2009-2012 годы</w:t>
      </w:r>
      <w:r w:rsidRPr="002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налоговых льгот </w:t>
      </w:r>
      <w:r w:rsidRPr="002B2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предоставляемым субъектом РФ компаниям, реализующим инвестиционные программы в сфере коммунальных услуг.</w:t>
      </w:r>
    </w:p>
    <w:p w:rsidR="00C35E98" w:rsidRPr="00C35E98" w:rsidRDefault="00316F56" w:rsidP="00736209">
      <w:pPr>
        <w:overflowPunct w:val="0"/>
        <w:autoSpaceDE w:val="0"/>
        <w:autoSpaceDN w:val="0"/>
        <w:adjustRightInd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E98" w:rsidRPr="00C35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Тарифы, установленные региональной энергетической комиссией Сахалинской области на 2009-2012 годы в разрезе организаций коммунального комплекса, муниципальных образований и сводные (средние тарифы) без учёта инвестиционной надбавки.</w:t>
      </w:r>
    </w:p>
    <w:p w:rsidR="00316F56" w:rsidRPr="00316F56" w:rsidRDefault="00C35E98" w:rsidP="00736209">
      <w:pPr>
        <w:overflowPunct w:val="0"/>
        <w:autoSpaceDE w:val="0"/>
        <w:autoSpaceDN w:val="0"/>
        <w:adjustRightInd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16F56" w:rsidRPr="0031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покрытия затрат на предоставление коммунальных услуг одной группе потребителей за счет тарифов, установленной для другой группы потребителей (перекрестное субсидирование).</w:t>
      </w:r>
    </w:p>
    <w:p w:rsidR="001F6032" w:rsidRPr="00F759EE" w:rsidRDefault="00C35E98" w:rsidP="00F759EE">
      <w:pPr>
        <w:overflowPunct w:val="0"/>
        <w:autoSpaceDE w:val="0"/>
        <w:autoSpaceDN w:val="0"/>
        <w:adjustRightInd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F56" w:rsidRPr="0031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изменения размера субсидий из бюджетов различных уровней организациям коммунального комплекса на возмещение затрат или недополученных доходов в связи с содержанием коммунальных объектов в 2009-2012 году. </w:t>
      </w:r>
    </w:p>
    <w:p w:rsidR="00316F56" w:rsidRPr="00F759EE" w:rsidRDefault="00100E30" w:rsidP="00736209">
      <w:pPr>
        <w:overflowPunct w:val="0"/>
        <w:autoSpaceDE w:val="0"/>
        <w:autoSpaceDN w:val="0"/>
        <w:adjustRightInd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58E6"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.Оценка средних нормативов потребления жилищных и коммунальных услуг для населения в разрезе муниципальных образований</w:t>
      </w:r>
      <w:r w:rsidR="00FC4761"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8E6"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фактов прироста более чем на 25 процентов, анализ причин. </w:t>
      </w:r>
    </w:p>
    <w:p w:rsidR="005158E6" w:rsidRDefault="00100E30" w:rsidP="002B2C70">
      <w:pPr>
        <w:overflowPunct w:val="0"/>
        <w:autoSpaceDE w:val="0"/>
        <w:autoSpaceDN w:val="0"/>
        <w:adjustRightInd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759EE"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средств, начисленных (предъявленных) за услуги ЖКХ населению и оплаченных гражданами (в разрезе видов коммунальных услуг за 2009-201</w:t>
      </w:r>
      <w:r w:rsidR="00191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9EE"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6B5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59EE"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Построение динамических рядов по количеству семей, пользующихся субсидиями по оплате ЖКУ в соответствии с установленной на территории предельной долей расходов граждан на ЖКУ, в 2009-201</w:t>
      </w:r>
      <w:r w:rsidR="00191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9EE"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 объемов субсидий</w:t>
      </w:r>
      <w:r w:rsidR="006B5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9EE"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гражданам на оплату коммунальных услуг в 2009-201</w:t>
      </w:r>
      <w:r w:rsidR="00191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9EE" w:rsidRP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143758" w:rsidRPr="002B2C70" w:rsidRDefault="00143758" w:rsidP="002B2C70">
      <w:pPr>
        <w:overflowPunct w:val="0"/>
        <w:autoSpaceDE w:val="0"/>
        <w:autoSpaceDN w:val="0"/>
        <w:adjustRightInd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Экономические показатели (выручка, прибыль) предприятий ЖКХ.</w:t>
      </w:r>
    </w:p>
    <w:p w:rsidR="00E169CB" w:rsidRPr="00C65340" w:rsidRDefault="00E169CB" w:rsidP="00360D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мероприятия: органы исполнительной власти Сахалинской области: министерство энергетики и коммунального хозяйства Сахалинской области, региональная энергетическая комиссия Сахалинской области; органы местного самоуправления в муниципальных обр</w:t>
      </w:r>
      <w:r w:rsid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азованиях Сахалинской области; </w:t>
      </w:r>
      <w:r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оказывающие услуги в сфере ЖКХ, энерго- газо- и теплоснабжения.</w:t>
      </w:r>
    </w:p>
    <w:p w:rsidR="009C6514" w:rsidRPr="00C65340" w:rsidRDefault="009C6514" w:rsidP="00360D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период:</w:t>
      </w:r>
      <w:r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2009- </w:t>
      </w:r>
      <w:r w:rsidRPr="00360D5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0533" w:rsidRPr="00DB05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C27" w:rsidRPr="00DB0533" w:rsidRDefault="009C6514" w:rsidP="00360D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ме</w:t>
      </w:r>
      <w:r w:rsidRPr="004D4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</w:t>
      </w:r>
      <w:r w:rsidRPr="001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053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B0533" w:rsidRPr="00DB053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</w:t>
      </w:r>
      <w:r w:rsidRPr="001B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B0533" w:rsidRPr="00DB053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D4C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B0533" w:rsidRPr="00DB05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4C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B0533" w:rsidRPr="00DB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DB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E169CB" w:rsidRPr="00C65340" w:rsidRDefault="00037BA6" w:rsidP="00360D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169CB" w:rsidRPr="00C6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</w:t>
      </w:r>
    </w:p>
    <w:p w:rsidR="006E2089" w:rsidRPr="00B353C5" w:rsidRDefault="00B353C5" w:rsidP="007223B5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B353C5">
        <w:rPr>
          <w:i/>
          <w:sz w:val="28"/>
          <w:szCs w:val="28"/>
        </w:rPr>
        <w:t>етодическ</w:t>
      </w:r>
      <w:r>
        <w:rPr>
          <w:i/>
          <w:sz w:val="28"/>
          <w:szCs w:val="28"/>
        </w:rPr>
        <w:t xml:space="preserve">ие </w:t>
      </w:r>
      <w:r w:rsidRPr="00B353C5">
        <w:rPr>
          <w:i/>
          <w:sz w:val="28"/>
          <w:szCs w:val="28"/>
        </w:rPr>
        <w:t>основы мониторинга тарифов</w:t>
      </w:r>
    </w:p>
    <w:p w:rsidR="003F433D" w:rsidRPr="00F759EE" w:rsidRDefault="00D034D8" w:rsidP="007223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F433D">
        <w:rPr>
          <w:sz w:val="28"/>
          <w:szCs w:val="28"/>
        </w:rPr>
        <w:t xml:space="preserve">онцепция мониторинга </w:t>
      </w:r>
      <w:r w:rsidR="007223B5">
        <w:rPr>
          <w:sz w:val="28"/>
          <w:szCs w:val="28"/>
        </w:rPr>
        <w:t>тарифов</w:t>
      </w:r>
      <w:r w:rsidR="00F759EE">
        <w:rPr>
          <w:sz w:val="28"/>
          <w:szCs w:val="28"/>
        </w:rPr>
        <w:t>,</w:t>
      </w:r>
      <w:r w:rsidR="003F433D">
        <w:rPr>
          <w:sz w:val="28"/>
          <w:szCs w:val="28"/>
        </w:rPr>
        <w:t xml:space="preserve"> как единого измерительного процесса</w:t>
      </w:r>
      <w:r w:rsidR="00F759EE">
        <w:rPr>
          <w:sz w:val="28"/>
          <w:szCs w:val="28"/>
        </w:rPr>
        <w:t>,</w:t>
      </w:r>
      <w:r w:rsidR="003F433D">
        <w:rPr>
          <w:sz w:val="28"/>
          <w:szCs w:val="28"/>
        </w:rPr>
        <w:t xml:space="preserve"> с полным мет</w:t>
      </w:r>
      <w:r w:rsidR="00F759EE">
        <w:rPr>
          <w:sz w:val="28"/>
          <w:szCs w:val="28"/>
        </w:rPr>
        <w:t>одо</w:t>
      </w:r>
      <w:r w:rsidR="003F433D">
        <w:rPr>
          <w:sz w:val="28"/>
          <w:szCs w:val="28"/>
        </w:rPr>
        <w:t>логическим обоснованием этапов</w:t>
      </w:r>
      <w:r w:rsidR="00F759EE">
        <w:rPr>
          <w:sz w:val="28"/>
          <w:szCs w:val="28"/>
        </w:rPr>
        <w:t xml:space="preserve">, </w:t>
      </w:r>
      <w:r w:rsidR="003F433D">
        <w:rPr>
          <w:sz w:val="28"/>
          <w:szCs w:val="28"/>
        </w:rPr>
        <w:t xml:space="preserve">решений </w:t>
      </w:r>
      <w:r w:rsidR="00F759EE">
        <w:rPr>
          <w:sz w:val="28"/>
          <w:szCs w:val="28"/>
        </w:rPr>
        <w:t>и</w:t>
      </w:r>
      <w:r w:rsidR="003F433D">
        <w:rPr>
          <w:sz w:val="28"/>
          <w:szCs w:val="28"/>
        </w:rPr>
        <w:t xml:space="preserve"> характеристика</w:t>
      </w:r>
      <w:r w:rsidR="00F759EE">
        <w:rPr>
          <w:sz w:val="28"/>
          <w:szCs w:val="28"/>
        </w:rPr>
        <w:t xml:space="preserve">ми объектов мониторинга (ОМ), оценкой общего </w:t>
      </w:r>
      <w:r w:rsidR="003F433D">
        <w:rPr>
          <w:sz w:val="28"/>
          <w:szCs w:val="28"/>
        </w:rPr>
        <w:t>его состояния при статическом и динамическом режимах функционирования</w:t>
      </w:r>
      <w:r w:rsidR="00F759EE">
        <w:rPr>
          <w:sz w:val="28"/>
          <w:szCs w:val="28"/>
        </w:rPr>
        <w:t>,</w:t>
      </w:r>
      <w:r w:rsidR="003F433D">
        <w:rPr>
          <w:sz w:val="28"/>
          <w:szCs w:val="28"/>
        </w:rPr>
        <w:t xml:space="preserve"> </w:t>
      </w:r>
      <w:r w:rsidR="003F433D" w:rsidRPr="00F759EE">
        <w:rPr>
          <w:i/>
          <w:sz w:val="28"/>
          <w:szCs w:val="28"/>
        </w:rPr>
        <w:t>отсутствует.</w:t>
      </w:r>
    </w:p>
    <w:p w:rsidR="00940B91" w:rsidRDefault="00B01972" w:rsidP="00AA2D45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7B7056">
        <w:rPr>
          <w:sz w:val="28"/>
          <w:szCs w:val="28"/>
        </w:rPr>
        <w:t xml:space="preserve">Согласно </w:t>
      </w:r>
      <w:r w:rsidR="00940B91">
        <w:rPr>
          <w:sz w:val="28"/>
          <w:szCs w:val="28"/>
        </w:rPr>
        <w:t xml:space="preserve">общей </w:t>
      </w:r>
      <w:r w:rsidR="007B7056">
        <w:rPr>
          <w:sz w:val="28"/>
          <w:szCs w:val="28"/>
        </w:rPr>
        <w:t xml:space="preserve">концепции мониторинга результатами мониторинга могут быть: </w:t>
      </w:r>
    </w:p>
    <w:p w:rsidR="00940B91" w:rsidRDefault="007B7056" w:rsidP="005E3226">
      <w:pPr>
        <w:pStyle w:val="Default"/>
        <w:numPr>
          <w:ilvl w:val="0"/>
          <w:numId w:val="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значение параметра; </w:t>
      </w:r>
    </w:p>
    <w:p w:rsidR="00940B91" w:rsidRDefault="007B7056" w:rsidP="005E3226">
      <w:pPr>
        <w:pStyle w:val="Default"/>
        <w:numPr>
          <w:ilvl w:val="0"/>
          <w:numId w:val="2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аналитический вид функциональной зависимости; </w:t>
      </w:r>
    </w:p>
    <w:p w:rsidR="005E3226" w:rsidRDefault="007B7056" w:rsidP="005E3226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системы аналитических зависимостей, определяющих состояние ОМ</w:t>
      </w:r>
      <w:r w:rsidR="005E3226">
        <w:rPr>
          <w:sz w:val="28"/>
          <w:szCs w:val="28"/>
        </w:rPr>
        <w:t>;</w:t>
      </w:r>
    </w:p>
    <w:p w:rsidR="007B7056" w:rsidRDefault="007B7056" w:rsidP="005E3226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лингвистические значения и выражения (норма, выше </w:t>
      </w:r>
      <w:r w:rsidR="001E5FA4">
        <w:rPr>
          <w:sz w:val="28"/>
          <w:szCs w:val="28"/>
        </w:rPr>
        <w:t xml:space="preserve">или </w:t>
      </w:r>
      <w:r>
        <w:rPr>
          <w:sz w:val="28"/>
          <w:szCs w:val="28"/>
        </w:rPr>
        <w:t>ниже нормы</w:t>
      </w:r>
      <w:r w:rsidR="00C21FB4">
        <w:rPr>
          <w:sz w:val="28"/>
          <w:szCs w:val="28"/>
        </w:rPr>
        <w:t>, значительно выше или ниже нормы</w:t>
      </w:r>
      <w:r>
        <w:rPr>
          <w:sz w:val="28"/>
          <w:szCs w:val="28"/>
        </w:rPr>
        <w:t>), определяющие выводы и решения относительно свойств и их состояний</w:t>
      </w:r>
      <w:r w:rsidR="001E0F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1972" w:rsidRDefault="00B01972" w:rsidP="007B70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Первоочередным и одним из самых сложных вопросов мониторинга </w:t>
      </w:r>
      <w:r w:rsidR="007223B5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 xml:space="preserve">является создание модели контролируемого объекта. </w:t>
      </w:r>
      <w:r w:rsidRPr="005F449F">
        <w:rPr>
          <w:sz w:val="28"/>
          <w:szCs w:val="28"/>
        </w:rPr>
        <w:t xml:space="preserve">Основными </w:t>
      </w:r>
      <w:r w:rsidRPr="00F759EE">
        <w:rPr>
          <w:i/>
          <w:sz w:val="28"/>
          <w:szCs w:val="28"/>
        </w:rPr>
        <w:t>факторами</w:t>
      </w:r>
      <w:r w:rsidRPr="00F759EE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учитываемыми в модели тарифного мониторинга, являются производственные, природные и социальные факторы </w:t>
      </w:r>
      <w:r w:rsidR="007B7056">
        <w:rPr>
          <w:sz w:val="28"/>
          <w:szCs w:val="28"/>
        </w:rPr>
        <w:t>(</w:t>
      </w:r>
      <w:r>
        <w:rPr>
          <w:sz w:val="28"/>
          <w:szCs w:val="28"/>
        </w:rPr>
        <w:t>при наличии обобщенного списка ограничений</w:t>
      </w:r>
      <w:r w:rsidR="007B7056">
        <w:rPr>
          <w:sz w:val="28"/>
          <w:szCs w:val="28"/>
        </w:rPr>
        <w:t>)</w:t>
      </w:r>
      <w:r>
        <w:rPr>
          <w:sz w:val="28"/>
          <w:szCs w:val="28"/>
        </w:rPr>
        <w:t xml:space="preserve">. К числу ограничений по управлению </w:t>
      </w:r>
      <w:r w:rsidR="00D47D97">
        <w:rPr>
          <w:sz w:val="28"/>
          <w:szCs w:val="28"/>
        </w:rPr>
        <w:t xml:space="preserve">тарифами </w:t>
      </w:r>
      <w:r>
        <w:rPr>
          <w:sz w:val="28"/>
          <w:szCs w:val="28"/>
        </w:rPr>
        <w:t>могут быть отнесены ограничения из-за противодействия других компонентов</w:t>
      </w:r>
      <w:r w:rsidR="005F449F">
        <w:rPr>
          <w:sz w:val="28"/>
          <w:szCs w:val="28"/>
        </w:rPr>
        <w:t>:</w:t>
      </w:r>
      <w:r>
        <w:rPr>
          <w:sz w:val="28"/>
          <w:szCs w:val="28"/>
        </w:rPr>
        <w:t xml:space="preserve"> существующих норм законодательства, ресурсно-технико-экономических и пространственно-временных ограничений.</w:t>
      </w:r>
      <w:r w:rsidR="00AA2D45">
        <w:rPr>
          <w:sz w:val="28"/>
          <w:szCs w:val="28"/>
        </w:rPr>
        <w:t xml:space="preserve"> </w:t>
      </w:r>
    </w:p>
    <w:p w:rsidR="0064249B" w:rsidRDefault="0064249B" w:rsidP="002F0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681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построения аналитической модели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конкретизировать взаимосвязи и взаимовлияние </w:t>
      </w:r>
      <w:r w:rsidRPr="00E93681">
        <w:rPr>
          <w:rFonts w:ascii="Times New Roman" w:hAnsi="Times New Roman" w:cs="Times New Roman"/>
          <w:color w:val="000000"/>
          <w:sz w:val="28"/>
          <w:szCs w:val="28"/>
        </w:rPr>
        <w:t>выделенных факторов. В первую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чередь выявляются достоверные </w:t>
      </w:r>
      <w:r w:rsidRPr="00E93681">
        <w:rPr>
          <w:rFonts w:ascii="Times New Roman" w:hAnsi="Times New Roman" w:cs="Times New Roman"/>
          <w:color w:val="000000"/>
          <w:sz w:val="28"/>
          <w:szCs w:val="28"/>
        </w:rPr>
        <w:t>причинные связи между значимыми факторами. Установив</w:t>
      </w:r>
      <w:r w:rsidR="002D5D38">
        <w:rPr>
          <w:rFonts w:ascii="Times New Roman" w:hAnsi="Times New Roman" w:cs="Times New Roman"/>
          <w:color w:val="000000"/>
          <w:sz w:val="28"/>
          <w:szCs w:val="28"/>
        </w:rPr>
        <w:t xml:space="preserve"> связи между факторами тарифного мониторинга</w:t>
      </w:r>
      <w:r w:rsidRPr="00E93681">
        <w:rPr>
          <w:rFonts w:ascii="Times New Roman" w:hAnsi="Times New Roman" w:cs="Times New Roman"/>
          <w:color w:val="000000"/>
          <w:sz w:val="28"/>
          <w:szCs w:val="28"/>
        </w:rPr>
        <w:t>, необходимо определить вид связи и ее интенсивность. Определение вида связи (положительная  или отрицательная) зависит от вида внешнего воздействия на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53C5" w:rsidRDefault="00B353C5" w:rsidP="000A2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BA" w:rsidRDefault="002F1873" w:rsidP="000A2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5A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5A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</w:t>
      </w:r>
      <w:r w:rsidR="005A0D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5A0D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A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BA" w:rsidRPr="005A0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</w:t>
      </w:r>
      <w:r w:rsidR="005A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выявленная в ходе мониторинга изменения тарифов с </w:t>
      </w:r>
      <w:r w:rsidR="000C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инфляции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5A0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0C6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FDB" w:rsidRDefault="005A0DBA" w:rsidP="005A0DBA">
      <w:pPr>
        <w:pStyle w:val="Default"/>
        <w:ind w:firstLine="708"/>
        <w:jc w:val="both"/>
        <w:rPr>
          <w:sz w:val="28"/>
          <w:szCs w:val="28"/>
        </w:rPr>
      </w:pPr>
      <w:r w:rsidRPr="00DB4CD4">
        <w:rPr>
          <w:sz w:val="28"/>
          <w:szCs w:val="28"/>
        </w:rPr>
        <w:t xml:space="preserve">Процесс регулирования тарифов на региональном уровне непосредственно связан с принятием бюджета на очередной финансовый год. Статьи расходов </w:t>
      </w:r>
      <w:r>
        <w:rPr>
          <w:sz w:val="28"/>
          <w:szCs w:val="28"/>
        </w:rPr>
        <w:t>областного</w:t>
      </w:r>
      <w:r w:rsidRPr="00DB4CD4">
        <w:rPr>
          <w:sz w:val="28"/>
          <w:szCs w:val="28"/>
        </w:rPr>
        <w:t xml:space="preserve"> и местного бюджетов зависят от тарифов на </w:t>
      </w:r>
      <w:r>
        <w:rPr>
          <w:sz w:val="28"/>
          <w:szCs w:val="28"/>
        </w:rPr>
        <w:t xml:space="preserve">электро- и тепло </w:t>
      </w:r>
      <w:r w:rsidRPr="00DB4CD4">
        <w:rPr>
          <w:sz w:val="28"/>
          <w:szCs w:val="28"/>
        </w:rPr>
        <w:t>энергию</w:t>
      </w:r>
      <w:r>
        <w:rPr>
          <w:sz w:val="28"/>
          <w:szCs w:val="28"/>
        </w:rPr>
        <w:t xml:space="preserve"> коммунальные услуги</w:t>
      </w:r>
      <w:r w:rsidRPr="00DB4CD4">
        <w:rPr>
          <w:sz w:val="28"/>
          <w:szCs w:val="28"/>
        </w:rPr>
        <w:t>, установленных регулирующими органами.</w:t>
      </w:r>
      <w:r>
        <w:rPr>
          <w:sz w:val="28"/>
          <w:szCs w:val="28"/>
        </w:rPr>
        <w:t xml:space="preserve"> </w:t>
      </w:r>
    </w:p>
    <w:p w:rsidR="005A0DBA" w:rsidRPr="00133767" w:rsidRDefault="005A0DBA" w:rsidP="005A0DBA">
      <w:pPr>
        <w:pStyle w:val="Default"/>
        <w:ind w:firstLine="708"/>
        <w:jc w:val="both"/>
        <w:rPr>
          <w:sz w:val="28"/>
          <w:szCs w:val="28"/>
        </w:rPr>
      </w:pPr>
      <w:r w:rsidRPr="00B353C5">
        <w:rPr>
          <w:b/>
          <w:i/>
          <w:sz w:val="28"/>
          <w:szCs w:val="28"/>
        </w:rPr>
        <w:t>Мониторинг тарифов с позиции бюджетных расходов</w:t>
      </w:r>
      <w:r w:rsidRPr="00B353C5">
        <w:rPr>
          <w:sz w:val="28"/>
          <w:szCs w:val="28"/>
        </w:rPr>
        <w:t xml:space="preserve"> предполагает учёт следующих факторов:</w:t>
      </w:r>
      <w:r w:rsidRPr="00EA50A2">
        <w:rPr>
          <w:sz w:val="28"/>
          <w:szCs w:val="28"/>
        </w:rPr>
        <w:t xml:space="preserve"> оплата потреблённой энергии</w:t>
      </w:r>
      <w:r w:rsidRPr="00DB4CD4">
        <w:rPr>
          <w:sz w:val="28"/>
          <w:szCs w:val="28"/>
        </w:rPr>
        <w:t xml:space="preserve"> бюджетными организациями, льготы населению по оплате электрической и тепловой энергии</w:t>
      </w:r>
      <w:r>
        <w:rPr>
          <w:sz w:val="28"/>
          <w:szCs w:val="28"/>
        </w:rPr>
        <w:t>, коммунальных услуг,</w:t>
      </w:r>
      <w:r w:rsidRPr="00DB4CD4">
        <w:rPr>
          <w:sz w:val="28"/>
          <w:szCs w:val="28"/>
        </w:rPr>
        <w:t xml:space="preserve"> субсидии населению на оплату электрической и тепловой энергии, компенсации</w:t>
      </w:r>
      <w:r w:rsidRPr="00133767">
        <w:rPr>
          <w:sz w:val="28"/>
          <w:szCs w:val="28"/>
        </w:rPr>
        <w:t xml:space="preserve"> доли оплаты населением электрической и тепловой энергии, возмещение выпадающих доходов энерго</w:t>
      </w:r>
      <w:r>
        <w:rPr>
          <w:sz w:val="28"/>
          <w:szCs w:val="28"/>
        </w:rPr>
        <w:t xml:space="preserve">-, тепло-, водоснабжающих и водоотводящих </w:t>
      </w:r>
      <w:r w:rsidRPr="00133767">
        <w:rPr>
          <w:sz w:val="28"/>
          <w:szCs w:val="28"/>
        </w:rPr>
        <w:t>организаци</w:t>
      </w:r>
      <w:r w:rsidR="002A2FDB">
        <w:rPr>
          <w:sz w:val="28"/>
          <w:szCs w:val="28"/>
        </w:rPr>
        <w:t>й,</w:t>
      </w:r>
      <w:r w:rsidRPr="00133767">
        <w:rPr>
          <w:sz w:val="28"/>
          <w:szCs w:val="28"/>
        </w:rPr>
        <w:t xml:space="preserve"> в результате отклонений тарифов от экономически обоснованного уровня. </w:t>
      </w:r>
    </w:p>
    <w:p w:rsidR="005A0DBA" w:rsidRDefault="005A0DBA" w:rsidP="005A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67">
        <w:rPr>
          <w:rFonts w:ascii="Times New Roman" w:hAnsi="Times New Roman" w:cs="Times New Roman"/>
          <w:color w:val="000000"/>
          <w:sz w:val="28"/>
          <w:szCs w:val="28"/>
        </w:rPr>
        <w:t>Для расчёта расходов бюджетов всех уровней используе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13376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информация: объём потребления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Pr="00133767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бюджетными организациями и населением, количество граждан, пользующихся льготами по оплате энергии, процент предоставляемых льгот,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прожиточный минимум</w:t>
      </w:r>
      <w:r w:rsidRPr="00133767">
        <w:rPr>
          <w:rFonts w:ascii="Times New Roman" w:hAnsi="Times New Roman" w:cs="Times New Roman"/>
          <w:color w:val="000000"/>
          <w:sz w:val="28"/>
          <w:szCs w:val="28"/>
        </w:rPr>
        <w:t>, максимальная доля расходов на ЖКУ в доходах населения, распределение населения в регионе по доходам, нормативы потребления коммунальных услуг.</w:t>
      </w:r>
      <w:r w:rsidRPr="006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DBA" w:rsidRDefault="005A0DBA" w:rsidP="002F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D5664" w:rsidRPr="008D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по экспертно-аналитическому мероприятию рассмотрены обобщающие (в целом по области) показатели мониторинга без детального анализа в разрезе муниципальных образований, ф</w:t>
      </w:r>
      <w:r w:rsidRPr="00A1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акторный анализ проведен по отдельным показателям, 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полные статистические и метрические </w:t>
      </w:r>
      <w:r w:rsidRPr="00A11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муниципальных образований представлены в соответствующих приложениях и таблицах к заключению.</w:t>
      </w:r>
    </w:p>
    <w:p w:rsidR="005A0DBA" w:rsidRDefault="005A0DBA" w:rsidP="002F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в заключении даны краткие характеристики показателей тарифов и расходов, отвечающие направлению мониторинга </w:t>
      </w:r>
      <w:r w:rsidR="00FF5D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Р</w:t>
      </w:r>
      <w:r w:rsidR="00FF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F5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C801BF" w:rsidRDefault="00C801BF" w:rsidP="002F08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1FB4" w:rsidRPr="007C2F57" w:rsidRDefault="00E74745" w:rsidP="002F08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2F57">
        <w:rPr>
          <w:rFonts w:ascii="Times New Roman" w:hAnsi="Times New Roman" w:cs="Times New Roman"/>
          <w:i/>
          <w:color w:val="000000"/>
          <w:sz w:val="28"/>
          <w:szCs w:val="28"/>
        </w:rPr>
        <w:t>Факторы,</w:t>
      </w:r>
      <w:r w:rsidR="007C2F57" w:rsidRPr="007C2F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влияющи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7C2F57" w:rsidRPr="007C2F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тарифы в Сахалинской области</w:t>
      </w:r>
    </w:p>
    <w:p w:rsidR="00940B91" w:rsidRDefault="00940B91" w:rsidP="002F08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40B91">
        <w:rPr>
          <w:rFonts w:ascii="Times New Roman" w:hAnsi="Times New Roman" w:cs="Times New Roman"/>
          <w:color w:val="000000"/>
          <w:sz w:val="28"/>
          <w:szCs w:val="28"/>
        </w:rPr>
        <w:t>На величину тарифов в субъекте РФ существенно влияет технологическая изолированность энергосистемы Сахалинской области от ОЭС компании ОАО "РАО ЭС Востока" и разделение на отдельные энергорайоны внутри области: Центральный энергорайон, Охинский энергоузел, Новиковский энергоузел, а также энергоизолированные районы Курильских островов. Это обусловливает высокий уровень издержек производства, оптимизировать которые, пут</w:t>
      </w:r>
      <w:r w:rsidR="002A2FDB">
        <w:rPr>
          <w:rFonts w:ascii="Times New Roman" w:hAnsi="Times New Roman" w:cs="Times New Roman"/>
          <w:color w:val="000000"/>
          <w:sz w:val="28"/>
          <w:szCs w:val="28"/>
        </w:rPr>
        <w:t xml:space="preserve">ем укрупнения энергокомпании и </w:t>
      </w:r>
      <w:r w:rsidRPr="00940B91">
        <w:rPr>
          <w:rFonts w:ascii="Times New Roman" w:hAnsi="Times New Roman" w:cs="Times New Roman"/>
          <w:color w:val="000000"/>
          <w:sz w:val="28"/>
          <w:szCs w:val="28"/>
        </w:rPr>
        <w:t>создания общей энергосистемы не представляется возможным</w:t>
      </w:r>
      <w:r w:rsidR="00FC094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C0941" w:rsidRPr="005F449F">
        <w:rPr>
          <w:rFonts w:ascii="Times New Roman" w:hAnsi="Times New Roman" w:cs="Times New Roman"/>
          <w:i/>
          <w:color w:val="000000"/>
          <w:sz w:val="28"/>
          <w:szCs w:val="28"/>
        </w:rPr>
        <w:t>пространственный фактор</w:t>
      </w:r>
      <w:r w:rsidR="00FC09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F57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="00FF5DF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E0697B">
        <w:rPr>
          <w:rFonts w:ascii="Times New Roman" w:hAnsi="Times New Roman" w:cs="Times New Roman"/>
          <w:color w:val="000000"/>
          <w:sz w:val="28"/>
          <w:szCs w:val="28"/>
        </w:rPr>
        <w:t>общероссийским экспертным оценкам</w:t>
      </w:r>
      <w:r w:rsidR="00FF5D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2F57">
        <w:rPr>
          <w:rFonts w:ascii="Times New Roman" w:hAnsi="Times New Roman" w:cs="Times New Roman"/>
          <w:color w:val="000000"/>
          <w:sz w:val="28"/>
          <w:szCs w:val="28"/>
        </w:rPr>
        <w:t>повышение с</w:t>
      </w:r>
      <w:r w:rsidR="00FF5DFB">
        <w:rPr>
          <w:rFonts w:ascii="Times New Roman" w:hAnsi="Times New Roman" w:cs="Times New Roman"/>
          <w:color w:val="000000"/>
          <w:sz w:val="28"/>
          <w:szCs w:val="28"/>
        </w:rPr>
        <w:t xml:space="preserve">тоимости электроэнергии на 10% </w:t>
      </w:r>
      <w:r w:rsidR="007C2F57">
        <w:rPr>
          <w:rFonts w:ascii="Times New Roman" w:hAnsi="Times New Roman" w:cs="Times New Roman"/>
          <w:color w:val="000000"/>
          <w:sz w:val="28"/>
          <w:szCs w:val="28"/>
        </w:rPr>
        <w:t xml:space="preserve">влечет увеличение стоимости услуг жилищно-коммунальной отрасли в среднем на </w:t>
      </w:r>
      <w:r w:rsidR="001F29E6">
        <w:rPr>
          <w:rFonts w:ascii="Times New Roman" w:hAnsi="Times New Roman" w:cs="Times New Roman"/>
          <w:color w:val="000000"/>
          <w:sz w:val="28"/>
          <w:szCs w:val="28"/>
        </w:rPr>
        <w:t xml:space="preserve">3,7 - </w:t>
      </w:r>
      <w:r w:rsidR="007C2F57">
        <w:rPr>
          <w:rFonts w:ascii="Times New Roman" w:hAnsi="Times New Roman" w:cs="Times New Roman"/>
          <w:color w:val="000000"/>
          <w:sz w:val="28"/>
          <w:szCs w:val="28"/>
        </w:rPr>
        <w:t>4,6%</w:t>
      </w:r>
      <w:r w:rsidR="00EA1E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0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E5B" w:rsidRPr="00940B91" w:rsidRDefault="00EA1E5B" w:rsidP="002F08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тем, стоимость электро</w:t>
      </w:r>
      <w:r w:rsidR="00DB0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и теплоэнергии в значительной мере зависит от стоимости условной единицы топлива.</w:t>
      </w:r>
    </w:p>
    <w:p w:rsidR="00940B91" w:rsidRPr="00940B91" w:rsidRDefault="00EA1E5B" w:rsidP="002F08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у</w:t>
      </w:r>
      <w:r w:rsidR="005F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t>компаний находящихся в 3-х муниципальных об</w:t>
      </w:r>
      <w:r w:rsidR="007C2F57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разованиях Курильских островов 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топливной составляющей (с учетом транспортных расходов) в тарифе на </w:t>
      </w:r>
      <w:r w:rsidR="00940B91" w:rsidRPr="00D62FA1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электроэнергию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</w:t>
      </w:r>
      <w:r w:rsidR="005F44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т от 45,33% </w:t>
      </w:r>
      <w:r w:rsidR="000521AE">
        <w:rPr>
          <w:rFonts w:ascii="Times New Roman" w:hAnsi="Times New Roman" w:cs="Times New Roman"/>
          <w:color w:val="000000"/>
          <w:sz w:val="28"/>
          <w:szCs w:val="28"/>
        </w:rPr>
        <w:t>(о.Итуруп) до 75,4% (о.Шикотан)</w:t>
      </w:r>
      <w:r w:rsidR="005F449F" w:rsidRPr="005F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4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F449F" w:rsidRPr="005F449F">
        <w:rPr>
          <w:rFonts w:ascii="Times New Roman" w:hAnsi="Times New Roman" w:cs="Times New Roman"/>
          <w:i/>
          <w:color w:val="000000"/>
          <w:sz w:val="28"/>
          <w:szCs w:val="28"/>
        </w:rPr>
        <w:t>пространственный и экономический факторы</w:t>
      </w:r>
      <w:r w:rsidR="005F449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F449F" w:rsidRPr="00940B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B91" w:rsidRDefault="00940B91" w:rsidP="002F08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объектов нетрадиционной электроэнергетики (геотермальных станций) топливная составляющая в тарифе </w:t>
      </w:r>
      <w:r w:rsidRPr="00D62FA1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тепло и электроэнергию</w:t>
      </w:r>
      <w:r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 на Курильских островах находится в пределах 48% - 58%</w:t>
      </w:r>
      <w:r w:rsidR="001E5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FA4" w:rsidRPr="005F449F">
        <w:rPr>
          <w:rFonts w:ascii="Times New Roman" w:hAnsi="Times New Roman" w:cs="Times New Roman"/>
          <w:i/>
          <w:color w:val="000000"/>
          <w:sz w:val="28"/>
          <w:szCs w:val="28"/>
        </w:rPr>
        <w:t>(производственный</w:t>
      </w:r>
      <w:r w:rsidR="005F449F" w:rsidRPr="005F44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экологический</w:t>
      </w:r>
      <w:r w:rsidR="001E5FA4" w:rsidRPr="005F44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фактор)</w:t>
      </w:r>
      <w:r w:rsidRPr="005F449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17513" w:rsidRPr="00517513" w:rsidRDefault="00517513" w:rsidP="002F08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Исследования проведенные в области т</w:t>
      </w:r>
      <w:r w:rsidR="00544559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544559"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фообразования </w:t>
      </w:r>
      <w:r w:rsidR="000521AE">
        <w:rPr>
          <w:rFonts w:ascii="Times New Roman" w:hAnsi="Times New Roman" w:cs="Times New Roman"/>
          <w:color w:val="000000"/>
          <w:sz w:val="28"/>
          <w:szCs w:val="28"/>
        </w:rPr>
        <w:t>свидетельствуют, что «10 %-е увеличение средств, необходимых для производства электроэнергии, приводит через взаимосвязь факторов к уменьшению фактического уровня оплаты энергии на 1,8 %».</w:t>
      </w:r>
      <w:r w:rsidR="000521AE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940B91" w:rsidRDefault="00D62FA1" w:rsidP="002F08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р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азмер тарифов, установленных в субъекте РФ на тепловую энергию, так же </w:t>
      </w:r>
      <w:r w:rsidR="005F449F">
        <w:rPr>
          <w:rFonts w:ascii="Times New Roman" w:hAnsi="Times New Roman" w:cs="Times New Roman"/>
          <w:color w:val="000000"/>
          <w:sz w:val="28"/>
          <w:szCs w:val="28"/>
        </w:rPr>
        <w:t xml:space="preserve">зависит от 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5F44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 топливных ресурсов, приобретаемых предприятиями за отопительный период, продолжительность которого, в южных и центральных районах о</w:t>
      </w:r>
      <w:r>
        <w:rPr>
          <w:rFonts w:ascii="Times New Roman" w:hAnsi="Times New Roman" w:cs="Times New Roman"/>
          <w:color w:val="000000"/>
          <w:sz w:val="28"/>
          <w:szCs w:val="28"/>
        </w:rPr>
        <w:t>. Сахалин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8 полных 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календарн</w:t>
      </w:r>
      <w:r w:rsidR="00AA3822">
        <w:rPr>
          <w:rFonts w:ascii="Times New Roman" w:hAnsi="Times New Roman" w:cs="Times New Roman"/>
          <w:color w:val="000000"/>
          <w:sz w:val="28"/>
          <w:szCs w:val="28"/>
        </w:rPr>
        <w:t>ых месяцев,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AA3822">
        <w:rPr>
          <w:rFonts w:ascii="Times New Roman" w:hAnsi="Times New Roman" w:cs="Times New Roman"/>
          <w:color w:val="000000"/>
          <w:sz w:val="28"/>
          <w:szCs w:val="28"/>
        </w:rPr>
        <w:t xml:space="preserve"> северных районах </w:t>
      </w:r>
      <w:r w:rsidR="005F449F">
        <w:rPr>
          <w:rFonts w:ascii="Times New Roman" w:hAnsi="Times New Roman" w:cs="Times New Roman"/>
          <w:color w:val="000000"/>
          <w:sz w:val="28"/>
          <w:szCs w:val="28"/>
        </w:rPr>
        <w:t>(районы крайнего севера)</w:t>
      </w:r>
      <w:r w:rsidR="005F449F"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B91" w:rsidRPr="00940B91">
        <w:rPr>
          <w:rFonts w:ascii="Times New Roman" w:hAnsi="Times New Roman" w:cs="Times New Roman"/>
          <w:color w:val="000000"/>
          <w:sz w:val="28"/>
          <w:szCs w:val="28"/>
        </w:rPr>
        <w:t xml:space="preserve">9 - 9,5 календарных месяцев </w:t>
      </w:r>
      <w:r w:rsidR="005F449F" w:rsidRPr="005F449F">
        <w:rPr>
          <w:rFonts w:ascii="Times New Roman" w:hAnsi="Times New Roman" w:cs="Times New Roman"/>
          <w:i/>
          <w:color w:val="000000"/>
          <w:sz w:val="28"/>
          <w:szCs w:val="28"/>
        </w:rPr>
        <w:t>(временной фактор)</w:t>
      </w:r>
      <w:r w:rsidR="005F449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A4707" w:rsidRDefault="007A4707" w:rsidP="00B37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63" w:rsidRDefault="00B37B60" w:rsidP="00B37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9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Утверждённые предельные уровни тарифов на тепловую энергию, электроэнергию,</w:t>
      </w:r>
      <w:r w:rsidR="00970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водоснабжение и водоотведение </w:t>
      </w:r>
      <w:r w:rsidRPr="00B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2009-2012 годы</w:t>
      </w:r>
      <w:r w:rsidR="007A4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C59AD" w:rsidRPr="00BB7B3B" w:rsidRDefault="00BB7B3B" w:rsidP="00BC5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568">
        <w:rPr>
          <w:rFonts w:ascii="Times New Roman" w:hAnsi="Times New Roman" w:cs="Times New Roman"/>
          <w:sz w:val="28"/>
          <w:szCs w:val="28"/>
        </w:rPr>
        <w:t>редельны</w:t>
      </w:r>
      <w:r w:rsidR="00BC5803">
        <w:rPr>
          <w:rFonts w:ascii="Times New Roman" w:hAnsi="Times New Roman" w:cs="Times New Roman"/>
          <w:sz w:val="28"/>
          <w:szCs w:val="28"/>
        </w:rPr>
        <w:t>е</w:t>
      </w:r>
      <w:r w:rsidR="00AF4568">
        <w:rPr>
          <w:rFonts w:ascii="Times New Roman" w:hAnsi="Times New Roman" w:cs="Times New Roman"/>
          <w:sz w:val="28"/>
          <w:szCs w:val="28"/>
        </w:rPr>
        <w:t xml:space="preserve"> (минимальн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F4568">
        <w:rPr>
          <w:rFonts w:ascii="Times New Roman" w:hAnsi="Times New Roman" w:cs="Times New Roman"/>
          <w:sz w:val="28"/>
          <w:szCs w:val="28"/>
        </w:rPr>
        <w:t xml:space="preserve"> и (или) максимальн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F4568">
        <w:rPr>
          <w:rFonts w:ascii="Times New Roman" w:hAnsi="Times New Roman" w:cs="Times New Roman"/>
          <w:sz w:val="28"/>
          <w:szCs w:val="28"/>
        </w:rPr>
        <w:t>) уровн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4568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D43D4E">
        <w:rPr>
          <w:rFonts w:ascii="Times New Roman" w:hAnsi="Times New Roman" w:cs="Times New Roman"/>
          <w:sz w:val="28"/>
          <w:szCs w:val="28"/>
        </w:rPr>
        <w:t xml:space="preserve">на электрическую </w:t>
      </w:r>
      <w:r w:rsidR="000B061A">
        <w:rPr>
          <w:rFonts w:ascii="Times New Roman" w:hAnsi="Times New Roman" w:cs="Times New Roman"/>
          <w:sz w:val="28"/>
          <w:szCs w:val="28"/>
        </w:rPr>
        <w:t xml:space="preserve">и тепловую </w:t>
      </w:r>
      <w:r w:rsidR="00D43D4E">
        <w:rPr>
          <w:rFonts w:ascii="Times New Roman" w:hAnsi="Times New Roman" w:cs="Times New Roman"/>
          <w:sz w:val="28"/>
          <w:szCs w:val="28"/>
        </w:rPr>
        <w:t>энергию</w:t>
      </w:r>
      <w:r w:rsidR="000B061A">
        <w:rPr>
          <w:rFonts w:ascii="Times New Roman" w:hAnsi="Times New Roman" w:cs="Times New Roman"/>
          <w:sz w:val="28"/>
          <w:szCs w:val="28"/>
        </w:rPr>
        <w:t xml:space="preserve"> </w:t>
      </w:r>
      <w:r w:rsidR="00D43D4E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710404">
        <w:rPr>
          <w:rFonts w:ascii="Times New Roman" w:hAnsi="Times New Roman" w:cs="Times New Roman"/>
          <w:sz w:val="28"/>
          <w:szCs w:val="28"/>
        </w:rPr>
        <w:t xml:space="preserve"> </w:t>
      </w:r>
      <w:r w:rsidR="00BC5803">
        <w:rPr>
          <w:rFonts w:ascii="Times New Roman" w:hAnsi="Times New Roman" w:cs="Times New Roman"/>
          <w:sz w:val="28"/>
          <w:szCs w:val="28"/>
        </w:rPr>
        <w:t>от 27.07.2010 № 190-ФЗ</w:t>
      </w:r>
      <w:r w:rsidR="00BC5803" w:rsidRPr="00BC5803">
        <w:rPr>
          <w:rFonts w:ascii="Times New Roman" w:hAnsi="Times New Roman" w:cs="Times New Roman"/>
          <w:sz w:val="28"/>
          <w:szCs w:val="28"/>
        </w:rPr>
        <w:t xml:space="preserve"> </w:t>
      </w:r>
      <w:r w:rsidR="00BC5803">
        <w:rPr>
          <w:rFonts w:ascii="Times New Roman" w:hAnsi="Times New Roman" w:cs="Times New Roman"/>
          <w:sz w:val="28"/>
          <w:szCs w:val="28"/>
        </w:rPr>
        <w:t>"О теплоснабжении"</w:t>
      </w:r>
      <w:r w:rsidR="00784A9B">
        <w:rPr>
          <w:rFonts w:ascii="Times New Roman" w:hAnsi="Times New Roman" w:cs="Times New Roman"/>
          <w:sz w:val="28"/>
          <w:szCs w:val="28"/>
        </w:rPr>
        <w:t>, от 26.03.03 №35-ФЗ «Об электроэнергетике»</w:t>
      </w:r>
      <w:r w:rsidR="00BC5803">
        <w:rPr>
          <w:rFonts w:ascii="Times New Roman" w:hAnsi="Times New Roman" w:cs="Times New Roman"/>
          <w:sz w:val="28"/>
          <w:szCs w:val="28"/>
        </w:rPr>
        <w:t>,</w:t>
      </w:r>
      <w:r w:rsidR="00784A9B" w:rsidRPr="00784A9B">
        <w:rPr>
          <w:rFonts w:ascii="Times New Roman" w:hAnsi="Times New Roman" w:cs="Times New Roman"/>
          <w:sz w:val="28"/>
          <w:szCs w:val="28"/>
        </w:rPr>
        <w:t xml:space="preserve"> </w:t>
      </w:r>
      <w:r w:rsidR="00784A9B">
        <w:rPr>
          <w:rFonts w:ascii="Times New Roman" w:hAnsi="Times New Roman" w:cs="Times New Roman"/>
          <w:sz w:val="28"/>
          <w:szCs w:val="28"/>
        </w:rPr>
        <w:t xml:space="preserve">от 14.04.95 </w:t>
      </w:r>
      <w:hyperlink r:id="rId9" w:history="1">
        <w:r w:rsidR="00784A9B" w:rsidRPr="00BC5803">
          <w:rPr>
            <w:rFonts w:ascii="Times New Roman" w:hAnsi="Times New Roman" w:cs="Times New Roman"/>
            <w:sz w:val="28"/>
            <w:szCs w:val="28"/>
          </w:rPr>
          <w:t>№41-ФЗ</w:t>
        </w:r>
      </w:hyperlink>
      <w:r w:rsidR="00784A9B">
        <w:rPr>
          <w:rFonts w:ascii="Times New Roman" w:hAnsi="Times New Roman" w:cs="Times New Roman"/>
          <w:sz w:val="28"/>
          <w:szCs w:val="28"/>
        </w:rPr>
        <w:t xml:space="preserve"> "О государственном регулировании тарифов на электрическую и тепловую энергию в Российской Федерации",</w:t>
      </w:r>
      <w:r w:rsidR="00BC5803">
        <w:rPr>
          <w:rFonts w:ascii="Times New Roman" w:hAnsi="Times New Roman" w:cs="Times New Roman"/>
          <w:sz w:val="28"/>
          <w:szCs w:val="28"/>
        </w:rPr>
        <w:t xml:space="preserve"> </w:t>
      </w:r>
      <w:r w:rsidR="0071040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26.02.2004 №109 «О ценообразовании в отношении </w:t>
      </w:r>
      <w:r w:rsidR="00D01EDA">
        <w:rPr>
          <w:rFonts w:ascii="Times New Roman" w:hAnsi="Times New Roman" w:cs="Times New Roman"/>
          <w:sz w:val="28"/>
          <w:szCs w:val="28"/>
        </w:rPr>
        <w:t>электрической и тепловой энергии в РФ»</w:t>
      </w:r>
      <w:r w:rsidR="00954BE6">
        <w:rPr>
          <w:rFonts w:ascii="Times New Roman" w:hAnsi="Times New Roman" w:cs="Times New Roman"/>
          <w:sz w:val="28"/>
          <w:szCs w:val="28"/>
        </w:rPr>
        <w:t xml:space="preserve"> и др.</w:t>
      </w:r>
      <w:r w:rsidR="00DB74A4">
        <w:rPr>
          <w:rFonts w:ascii="Times New Roman" w:hAnsi="Times New Roman" w:cs="Times New Roman"/>
          <w:sz w:val="28"/>
          <w:szCs w:val="28"/>
        </w:rPr>
        <w:t>,</w:t>
      </w:r>
      <w:r w:rsidR="00D43D4E">
        <w:rPr>
          <w:rFonts w:ascii="Times New Roman" w:hAnsi="Times New Roman" w:cs="Times New Roman"/>
          <w:sz w:val="28"/>
          <w:szCs w:val="28"/>
        </w:rPr>
        <w:t xml:space="preserve"> </w:t>
      </w:r>
      <w:r w:rsidR="004C59A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4C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</w:t>
      </w:r>
      <w:r w:rsidR="004C59AD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тарифам</w:t>
      </w:r>
      <w:r w:rsidR="004C59AD" w:rsidRPr="009D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9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ФСТ)</w:t>
      </w:r>
      <w:r w:rsidR="004D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FD" w:rsidRDefault="0096116C" w:rsidP="00961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предельных уровней тарифов</w:t>
      </w:r>
      <w:r w:rsidR="004D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 уровне федерации</w:t>
      </w:r>
      <w:r w:rsidR="00DB7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4D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динамики роста</w:t>
      </w:r>
      <w:r w:rsidR="00DB7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</w:t>
      </w:r>
      <w:r w:rsidR="00CE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некорректным в виду </w:t>
      </w:r>
      <w:r w:rsidR="00CE07ED" w:rsidRPr="004D4C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несопоставимости</w:t>
      </w:r>
      <w:r w:rsidR="00CE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показателей</w:t>
      </w:r>
      <w:r w:rsidR="0024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разработанных с применением различных методик </w:t>
      </w:r>
      <w:r w:rsidR="0024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зависимости от периода) </w:t>
      </w:r>
      <w:r w:rsidR="004D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 </w:t>
      </w:r>
      <w:r w:rsidR="0024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установления</w:t>
      </w:r>
      <w:r w:rsidR="0031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116C" w:rsidRDefault="009548DF" w:rsidP="00961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анализируемом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уровни тарифов по видам </w:t>
      </w:r>
      <w:r w:rsidR="00AC0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24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составили:</w:t>
      </w:r>
    </w:p>
    <w:p w:rsidR="000F0AB3" w:rsidRPr="007A2E19" w:rsidRDefault="000B061A" w:rsidP="007A2E1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2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Электрическая энергия</w:t>
      </w:r>
      <w:r w:rsidR="0031250C" w:rsidRPr="007A2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F0AB3" w:rsidRPr="000F0AB3" w:rsidRDefault="000F0AB3" w:rsidP="000F0A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показатели имеют минимальное и максимальное значение и указаны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стоимостной форме</w:t>
      </w:r>
      <w:r w:rsidR="0031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имеют выстроенной временной структуры </w:t>
      </w:r>
      <w:r w:rsidR="004B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17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динамических рядов.</w:t>
      </w:r>
    </w:p>
    <w:p w:rsidR="00C77C18" w:rsidRDefault="0093689A" w:rsidP="00C77C18">
      <w:pPr>
        <w:pStyle w:val="a3"/>
        <w:autoSpaceDE w:val="0"/>
        <w:autoSpaceDN w:val="0"/>
        <w:adjustRightInd w:val="0"/>
        <w:spacing w:after="0" w:line="240" w:lineRule="auto"/>
        <w:ind w:left="7530" w:firstLine="25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 w:rsidR="000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5B5F72" w:rsidRPr="000F0AB3" w:rsidRDefault="000F0AB3" w:rsidP="000F0AB3">
      <w:pPr>
        <w:pStyle w:val="a3"/>
        <w:autoSpaceDE w:val="0"/>
        <w:autoSpaceDN w:val="0"/>
        <w:adjustRightInd w:val="0"/>
        <w:spacing w:after="0" w:line="240" w:lineRule="auto"/>
        <w:ind w:left="6114" w:firstLine="25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2F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7C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="002A2F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64"/>
        <w:gridCol w:w="711"/>
        <w:gridCol w:w="711"/>
        <w:gridCol w:w="726"/>
        <w:gridCol w:w="711"/>
        <w:gridCol w:w="821"/>
        <w:gridCol w:w="821"/>
        <w:gridCol w:w="821"/>
        <w:gridCol w:w="821"/>
      </w:tblGrid>
      <w:tr w:rsidR="00155834" w:rsidRPr="00072E21" w:rsidTr="0093689A">
        <w:trPr>
          <w:trHeight w:val="278"/>
        </w:trPr>
        <w:tc>
          <w:tcPr>
            <w:tcW w:w="3664" w:type="dxa"/>
            <w:vMerge w:val="restart"/>
          </w:tcPr>
          <w:p w:rsidR="00155834" w:rsidRPr="00072E21" w:rsidRDefault="00212D1D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6"/>
              </w:rPr>
            </w:pPr>
            <w:r w:rsidRPr="00072E21">
              <w:rPr>
                <w:rFonts w:ascii="Times New Roman" w:hAnsi="Times New Roman" w:cs="Times New Roman"/>
                <w:sz w:val="18"/>
                <w:szCs w:val="26"/>
              </w:rPr>
              <w:t xml:space="preserve">Предельные уровни тарифов </w:t>
            </w:r>
            <w:r w:rsidR="00155834" w:rsidRPr="00072E21">
              <w:rPr>
                <w:rFonts w:ascii="Times New Roman" w:hAnsi="Times New Roman" w:cs="Times New Roman"/>
                <w:sz w:val="18"/>
                <w:szCs w:val="26"/>
              </w:rPr>
              <w:t xml:space="preserve"> на </w:t>
            </w:r>
            <w:r w:rsidR="00155834" w:rsidRPr="00072E21">
              <w:rPr>
                <w:rFonts w:ascii="Times New Roman" w:hAnsi="Times New Roman" w:cs="Times New Roman"/>
                <w:b/>
                <w:sz w:val="18"/>
                <w:szCs w:val="26"/>
              </w:rPr>
              <w:t>электрическую энергию</w:t>
            </w:r>
          </w:p>
        </w:tc>
        <w:tc>
          <w:tcPr>
            <w:tcW w:w="6143" w:type="dxa"/>
            <w:gridSpan w:val="8"/>
          </w:tcPr>
          <w:p w:rsidR="00155834" w:rsidRPr="00072E21" w:rsidRDefault="00155834" w:rsidP="001558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8"/>
              </w:rPr>
            </w:pPr>
            <w:r w:rsidRPr="00072E21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</w:tr>
      <w:tr w:rsidR="00C903DA" w:rsidRPr="00072E21" w:rsidTr="0093689A">
        <w:trPr>
          <w:trHeight w:val="277"/>
        </w:trPr>
        <w:tc>
          <w:tcPr>
            <w:tcW w:w="3664" w:type="dxa"/>
            <w:vMerge/>
          </w:tcPr>
          <w:p w:rsidR="00155834" w:rsidRPr="00072E21" w:rsidRDefault="00155834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2" w:type="dxa"/>
            <w:gridSpan w:val="2"/>
          </w:tcPr>
          <w:p w:rsidR="00155834" w:rsidRPr="00072E21" w:rsidRDefault="00155834" w:rsidP="001A00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8"/>
              </w:rPr>
            </w:pPr>
            <w:r w:rsidRPr="00072E21">
              <w:rPr>
                <w:rFonts w:ascii="Times New Roman" w:hAnsi="Times New Roman" w:cs="Times New Roman"/>
                <w:sz w:val="18"/>
                <w:szCs w:val="28"/>
              </w:rPr>
              <w:t>2009</w:t>
            </w:r>
          </w:p>
        </w:tc>
        <w:tc>
          <w:tcPr>
            <w:tcW w:w="1437" w:type="dxa"/>
            <w:gridSpan w:val="2"/>
          </w:tcPr>
          <w:p w:rsidR="00155834" w:rsidRPr="00072E21" w:rsidRDefault="00155834" w:rsidP="001A00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8"/>
              </w:rPr>
            </w:pPr>
            <w:r w:rsidRPr="00072E21">
              <w:rPr>
                <w:rFonts w:ascii="Times New Roman" w:hAnsi="Times New Roman" w:cs="Times New Roman"/>
                <w:sz w:val="18"/>
                <w:szCs w:val="28"/>
              </w:rPr>
              <w:t>2010</w:t>
            </w:r>
          </w:p>
        </w:tc>
        <w:tc>
          <w:tcPr>
            <w:tcW w:w="1642" w:type="dxa"/>
            <w:gridSpan w:val="2"/>
          </w:tcPr>
          <w:p w:rsidR="00155834" w:rsidRPr="00072E21" w:rsidRDefault="00155834" w:rsidP="001A00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8"/>
              </w:rPr>
            </w:pPr>
            <w:r w:rsidRPr="00072E21">
              <w:rPr>
                <w:rFonts w:ascii="Times New Roman" w:hAnsi="Times New Roman" w:cs="Times New Roman"/>
                <w:sz w:val="18"/>
                <w:szCs w:val="28"/>
              </w:rPr>
              <w:t>2011</w:t>
            </w:r>
          </w:p>
        </w:tc>
        <w:tc>
          <w:tcPr>
            <w:tcW w:w="1642" w:type="dxa"/>
            <w:gridSpan w:val="2"/>
          </w:tcPr>
          <w:p w:rsidR="00155834" w:rsidRPr="00072E21" w:rsidRDefault="00155834" w:rsidP="001A00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8"/>
              </w:rPr>
            </w:pPr>
            <w:r w:rsidRPr="00072E21">
              <w:rPr>
                <w:rFonts w:ascii="Times New Roman" w:hAnsi="Times New Roman" w:cs="Times New Roman"/>
                <w:sz w:val="18"/>
                <w:szCs w:val="28"/>
              </w:rPr>
              <w:t>2012</w:t>
            </w:r>
          </w:p>
        </w:tc>
      </w:tr>
      <w:tr w:rsidR="0077416B" w:rsidRPr="00072E21" w:rsidTr="0093689A">
        <w:tc>
          <w:tcPr>
            <w:tcW w:w="3664" w:type="dxa"/>
          </w:tcPr>
          <w:p w:rsidR="005B5F72" w:rsidRPr="00072E21" w:rsidRDefault="00925C25" w:rsidP="009368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 xml:space="preserve">Вид </w:t>
            </w:r>
            <w:r w:rsidR="001A00FD" w:rsidRPr="00072E21">
              <w:rPr>
                <w:rFonts w:ascii="Times New Roman" w:hAnsi="Times New Roman" w:cs="Times New Roman"/>
                <w:sz w:val="18"/>
                <w:szCs w:val="24"/>
              </w:rPr>
              <w:t>тарифа</w:t>
            </w:r>
            <w:r w:rsidR="0093689A" w:rsidRPr="00072E2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11" w:type="dxa"/>
          </w:tcPr>
          <w:p w:rsidR="005B5F72" w:rsidRPr="00072E21" w:rsidRDefault="001A00FD" w:rsidP="0031250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</w:t>
            </w:r>
            <w:r w:rsidR="0031250C"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in</w:t>
            </w:r>
          </w:p>
        </w:tc>
        <w:tc>
          <w:tcPr>
            <w:tcW w:w="711" w:type="dxa"/>
          </w:tcPr>
          <w:p w:rsidR="005B5F72" w:rsidRPr="00072E21" w:rsidRDefault="0031250C" w:rsidP="0031250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max</w:t>
            </w:r>
          </w:p>
        </w:tc>
        <w:tc>
          <w:tcPr>
            <w:tcW w:w="726" w:type="dxa"/>
          </w:tcPr>
          <w:p w:rsidR="005B5F72" w:rsidRPr="00072E21" w:rsidRDefault="0031250C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min</w:t>
            </w:r>
          </w:p>
        </w:tc>
        <w:tc>
          <w:tcPr>
            <w:tcW w:w="711" w:type="dxa"/>
          </w:tcPr>
          <w:p w:rsidR="005B5F72" w:rsidRPr="00072E21" w:rsidRDefault="0031250C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max</w:t>
            </w:r>
          </w:p>
        </w:tc>
        <w:tc>
          <w:tcPr>
            <w:tcW w:w="821" w:type="dxa"/>
          </w:tcPr>
          <w:p w:rsidR="005B5F72" w:rsidRPr="00072E21" w:rsidRDefault="0031250C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min</w:t>
            </w:r>
          </w:p>
        </w:tc>
        <w:tc>
          <w:tcPr>
            <w:tcW w:w="821" w:type="dxa"/>
          </w:tcPr>
          <w:p w:rsidR="005B5F72" w:rsidRPr="00072E21" w:rsidRDefault="0031250C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max</w:t>
            </w:r>
          </w:p>
        </w:tc>
        <w:tc>
          <w:tcPr>
            <w:tcW w:w="821" w:type="dxa"/>
          </w:tcPr>
          <w:p w:rsidR="005B5F72" w:rsidRPr="00072E21" w:rsidRDefault="0031250C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min</w:t>
            </w:r>
          </w:p>
        </w:tc>
        <w:tc>
          <w:tcPr>
            <w:tcW w:w="821" w:type="dxa"/>
          </w:tcPr>
          <w:p w:rsidR="005B5F72" w:rsidRPr="00072E21" w:rsidRDefault="0031250C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max</w:t>
            </w:r>
          </w:p>
        </w:tc>
      </w:tr>
      <w:tr w:rsidR="002023D1" w:rsidRPr="00072E21" w:rsidTr="0093689A">
        <w:tc>
          <w:tcPr>
            <w:tcW w:w="3664" w:type="dxa"/>
          </w:tcPr>
          <w:p w:rsidR="00925C25" w:rsidRPr="00072E21" w:rsidRDefault="00925C25" w:rsidP="009368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в среднем по субъекту без учета дифференциации по группам потребителей</w:t>
            </w:r>
            <w:r w:rsidR="0093689A" w:rsidRPr="00072E2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:rsidR="00925C25" w:rsidRPr="00072E21" w:rsidRDefault="0031250C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309,0</w:t>
            </w:r>
          </w:p>
        </w:tc>
        <w:tc>
          <w:tcPr>
            <w:tcW w:w="711" w:type="dxa"/>
            <w:vAlign w:val="center"/>
          </w:tcPr>
          <w:p w:rsidR="00925C25" w:rsidRPr="00072E21" w:rsidRDefault="0077416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072E21">
              <w:rPr>
                <w:rFonts w:ascii="Times New Roman" w:hAnsi="Times New Roman" w:cs="Times New Roman"/>
                <w:sz w:val="18"/>
                <w:lang w:val="en-US"/>
              </w:rPr>
              <w:t>314</w:t>
            </w:r>
            <w:r w:rsidRPr="00072E21">
              <w:rPr>
                <w:rFonts w:ascii="Times New Roman" w:hAnsi="Times New Roman" w:cs="Times New Roman"/>
                <w:sz w:val="18"/>
              </w:rPr>
              <w:t>,</w:t>
            </w:r>
            <w:r w:rsidRPr="00072E21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726" w:type="dxa"/>
            <w:vAlign w:val="center"/>
          </w:tcPr>
          <w:p w:rsidR="00925C25" w:rsidRPr="00072E21" w:rsidRDefault="00855B9B" w:rsidP="002023D1">
            <w:pPr>
              <w:autoSpaceDE w:val="0"/>
              <w:autoSpaceDN w:val="0"/>
              <w:adjustRightInd w:val="0"/>
              <w:ind w:left="-113" w:right="-92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3</w:t>
            </w:r>
            <w:r w:rsidR="0077416B" w:rsidRPr="00072E21">
              <w:rPr>
                <w:rFonts w:ascii="Times New Roman" w:hAnsi="Times New Roman" w:cs="Times New Roman"/>
                <w:sz w:val="18"/>
              </w:rPr>
              <w:t>11,11</w:t>
            </w:r>
          </w:p>
        </w:tc>
        <w:tc>
          <w:tcPr>
            <w:tcW w:w="711" w:type="dxa"/>
            <w:vAlign w:val="center"/>
          </w:tcPr>
          <w:p w:rsidR="00925C25" w:rsidRPr="00072E21" w:rsidRDefault="0077416B" w:rsidP="002023D1">
            <w:pPr>
              <w:autoSpaceDE w:val="0"/>
              <w:autoSpaceDN w:val="0"/>
              <w:adjustRightInd w:val="0"/>
              <w:ind w:left="-130" w:right="-116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328,23</w:t>
            </w: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023D1" w:rsidRPr="00072E21" w:rsidTr="0093689A">
        <w:tc>
          <w:tcPr>
            <w:tcW w:w="3664" w:type="dxa"/>
          </w:tcPr>
          <w:p w:rsidR="00925C25" w:rsidRPr="00072E21" w:rsidRDefault="00834477" w:rsidP="009368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3"/>
              </w:rPr>
              <w:t>в</w:t>
            </w:r>
            <w:r w:rsidR="00254F21" w:rsidRPr="00072E21">
              <w:rPr>
                <w:rFonts w:ascii="Times New Roman" w:hAnsi="Times New Roman" w:cs="Times New Roman"/>
                <w:sz w:val="18"/>
                <w:szCs w:val="23"/>
              </w:rPr>
              <w:t xml:space="preserve"> зонах централизованного и</w:t>
            </w:r>
            <w:r w:rsidR="0093689A" w:rsidRPr="00072E21">
              <w:rPr>
                <w:rFonts w:ascii="Times New Roman" w:hAnsi="Times New Roman" w:cs="Times New Roman"/>
                <w:sz w:val="18"/>
                <w:szCs w:val="23"/>
              </w:rPr>
              <w:t xml:space="preserve"> децентрализованного энергоснаб-жения </w:t>
            </w:r>
            <w:r w:rsidR="00254F21" w:rsidRPr="00072E21">
              <w:rPr>
                <w:rFonts w:ascii="Times New Roman" w:hAnsi="Times New Roman" w:cs="Times New Roman"/>
                <w:sz w:val="18"/>
                <w:szCs w:val="23"/>
              </w:rPr>
              <w:t>(городское население)</w:t>
            </w:r>
            <w:r w:rsidR="0093689A" w:rsidRPr="00072E2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:rsidR="00925C25" w:rsidRPr="00072E21" w:rsidRDefault="005108D0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404,0</w:t>
            </w:r>
          </w:p>
        </w:tc>
        <w:tc>
          <w:tcPr>
            <w:tcW w:w="711" w:type="dxa"/>
            <w:vAlign w:val="center"/>
          </w:tcPr>
          <w:p w:rsidR="00925C25" w:rsidRPr="00072E21" w:rsidRDefault="005108D0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417,0</w:t>
            </w:r>
          </w:p>
        </w:tc>
        <w:tc>
          <w:tcPr>
            <w:tcW w:w="726" w:type="dxa"/>
            <w:vAlign w:val="center"/>
          </w:tcPr>
          <w:p w:rsidR="00925C25" w:rsidRPr="00072E21" w:rsidRDefault="00834477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435,0</w:t>
            </w:r>
          </w:p>
        </w:tc>
        <w:tc>
          <w:tcPr>
            <w:tcW w:w="711" w:type="dxa"/>
            <w:vAlign w:val="center"/>
          </w:tcPr>
          <w:p w:rsidR="00925C25" w:rsidRPr="00072E21" w:rsidRDefault="00834477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460,0</w:t>
            </w: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23D1" w:rsidRPr="00072E21" w:rsidTr="0093689A">
        <w:tc>
          <w:tcPr>
            <w:tcW w:w="3664" w:type="dxa"/>
          </w:tcPr>
          <w:p w:rsidR="00925C25" w:rsidRPr="00072E21" w:rsidRDefault="00834477" w:rsidP="00EC39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Поставляемую покупателям на розничных рынках (за исключением населения и приравненных к нему катег</w:t>
            </w:r>
            <w:r w:rsidR="00EC39C4" w:rsidRPr="00072E21">
              <w:rPr>
                <w:rFonts w:ascii="Times New Roman" w:hAnsi="Times New Roman" w:cs="Times New Roman"/>
                <w:sz w:val="18"/>
                <w:szCs w:val="24"/>
              </w:rPr>
              <w:t>ор.</w:t>
            </w: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71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925C25" w:rsidRPr="00072E21" w:rsidRDefault="00C903DA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363,18</w:t>
            </w:r>
          </w:p>
        </w:tc>
        <w:tc>
          <w:tcPr>
            <w:tcW w:w="821" w:type="dxa"/>
            <w:vAlign w:val="center"/>
          </w:tcPr>
          <w:p w:rsidR="00925C25" w:rsidRPr="00072E21" w:rsidRDefault="00C903DA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373,38</w:t>
            </w: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925C25" w:rsidRPr="00072E21" w:rsidRDefault="00925C25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</w:tr>
      <w:tr w:rsidR="00212D1D" w:rsidRPr="00072E21" w:rsidTr="0093689A">
        <w:trPr>
          <w:trHeight w:val="825"/>
        </w:trPr>
        <w:tc>
          <w:tcPr>
            <w:tcW w:w="3664" w:type="dxa"/>
            <w:vMerge w:val="restart"/>
          </w:tcPr>
          <w:p w:rsidR="00212D1D" w:rsidRPr="00072E21" w:rsidRDefault="00212D1D" w:rsidP="00EC39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Поставляемую покупателям на розничных рынках (за исклю</w:t>
            </w:r>
            <w:r w:rsidR="007762A1" w:rsidRPr="00072E21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чением населения и прирав</w:t>
            </w:r>
            <w:r w:rsidR="007762A1" w:rsidRPr="00072E21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ненных к нему катег</w:t>
            </w:r>
            <w:r w:rsidR="00EC39C4" w:rsidRPr="00072E2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) не объединенных в ценовые зоны</w:t>
            </w:r>
          </w:p>
        </w:tc>
        <w:tc>
          <w:tcPr>
            <w:tcW w:w="711" w:type="dxa"/>
            <w:vMerge w:val="restart"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374,54</w:t>
            </w:r>
          </w:p>
        </w:tc>
        <w:tc>
          <w:tcPr>
            <w:tcW w:w="821" w:type="dxa"/>
            <w:vAlign w:val="center"/>
          </w:tcPr>
          <w:p w:rsidR="00212D1D" w:rsidRPr="00072E21" w:rsidRDefault="00212D1D" w:rsidP="007762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378,32</w:t>
            </w:r>
            <w:r w:rsidR="007762A1" w:rsidRPr="00072E21">
              <w:rPr>
                <w:rFonts w:ascii="Times New Roman" w:hAnsi="Times New Roman" w:cs="Times New Roman"/>
                <w:sz w:val="18"/>
                <w:lang w:val="en-US"/>
              </w:rPr>
              <w:t xml:space="preserve"> I</w:t>
            </w:r>
            <w:r w:rsidR="007762A1" w:rsidRPr="00072E21">
              <w:rPr>
                <w:rFonts w:ascii="Times New Roman" w:hAnsi="Times New Roman" w:cs="Times New Roman"/>
                <w:sz w:val="18"/>
              </w:rPr>
              <w:t xml:space="preserve"> пол.</w:t>
            </w:r>
          </w:p>
        </w:tc>
      </w:tr>
      <w:tr w:rsidR="00212D1D" w:rsidRPr="00072E21" w:rsidTr="0093689A">
        <w:trPr>
          <w:trHeight w:val="619"/>
        </w:trPr>
        <w:tc>
          <w:tcPr>
            <w:tcW w:w="3664" w:type="dxa"/>
            <w:vMerge/>
          </w:tcPr>
          <w:p w:rsidR="00212D1D" w:rsidRPr="00072E21" w:rsidRDefault="00212D1D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Merge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6" w:type="dxa"/>
            <w:vMerge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Merge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Merge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Merge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Merge/>
            <w:vAlign w:val="center"/>
          </w:tcPr>
          <w:p w:rsidR="00212D1D" w:rsidRPr="00072E21" w:rsidRDefault="00212D1D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212D1D" w:rsidRPr="00072E21" w:rsidRDefault="00212D1D" w:rsidP="007762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 xml:space="preserve">419,94 </w:t>
            </w:r>
            <w:r w:rsidR="007762A1" w:rsidRPr="00072E21">
              <w:rPr>
                <w:rFonts w:ascii="Times New Roman" w:hAnsi="Times New Roman" w:cs="Times New Roman"/>
                <w:sz w:val="18"/>
                <w:lang w:val="en-US"/>
              </w:rPr>
              <w:t>II</w:t>
            </w:r>
            <w:r w:rsidRPr="00072E21">
              <w:rPr>
                <w:rFonts w:ascii="Times New Roman" w:hAnsi="Times New Roman" w:cs="Times New Roman"/>
                <w:sz w:val="18"/>
              </w:rPr>
              <w:t xml:space="preserve"> пол</w:t>
            </w:r>
            <w:r w:rsidR="007762A1" w:rsidRPr="00072E2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182EBB" w:rsidRPr="00072E21" w:rsidTr="0093689A">
        <w:trPr>
          <w:trHeight w:val="278"/>
        </w:trPr>
        <w:tc>
          <w:tcPr>
            <w:tcW w:w="3664" w:type="dxa"/>
            <w:vMerge w:val="restart"/>
          </w:tcPr>
          <w:p w:rsidR="00182EBB" w:rsidRPr="00072E21" w:rsidRDefault="00182EBB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Населению и приравненных к нему категориям</w:t>
            </w:r>
          </w:p>
        </w:tc>
        <w:tc>
          <w:tcPr>
            <w:tcW w:w="711" w:type="dxa"/>
            <w:vMerge w:val="restart"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477,0</w:t>
            </w:r>
          </w:p>
        </w:tc>
        <w:tc>
          <w:tcPr>
            <w:tcW w:w="821" w:type="dxa"/>
            <w:vMerge w:val="restart"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484,0</w:t>
            </w:r>
          </w:p>
        </w:tc>
        <w:tc>
          <w:tcPr>
            <w:tcW w:w="821" w:type="dxa"/>
            <w:vAlign w:val="center"/>
          </w:tcPr>
          <w:p w:rsidR="00182EBB" w:rsidRPr="00072E21" w:rsidRDefault="007A1952" w:rsidP="007762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489,0</w:t>
            </w:r>
            <w:r w:rsidR="007762A1" w:rsidRPr="00072E21">
              <w:rPr>
                <w:rFonts w:ascii="Times New Roman" w:hAnsi="Times New Roman" w:cs="Times New Roman"/>
                <w:sz w:val="18"/>
                <w:lang w:val="en-US"/>
              </w:rPr>
              <w:t xml:space="preserve"> I</w:t>
            </w:r>
            <w:r w:rsidR="007762A1" w:rsidRPr="00072E21">
              <w:rPr>
                <w:rFonts w:ascii="Times New Roman" w:hAnsi="Times New Roman" w:cs="Times New Roman"/>
                <w:sz w:val="18"/>
              </w:rPr>
              <w:t xml:space="preserve"> пол</w:t>
            </w:r>
            <w:r w:rsidRPr="00072E2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:rsidR="00182EBB" w:rsidRPr="00072E21" w:rsidRDefault="00EE5C6C" w:rsidP="007762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4</w:t>
            </w:r>
            <w:r w:rsidR="00EC39C4" w:rsidRPr="00072E21">
              <w:rPr>
                <w:rFonts w:ascii="Times New Roman" w:hAnsi="Times New Roman" w:cs="Times New Roman"/>
                <w:sz w:val="18"/>
              </w:rPr>
              <w:t>90</w:t>
            </w:r>
            <w:r w:rsidRPr="00072E21">
              <w:rPr>
                <w:rFonts w:ascii="Times New Roman" w:hAnsi="Times New Roman" w:cs="Times New Roman"/>
                <w:sz w:val="18"/>
              </w:rPr>
              <w:t>,0</w:t>
            </w:r>
            <w:r w:rsidR="00182EBB" w:rsidRPr="00072E21">
              <w:rPr>
                <w:rFonts w:ascii="Times New Roman" w:hAnsi="Times New Roman" w:cs="Times New Roman"/>
                <w:sz w:val="18"/>
              </w:rPr>
              <w:t>.</w:t>
            </w:r>
            <w:r w:rsidR="00420E23" w:rsidRPr="00072E21">
              <w:rPr>
                <w:rFonts w:ascii="Times New Roman" w:hAnsi="Times New Roman" w:cs="Times New Roman"/>
                <w:sz w:val="18"/>
                <w:lang w:val="en-US"/>
              </w:rPr>
              <w:t xml:space="preserve"> I</w:t>
            </w:r>
            <w:r w:rsidR="00420E23" w:rsidRPr="00072E21">
              <w:rPr>
                <w:rFonts w:ascii="Times New Roman" w:hAnsi="Times New Roman" w:cs="Times New Roman"/>
                <w:sz w:val="18"/>
              </w:rPr>
              <w:t xml:space="preserve"> пол</w:t>
            </w:r>
          </w:p>
        </w:tc>
      </w:tr>
      <w:tr w:rsidR="00182EBB" w:rsidRPr="00072E21" w:rsidTr="0093689A">
        <w:trPr>
          <w:trHeight w:val="277"/>
        </w:trPr>
        <w:tc>
          <w:tcPr>
            <w:tcW w:w="3664" w:type="dxa"/>
            <w:vMerge/>
          </w:tcPr>
          <w:p w:rsidR="00182EBB" w:rsidRPr="00072E21" w:rsidRDefault="00182EBB" w:rsidP="004C59A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Merge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6" w:type="dxa"/>
            <w:vMerge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" w:type="dxa"/>
            <w:vMerge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Merge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Merge/>
            <w:vAlign w:val="center"/>
          </w:tcPr>
          <w:p w:rsidR="00182EBB" w:rsidRPr="00072E21" w:rsidRDefault="00182EBB" w:rsidP="002023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1" w:type="dxa"/>
            <w:vAlign w:val="center"/>
          </w:tcPr>
          <w:p w:rsidR="00182EBB" w:rsidRPr="00072E21" w:rsidRDefault="00EC39C4" w:rsidP="00420E2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518</w:t>
            </w:r>
            <w:r w:rsidR="007A1952" w:rsidRPr="00072E21">
              <w:rPr>
                <w:rFonts w:ascii="Times New Roman" w:hAnsi="Times New Roman" w:cs="Times New Roman"/>
                <w:sz w:val="18"/>
              </w:rPr>
              <w:t xml:space="preserve">,0 </w:t>
            </w:r>
            <w:r w:rsidR="00420E23" w:rsidRPr="00072E21">
              <w:rPr>
                <w:rFonts w:ascii="Times New Roman" w:hAnsi="Times New Roman" w:cs="Times New Roman"/>
                <w:sz w:val="18"/>
                <w:lang w:val="en-US"/>
              </w:rPr>
              <w:t>II</w:t>
            </w:r>
            <w:r w:rsidR="00420E23" w:rsidRPr="00072E21">
              <w:rPr>
                <w:rFonts w:ascii="Times New Roman" w:hAnsi="Times New Roman" w:cs="Times New Roman"/>
                <w:sz w:val="18"/>
              </w:rPr>
              <w:t xml:space="preserve"> пол.</w:t>
            </w:r>
          </w:p>
        </w:tc>
        <w:tc>
          <w:tcPr>
            <w:tcW w:w="821" w:type="dxa"/>
            <w:vAlign w:val="center"/>
          </w:tcPr>
          <w:p w:rsidR="00182EBB" w:rsidRPr="00072E21" w:rsidRDefault="00EC39C4" w:rsidP="00420E2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</w:rPr>
              <w:t>5</w:t>
            </w:r>
            <w:r w:rsidR="00182EBB" w:rsidRPr="00072E21">
              <w:rPr>
                <w:rFonts w:ascii="Times New Roman" w:hAnsi="Times New Roman" w:cs="Times New Roman"/>
                <w:sz w:val="18"/>
              </w:rPr>
              <w:t>19,</w:t>
            </w:r>
            <w:r w:rsidRPr="00072E21">
              <w:rPr>
                <w:rFonts w:ascii="Times New Roman" w:hAnsi="Times New Roman" w:cs="Times New Roman"/>
                <w:sz w:val="18"/>
              </w:rPr>
              <w:t>0</w:t>
            </w:r>
            <w:r w:rsidR="00182EBB" w:rsidRPr="00072E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0E23" w:rsidRPr="00072E21">
              <w:rPr>
                <w:rFonts w:ascii="Times New Roman" w:hAnsi="Times New Roman" w:cs="Times New Roman"/>
                <w:sz w:val="18"/>
                <w:lang w:val="en-US"/>
              </w:rPr>
              <w:t>II</w:t>
            </w:r>
            <w:r w:rsidR="00420E23" w:rsidRPr="00072E21">
              <w:rPr>
                <w:rFonts w:ascii="Times New Roman" w:hAnsi="Times New Roman" w:cs="Times New Roman"/>
                <w:sz w:val="18"/>
              </w:rPr>
              <w:t xml:space="preserve"> пол.</w:t>
            </w:r>
          </w:p>
        </w:tc>
      </w:tr>
      <w:tr w:rsidR="0014274A" w:rsidRPr="00072E21" w:rsidTr="0093689A">
        <w:tc>
          <w:tcPr>
            <w:tcW w:w="3664" w:type="dxa"/>
          </w:tcPr>
          <w:p w:rsidR="0014274A" w:rsidRPr="00072E21" w:rsidRDefault="0014274A" w:rsidP="002A2FDB">
            <w:pPr>
              <w:autoSpaceDE w:val="0"/>
              <w:autoSpaceDN w:val="0"/>
              <w:adjustRightInd w:val="0"/>
              <w:ind w:left="-142" w:right="-62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Приказ</w:t>
            </w:r>
            <w:r w:rsidR="00CC1ACD" w:rsidRPr="00072E21">
              <w:rPr>
                <w:rFonts w:ascii="Times New Roman" w:hAnsi="Times New Roman" w:cs="Times New Roman"/>
                <w:sz w:val="18"/>
                <w:szCs w:val="24"/>
              </w:rPr>
              <w:t>ы</w:t>
            </w: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 xml:space="preserve"> ФСТ</w:t>
            </w:r>
            <w:r w:rsidR="002A2FDB" w:rsidRPr="00072E21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которым</w:t>
            </w:r>
            <w:r w:rsidR="002A2FDB" w:rsidRPr="00072E21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 xml:space="preserve"> утверждены предельные уровни тарифов</w:t>
            </w:r>
          </w:p>
        </w:tc>
        <w:tc>
          <w:tcPr>
            <w:tcW w:w="1422" w:type="dxa"/>
            <w:gridSpan w:val="2"/>
          </w:tcPr>
          <w:p w:rsidR="0014274A" w:rsidRPr="00072E21" w:rsidRDefault="0014274A" w:rsidP="005108D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05.08.2008 №217-э/1</w:t>
            </w:r>
          </w:p>
        </w:tc>
        <w:tc>
          <w:tcPr>
            <w:tcW w:w="1437" w:type="dxa"/>
            <w:gridSpan w:val="2"/>
          </w:tcPr>
          <w:p w:rsidR="0014274A" w:rsidRPr="00072E21" w:rsidRDefault="0014274A" w:rsidP="005108D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22.09.2009 №216-э/</w:t>
            </w:r>
            <w:r w:rsidR="00420E23" w:rsidRPr="00072E2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1642" w:type="dxa"/>
            <w:gridSpan w:val="2"/>
          </w:tcPr>
          <w:p w:rsidR="0014274A" w:rsidRPr="00072E21" w:rsidRDefault="0014274A" w:rsidP="001427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от 07.10.2010</w:t>
            </w:r>
          </w:p>
          <w:p w:rsidR="00420E23" w:rsidRPr="00072E21" w:rsidRDefault="00420E23" w:rsidP="0014274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№245-э/3</w:t>
            </w:r>
          </w:p>
          <w:p w:rsidR="00CC1ACD" w:rsidRPr="00072E21" w:rsidRDefault="0014274A" w:rsidP="00420E2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№ 246-э/4</w:t>
            </w:r>
          </w:p>
        </w:tc>
        <w:tc>
          <w:tcPr>
            <w:tcW w:w="1642" w:type="dxa"/>
            <w:gridSpan w:val="2"/>
          </w:tcPr>
          <w:p w:rsidR="0014274A" w:rsidRPr="00072E21" w:rsidRDefault="0014274A" w:rsidP="001427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06.10.2011</w:t>
            </w:r>
          </w:p>
          <w:p w:rsidR="0014274A" w:rsidRPr="00072E21" w:rsidRDefault="0014274A" w:rsidP="0014274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№ 239-э/4</w:t>
            </w:r>
          </w:p>
          <w:p w:rsidR="00EC39C4" w:rsidRPr="00072E21" w:rsidRDefault="00EC39C4" w:rsidP="0014274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072E21">
              <w:rPr>
                <w:rFonts w:ascii="Times New Roman" w:hAnsi="Times New Roman" w:cs="Times New Roman"/>
                <w:sz w:val="18"/>
                <w:szCs w:val="24"/>
              </w:rPr>
              <w:t>№240-э/5</w:t>
            </w:r>
          </w:p>
        </w:tc>
      </w:tr>
    </w:tbl>
    <w:p w:rsidR="003D2498" w:rsidRDefault="003D2498" w:rsidP="003D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Превышение </w:t>
      </w:r>
      <w:r w:rsidR="00C8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</w:t>
      </w:r>
      <w:r w:rsidR="00F00F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тарифов в ходе контрольных мероприятий</w:t>
      </w:r>
      <w:r w:rsidR="00F00F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F00FB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 не установлено.</w:t>
      </w:r>
    </w:p>
    <w:p w:rsidR="003D2498" w:rsidRDefault="003D2498" w:rsidP="003D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1A" w:rsidRDefault="000B061A" w:rsidP="000B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6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37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Тепловая энергия</w:t>
      </w:r>
    </w:p>
    <w:p w:rsidR="0093689A" w:rsidRPr="0093689A" w:rsidRDefault="0093689A" w:rsidP="00936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уровни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тепловую энергию  в 2009-2012 годы в зависимости от режима выработки устанавливались ФСТ либо в суммовых границах (</w:t>
      </w:r>
      <w:r w:rsidRPr="0093689A">
        <w:rPr>
          <w:rFonts w:ascii="Times New Roman" w:eastAsia="Times New Roman" w:hAnsi="Times New Roman" w:cs="Times New Roman"/>
          <w:sz w:val="28"/>
          <w:szCs w:val="28"/>
          <w:lang w:eastAsia="ru-RU"/>
        </w:rPr>
        <w:t>min и max), либо в предельных процентных показателях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отражены в таблице </w:t>
      </w:r>
      <w:r w:rsidRPr="000F0A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0AB3" w:rsidRPr="000F0A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A1" w:rsidRPr="0093689A" w:rsidRDefault="0093689A" w:rsidP="000B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</w:t>
      </w:r>
      <w:r w:rsidR="000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3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BB208E" w:rsidTr="00894B56">
        <w:trPr>
          <w:trHeight w:val="278"/>
        </w:trPr>
        <w:tc>
          <w:tcPr>
            <w:tcW w:w="3003" w:type="dxa"/>
            <w:vMerge w:val="restart"/>
          </w:tcPr>
          <w:p w:rsidR="00BB208E" w:rsidRPr="00212D1D" w:rsidRDefault="00BB208E" w:rsidP="00BB208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12D1D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уровни тарифов  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тепловую</w:t>
            </w:r>
            <w:r w:rsidRPr="00F930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энергию</w:t>
            </w:r>
          </w:p>
        </w:tc>
        <w:tc>
          <w:tcPr>
            <w:tcW w:w="6568" w:type="dxa"/>
            <w:gridSpan w:val="8"/>
          </w:tcPr>
          <w:p w:rsidR="00BB208E" w:rsidRDefault="00BB208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94B56" w:rsidTr="00894B56">
        <w:trPr>
          <w:trHeight w:val="277"/>
        </w:trPr>
        <w:tc>
          <w:tcPr>
            <w:tcW w:w="3003" w:type="dxa"/>
            <w:vMerge/>
          </w:tcPr>
          <w:p w:rsidR="00BB208E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BB208E" w:rsidRDefault="00BB208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642" w:type="dxa"/>
            <w:gridSpan w:val="2"/>
          </w:tcPr>
          <w:p w:rsidR="00BB208E" w:rsidRDefault="00BB208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642" w:type="dxa"/>
            <w:gridSpan w:val="2"/>
          </w:tcPr>
          <w:p w:rsidR="00BB208E" w:rsidRDefault="00BB208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42" w:type="dxa"/>
            <w:gridSpan w:val="2"/>
          </w:tcPr>
          <w:p w:rsidR="00BB208E" w:rsidRDefault="00BB208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E814EE" w:rsidRPr="001A00FD" w:rsidTr="00894B56">
        <w:tc>
          <w:tcPr>
            <w:tcW w:w="3003" w:type="dxa"/>
          </w:tcPr>
          <w:p w:rsidR="00BB208E" w:rsidRPr="001A00FD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A00FD"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</w:p>
        </w:tc>
        <w:tc>
          <w:tcPr>
            <w:tcW w:w="821" w:type="dxa"/>
          </w:tcPr>
          <w:p w:rsidR="00BB208E" w:rsidRPr="001A00FD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821" w:type="dxa"/>
          </w:tcPr>
          <w:p w:rsidR="00BB208E" w:rsidRPr="001A00FD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821" w:type="dxa"/>
          </w:tcPr>
          <w:p w:rsidR="00BB208E" w:rsidRPr="001A00FD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821" w:type="dxa"/>
          </w:tcPr>
          <w:p w:rsidR="00BB208E" w:rsidRPr="001A00FD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821" w:type="dxa"/>
          </w:tcPr>
          <w:p w:rsidR="00BB208E" w:rsidRPr="001A00FD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821" w:type="dxa"/>
          </w:tcPr>
          <w:p w:rsidR="00BB208E" w:rsidRPr="001A00FD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821" w:type="dxa"/>
          </w:tcPr>
          <w:p w:rsidR="00BB208E" w:rsidRPr="001A00FD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821" w:type="dxa"/>
          </w:tcPr>
          <w:p w:rsidR="00BB208E" w:rsidRPr="001A00FD" w:rsidRDefault="00BB208E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94B56" w:rsidRPr="001A00FD" w:rsidTr="00894B56">
        <w:trPr>
          <w:trHeight w:val="275"/>
        </w:trPr>
        <w:tc>
          <w:tcPr>
            <w:tcW w:w="3003" w:type="dxa"/>
            <w:vMerge w:val="restart"/>
          </w:tcPr>
          <w:p w:rsidR="00894B56" w:rsidRDefault="007B70B0" w:rsidP="00C2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электростанциями, осущест</w:t>
            </w:r>
            <w:r w:rsidR="00894B56">
              <w:rPr>
                <w:rFonts w:ascii="Times New Roman" w:hAnsi="Times New Roman" w:cs="Times New Roman"/>
                <w:sz w:val="24"/>
                <w:szCs w:val="24"/>
              </w:rPr>
              <w:t>вляющими производство в режиме комбинированной выработки электрической и тепловой энергии</w:t>
            </w:r>
            <w:r w:rsidR="000D6FD1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B5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vMerge w:val="restart"/>
            <w:vAlign w:val="center"/>
          </w:tcPr>
          <w:p w:rsidR="00894B56" w:rsidRPr="00E814EE" w:rsidRDefault="00894B56" w:rsidP="00D74F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EE">
              <w:rPr>
                <w:rFonts w:ascii="Times New Roman" w:hAnsi="Times New Roman" w:cs="Times New Roman"/>
                <w:sz w:val="22"/>
                <w:szCs w:val="22"/>
              </w:rPr>
              <w:t>472,90</w:t>
            </w:r>
          </w:p>
        </w:tc>
        <w:tc>
          <w:tcPr>
            <w:tcW w:w="821" w:type="dxa"/>
            <w:vMerge w:val="restart"/>
            <w:vAlign w:val="center"/>
          </w:tcPr>
          <w:p w:rsidR="00894B56" w:rsidRPr="00E814EE" w:rsidRDefault="00894B56" w:rsidP="00D74F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14EE">
              <w:rPr>
                <w:rFonts w:ascii="Times New Roman" w:hAnsi="Times New Roman" w:cs="Times New Roman"/>
              </w:rPr>
              <w:t>498,87</w:t>
            </w:r>
          </w:p>
        </w:tc>
        <w:tc>
          <w:tcPr>
            <w:tcW w:w="821" w:type="dxa"/>
            <w:vMerge w:val="restart"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EE">
              <w:rPr>
                <w:rFonts w:ascii="Times New Roman" w:hAnsi="Times New Roman" w:cs="Times New Roman"/>
                <w:sz w:val="22"/>
                <w:szCs w:val="22"/>
              </w:rPr>
              <w:t>526,39</w:t>
            </w:r>
          </w:p>
        </w:tc>
        <w:tc>
          <w:tcPr>
            <w:tcW w:w="821" w:type="dxa"/>
            <w:vMerge w:val="restart"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EE">
              <w:rPr>
                <w:rFonts w:ascii="Times New Roman" w:hAnsi="Times New Roman" w:cs="Times New Roman"/>
                <w:sz w:val="22"/>
                <w:szCs w:val="22"/>
              </w:rPr>
              <w:t>534,96</w:t>
            </w:r>
          </w:p>
        </w:tc>
        <w:tc>
          <w:tcPr>
            <w:tcW w:w="821" w:type="dxa"/>
            <w:vMerge w:val="restart"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A14">
              <w:rPr>
                <w:rFonts w:ascii="Times New Roman" w:hAnsi="Times New Roman" w:cs="Times New Roman"/>
                <w:sz w:val="22"/>
                <w:szCs w:val="22"/>
              </w:rPr>
              <w:t>606,44</w:t>
            </w:r>
          </w:p>
        </w:tc>
        <w:tc>
          <w:tcPr>
            <w:tcW w:w="821" w:type="dxa"/>
            <w:vMerge w:val="restart"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A14">
              <w:rPr>
                <w:rFonts w:ascii="Times New Roman" w:hAnsi="Times New Roman" w:cs="Times New Roman"/>
                <w:sz w:val="22"/>
                <w:szCs w:val="22"/>
              </w:rPr>
              <w:t>639,43</w:t>
            </w:r>
          </w:p>
        </w:tc>
        <w:tc>
          <w:tcPr>
            <w:tcW w:w="1642" w:type="dxa"/>
            <w:gridSpan w:val="2"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2A77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E92A77">
              <w:rPr>
                <w:rFonts w:ascii="Times New Roman" w:hAnsi="Times New Roman" w:cs="Times New Roman"/>
                <w:i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4B56" w:rsidRPr="001A00FD" w:rsidTr="00894B56">
        <w:trPr>
          <w:trHeight w:val="275"/>
        </w:trPr>
        <w:tc>
          <w:tcPr>
            <w:tcW w:w="3003" w:type="dxa"/>
            <w:vMerge/>
          </w:tcPr>
          <w:p w:rsidR="00894B56" w:rsidRDefault="00894B56" w:rsidP="00C2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D74F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D74F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D56A14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D56A14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94B56" w:rsidRPr="00894B56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56">
              <w:rPr>
                <w:rFonts w:ascii="Times New Roman" w:hAnsi="Times New Roman" w:cs="Times New Roman"/>
                <w:sz w:val="22"/>
                <w:szCs w:val="22"/>
              </w:rPr>
              <w:t xml:space="preserve">633,04    </w:t>
            </w:r>
          </w:p>
        </w:tc>
        <w:tc>
          <w:tcPr>
            <w:tcW w:w="821" w:type="dxa"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B56">
              <w:rPr>
                <w:rFonts w:ascii="Times New Roman" w:hAnsi="Times New Roman" w:cs="Times New Roman"/>
                <w:sz w:val="22"/>
                <w:szCs w:val="22"/>
              </w:rPr>
              <w:t>639,43</w:t>
            </w:r>
          </w:p>
        </w:tc>
      </w:tr>
      <w:tr w:rsidR="00894B56" w:rsidRPr="001A00FD" w:rsidTr="00894B56">
        <w:trPr>
          <w:trHeight w:val="275"/>
        </w:trPr>
        <w:tc>
          <w:tcPr>
            <w:tcW w:w="3003" w:type="dxa"/>
            <w:vMerge/>
          </w:tcPr>
          <w:p w:rsidR="00894B56" w:rsidRDefault="00894B56" w:rsidP="00C2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D74F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D74F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D56A14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D56A14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894B56" w:rsidRPr="00E814EE" w:rsidRDefault="00894B56" w:rsidP="008E7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433FED">
              <w:rPr>
                <w:rFonts w:ascii="Times New Roman" w:hAnsi="Times New Roman" w:cs="Times New Roman"/>
                <w:i/>
              </w:rPr>
              <w:t>01.07.</w:t>
            </w:r>
            <w:r w:rsidR="008E73F7">
              <w:rPr>
                <w:rFonts w:ascii="Times New Roman" w:hAnsi="Times New Roman" w:cs="Times New Roman"/>
                <w:i/>
              </w:rPr>
              <w:t>п</w:t>
            </w:r>
            <w:r w:rsidRPr="00433FED">
              <w:rPr>
                <w:rFonts w:ascii="Times New Roman" w:hAnsi="Times New Roman" w:cs="Times New Roman"/>
                <w:i/>
              </w:rPr>
              <w:t>о 31.08</w:t>
            </w:r>
          </w:p>
        </w:tc>
      </w:tr>
      <w:tr w:rsidR="00894B56" w:rsidRPr="001A00FD" w:rsidTr="00894B56">
        <w:trPr>
          <w:trHeight w:val="275"/>
        </w:trPr>
        <w:tc>
          <w:tcPr>
            <w:tcW w:w="3003" w:type="dxa"/>
            <w:vMerge/>
          </w:tcPr>
          <w:p w:rsidR="00894B56" w:rsidRDefault="00894B56" w:rsidP="00C2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D74F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D74F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D56A14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D56A14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94B56" w:rsidRPr="008E73F7" w:rsidRDefault="008E73F7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3F7">
              <w:rPr>
                <w:rFonts w:ascii="Times New Roman" w:hAnsi="Times New Roman" w:cs="Times New Roman"/>
                <w:sz w:val="22"/>
                <w:szCs w:val="22"/>
              </w:rPr>
              <w:t>665,01</w:t>
            </w:r>
          </w:p>
        </w:tc>
        <w:tc>
          <w:tcPr>
            <w:tcW w:w="821" w:type="dxa"/>
            <w:vAlign w:val="center"/>
          </w:tcPr>
          <w:p w:rsidR="00894B56" w:rsidRPr="00E814EE" w:rsidRDefault="008E73F7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3F7">
              <w:rPr>
                <w:rFonts w:ascii="Times New Roman" w:hAnsi="Times New Roman" w:cs="Times New Roman"/>
                <w:sz w:val="22"/>
                <w:szCs w:val="22"/>
              </w:rPr>
              <w:t xml:space="preserve">677,80   </w:t>
            </w:r>
          </w:p>
        </w:tc>
      </w:tr>
      <w:tr w:rsidR="008E73F7" w:rsidRPr="001A00FD" w:rsidTr="00B03708">
        <w:trPr>
          <w:trHeight w:val="275"/>
        </w:trPr>
        <w:tc>
          <w:tcPr>
            <w:tcW w:w="3003" w:type="dxa"/>
            <w:vMerge/>
          </w:tcPr>
          <w:p w:rsidR="008E73F7" w:rsidRDefault="008E73F7" w:rsidP="00C2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8E73F7" w:rsidRPr="00E814EE" w:rsidRDefault="008E73F7" w:rsidP="00D74F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E73F7" w:rsidRPr="00E814EE" w:rsidRDefault="008E73F7" w:rsidP="00D74F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8E73F7" w:rsidRPr="00E814EE" w:rsidRDefault="008E73F7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E73F7" w:rsidRPr="00E814EE" w:rsidRDefault="008E73F7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E73F7" w:rsidRPr="00D56A14" w:rsidRDefault="008E73F7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E73F7" w:rsidRPr="00D56A14" w:rsidRDefault="008E73F7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8E73F7" w:rsidRPr="00E814EE" w:rsidRDefault="008E73F7" w:rsidP="008E7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433FED">
              <w:rPr>
                <w:rFonts w:ascii="Times New Roman" w:hAnsi="Times New Roman" w:cs="Times New Roman"/>
                <w:i/>
              </w:rPr>
              <w:t>01.0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433FED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433FED">
              <w:rPr>
                <w:rFonts w:ascii="Times New Roman" w:hAnsi="Times New Roman" w:cs="Times New Roman"/>
                <w:i/>
              </w:rPr>
              <w:t>о 31.</w:t>
            </w:r>
            <w:r>
              <w:rPr>
                <w:rFonts w:ascii="Times New Roman" w:hAnsi="Times New Roman" w:cs="Times New Roman"/>
                <w:i/>
              </w:rPr>
              <w:t>12</w:t>
            </w:r>
          </w:p>
        </w:tc>
      </w:tr>
      <w:tr w:rsidR="00894B56" w:rsidRPr="008E73F7" w:rsidTr="00894B56">
        <w:trPr>
          <w:trHeight w:val="275"/>
        </w:trPr>
        <w:tc>
          <w:tcPr>
            <w:tcW w:w="3003" w:type="dxa"/>
            <w:vMerge/>
          </w:tcPr>
          <w:p w:rsidR="00894B56" w:rsidRDefault="00894B56" w:rsidP="00C2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D74F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D74F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E814EE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D56A14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Merge/>
            <w:vAlign w:val="center"/>
          </w:tcPr>
          <w:p w:rsidR="00894B56" w:rsidRPr="00D56A14" w:rsidRDefault="00894B56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94B56" w:rsidRPr="008E73F7" w:rsidRDefault="008E73F7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3F7">
              <w:rPr>
                <w:rFonts w:ascii="Times New Roman" w:hAnsi="Times New Roman" w:cs="Times New Roman"/>
                <w:sz w:val="22"/>
                <w:szCs w:val="22"/>
              </w:rPr>
              <w:t>665,01</w:t>
            </w:r>
          </w:p>
        </w:tc>
        <w:tc>
          <w:tcPr>
            <w:tcW w:w="821" w:type="dxa"/>
            <w:vAlign w:val="center"/>
          </w:tcPr>
          <w:p w:rsidR="00894B56" w:rsidRPr="00E814EE" w:rsidRDefault="008E73F7" w:rsidP="00E81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3F7">
              <w:rPr>
                <w:rFonts w:ascii="Times New Roman" w:hAnsi="Times New Roman" w:cs="Times New Roman"/>
                <w:sz w:val="22"/>
                <w:szCs w:val="22"/>
              </w:rPr>
              <w:t>708,30</w:t>
            </w:r>
          </w:p>
        </w:tc>
      </w:tr>
      <w:tr w:rsidR="00E814EE" w:rsidRPr="005108D0" w:rsidTr="00894B56">
        <w:tc>
          <w:tcPr>
            <w:tcW w:w="3003" w:type="dxa"/>
          </w:tcPr>
          <w:p w:rsidR="00E814EE" w:rsidRPr="001A00FD" w:rsidRDefault="00E814EE" w:rsidP="00D56A1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том числе население, за исключением производимой  эл/станциями, осуществл. производство в режиме комбинированной выработки электрической и тепловой и энергии</w:t>
            </w:r>
            <w:r w:rsidR="000D6FD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642" w:type="dxa"/>
            <w:gridSpan w:val="2"/>
            <w:vAlign w:val="center"/>
          </w:tcPr>
          <w:p w:rsidR="00E814EE" w:rsidRPr="005108D0" w:rsidRDefault="00E814E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118,4%</w:t>
            </w:r>
          </w:p>
        </w:tc>
        <w:tc>
          <w:tcPr>
            <w:tcW w:w="1642" w:type="dxa"/>
            <w:gridSpan w:val="2"/>
            <w:vAlign w:val="center"/>
          </w:tcPr>
          <w:p w:rsidR="00E814EE" w:rsidRPr="005108D0" w:rsidRDefault="00E814E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115,0%</w:t>
            </w:r>
          </w:p>
        </w:tc>
        <w:tc>
          <w:tcPr>
            <w:tcW w:w="1642" w:type="dxa"/>
            <w:gridSpan w:val="2"/>
            <w:vAlign w:val="center"/>
          </w:tcPr>
          <w:p w:rsidR="00E814EE" w:rsidRPr="005108D0" w:rsidRDefault="00E814E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116,6%</w:t>
            </w:r>
          </w:p>
        </w:tc>
        <w:tc>
          <w:tcPr>
            <w:tcW w:w="1642" w:type="dxa"/>
            <w:gridSpan w:val="2"/>
            <w:vAlign w:val="center"/>
          </w:tcPr>
          <w:p w:rsidR="00E814EE" w:rsidRDefault="00E814E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- </w:t>
            </w:r>
            <w:r w:rsidR="008E73F7" w:rsidRPr="00D26C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8E73F7" w:rsidRPr="00D26C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</w:t>
            </w:r>
            <w:r w:rsidR="008E73F7" w:rsidRPr="00D26C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14EE" w:rsidRDefault="00E814EE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106,0%             </w:t>
            </w:r>
            <w:r w:rsidRPr="00D26C0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26C0C">
              <w:rPr>
                <w:rFonts w:ascii="Times New Roman" w:hAnsi="Times New Roman" w:cs="Times New Roman"/>
                <w:i/>
                <w:sz w:val="20"/>
                <w:szCs w:val="20"/>
              </w:rPr>
              <w:t>01.07.12 по 31.08.12</w:t>
            </w:r>
          </w:p>
          <w:p w:rsidR="00E814EE" w:rsidRPr="005108D0" w:rsidRDefault="00E814EE" w:rsidP="00E92A7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104,5%            </w:t>
            </w:r>
            <w:r w:rsidRPr="00D26C0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26C0C">
              <w:rPr>
                <w:rFonts w:ascii="Times New Roman" w:hAnsi="Times New Roman" w:cs="Times New Roman"/>
                <w:i/>
                <w:sz w:val="20"/>
                <w:szCs w:val="20"/>
              </w:rPr>
              <w:t>01.09.12      по31.12.12</w:t>
            </w:r>
          </w:p>
        </w:tc>
      </w:tr>
      <w:tr w:rsidR="00894B56" w:rsidRPr="005108D0" w:rsidTr="00894B56">
        <w:tc>
          <w:tcPr>
            <w:tcW w:w="3003" w:type="dxa"/>
          </w:tcPr>
          <w:p w:rsidR="00E814EE" w:rsidRPr="001A00FD" w:rsidRDefault="00E814EE" w:rsidP="00D64E14">
            <w:pPr>
              <w:autoSpaceDE w:val="0"/>
              <w:autoSpaceDN w:val="0"/>
              <w:adjustRightInd w:val="0"/>
              <w:ind w:right="-6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ФСТ которым утверждены предельные уровни тарифов</w:t>
            </w:r>
          </w:p>
        </w:tc>
        <w:tc>
          <w:tcPr>
            <w:tcW w:w="1642" w:type="dxa"/>
            <w:gridSpan w:val="2"/>
          </w:tcPr>
          <w:p w:rsidR="00E814EE" w:rsidRPr="00202C4B" w:rsidRDefault="00E814EE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08.08.2008</w:t>
            </w:r>
          </w:p>
          <w:p w:rsidR="00E814EE" w:rsidRPr="00202C4B" w:rsidRDefault="00E814EE" w:rsidP="00293858">
            <w:pPr>
              <w:autoSpaceDE w:val="0"/>
              <w:autoSpaceDN w:val="0"/>
              <w:adjustRightInd w:val="0"/>
              <w:ind w:left="116"/>
              <w:jc w:val="center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№ 135-э/1</w:t>
            </w:r>
          </w:p>
          <w:p w:rsidR="00E814EE" w:rsidRPr="00202C4B" w:rsidRDefault="00E814EE" w:rsidP="00293858">
            <w:pPr>
              <w:autoSpaceDE w:val="0"/>
              <w:autoSpaceDN w:val="0"/>
              <w:adjustRightInd w:val="0"/>
              <w:ind w:left="11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№136-э/2</w:t>
            </w:r>
          </w:p>
        </w:tc>
        <w:tc>
          <w:tcPr>
            <w:tcW w:w="1642" w:type="dxa"/>
            <w:gridSpan w:val="2"/>
          </w:tcPr>
          <w:p w:rsidR="00E814EE" w:rsidRPr="00202C4B" w:rsidRDefault="00E814EE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29.09.2009 №228-э/3</w:t>
            </w:r>
          </w:p>
          <w:p w:rsidR="00E814EE" w:rsidRPr="00202C4B" w:rsidRDefault="00D64E14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22.09.2009</w:t>
            </w:r>
          </w:p>
          <w:p w:rsidR="00D64E14" w:rsidRPr="00202C4B" w:rsidRDefault="00D64E14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№217-э/3</w:t>
            </w:r>
          </w:p>
        </w:tc>
        <w:tc>
          <w:tcPr>
            <w:tcW w:w="1642" w:type="dxa"/>
            <w:gridSpan w:val="2"/>
          </w:tcPr>
          <w:p w:rsidR="00E814EE" w:rsidRPr="00202C4B" w:rsidRDefault="00E814EE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07.10.2010</w:t>
            </w:r>
          </w:p>
          <w:p w:rsidR="00E814EE" w:rsidRPr="00202C4B" w:rsidRDefault="00E814EE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02C4B">
              <w:rPr>
                <w:rFonts w:ascii="Times New Roman" w:hAnsi="Times New Roman" w:cs="Times New Roman"/>
              </w:rPr>
              <w:t>№24</w:t>
            </w:r>
            <w:r w:rsidR="00293858" w:rsidRPr="00202C4B">
              <w:rPr>
                <w:rFonts w:ascii="Times New Roman" w:hAnsi="Times New Roman" w:cs="Times New Roman"/>
              </w:rPr>
              <w:t>4</w:t>
            </w:r>
            <w:r w:rsidRPr="00202C4B">
              <w:rPr>
                <w:rFonts w:ascii="Times New Roman" w:hAnsi="Times New Roman" w:cs="Times New Roman"/>
              </w:rPr>
              <w:t>-э/</w:t>
            </w:r>
            <w:r w:rsidR="00293858" w:rsidRPr="00202C4B">
              <w:rPr>
                <w:rFonts w:ascii="Times New Roman" w:hAnsi="Times New Roman" w:cs="Times New Roman"/>
              </w:rPr>
              <w:t>2</w:t>
            </w:r>
          </w:p>
          <w:p w:rsidR="00E814EE" w:rsidRPr="00202C4B" w:rsidRDefault="00E814EE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202C4B">
              <w:rPr>
                <w:rFonts w:ascii="Times New Roman" w:hAnsi="Times New Roman" w:cs="Times New Roman"/>
              </w:rPr>
              <w:t>№ 246-э/4</w:t>
            </w:r>
          </w:p>
        </w:tc>
        <w:tc>
          <w:tcPr>
            <w:tcW w:w="1642" w:type="dxa"/>
            <w:gridSpan w:val="2"/>
          </w:tcPr>
          <w:p w:rsidR="00E814EE" w:rsidRPr="00202C4B" w:rsidRDefault="00E814EE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06.10.2011</w:t>
            </w:r>
          </w:p>
          <w:p w:rsidR="00E814EE" w:rsidRPr="00202C4B" w:rsidRDefault="00E814EE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№ 242-э/7</w:t>
            </w:r>
          </w:p>
          <w:p w:rsidR="00E814EE" w:rsidRPr="00202C4B" w:rsidRDefault="00E814EE" w:rsidP="002938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C4B">
              <w:rPr>
                <w:rFonts w:ascii="Times New Roman" w:hAnsi="Times New Roman" w:cs="Times New Roman"/>
              </w:rPr>
              <w:t>№240-э/5</w:t>
            </w:r>
          </w:p>
        </w:tc>
      </w:tr>
    </w:tbl>
    <w:p w:rsidR="002F08FA" w:rsidRDefault="002F08FA" w:rsidP="00970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91" w:rsidRDefault="0033790E" w:rsidP="00970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Pr="0033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3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3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337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тепловую энергию в 2009-2012 годы в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</w:t>
      </w:r>
      <w:r w:rsidRPr="00337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оказателями инфляции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на графике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90E" w:rsidRPr="006D300A" w:rsidRDefault="0033790E" w:rsidP="0033790E">
      <w:pPr>
        <w:pStyle w:val="a3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представленного 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мониторинга </w:t>
      </w:r>
      <w:r w:rsidR="00F0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F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№1)</w:t>
      </w:r>
      <w:r w:rsidRP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инфляционная кривая находится ниже темпа роста для значений, установленных для </w:t>
      </w:r>
      <w:r w:rsidRPr="006D3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минимального</w:t>
      </w:r>
      <w:r w:rsidRP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уровня тарифов. Таким образом, рост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Сахалинской области</w:t>
      </w:r>
      <w:r w:rsidR="004E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их в пределах ценового коридора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 w:rsidRP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7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случае</w:t>
      </w:r>
      <w:r w:rsidR="004E7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превышал</w:t>
      </w:r>
      <w:r w:rsidRP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Pr="006D3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инфляции.</w:t>
      </w:r>
      <w:r w:rsidRPr="006D3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5791" w:rsidRDefault="00F87A7D" w:rsidP="001357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C0F7F8" wp14:editId="06F5CC59">
            <wp:extent cx="6038335" cy="3031525"/>
            <wp:effectExtent l="0" t="0" r="1968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791" w:rsidRDefault="00135791" w:rsidP="00135791">
      <w:pPr>
        <w:pStyle w:val="a3"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591B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№1</w:t>
      </w:r>
    </w:p>
    <w:p w:rsidR="00B57E7F" w:rsidRDefault="00B57E7F" w:rsidP="00970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07A9" w:rsidRPr="00B37B60" w:rsidRDefault="009707A9" w:rsidP="00970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1.3. Водопотребление, водоотведение</w:t>
      </w:r>
    </w:p>
    <w:p w:rsidR="00C2611A" w:rsidRDefault="00C2611A" w:rsidP="00E7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Аналогичными приказами ФСТ </w:t>
      </w:r>
      <w:r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2009-</w:t>
      </w:r>
      <w:r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утверждены </w:t>
      </w:r>
      <w:r w:rsidRPr="00B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предельны</w:t>
      </w:r>
      <w:r w:rsidRPr="00F53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индекс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B3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редельные индексы максимально возможного изменения установленных тарифов на товары и услуги организаций коммунального комплекс</w:t>
      </w:r>
      <w:r w:rsidR="00104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по субъектам Российской </w:t>
      </w:r>
      <w:r w:rsidR="00E0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E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1C" w:rsidRPr="00B37B6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устанавливались.</w:t>
      </w:r>
    </w:p>
    <w:p w:rsidR="00B27483" w:rsidRDefault="009B4FA4" w:rsidP="009B4FA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1134"/>
        <w:gridCol w:w="1701"/>
      </w:tblGrid>
      <w:tr w:rsidR="00B03708" w:rsidTr="007A2E19">
        <w:trPr>
          <w:trHeight w:val="278"/>
        </w:trPr>
        <w:tc>
          <w:tcPr>
            <w:tcW w:w="4820" w:type="dxa"/>
            <w:vMerge w:val="restart"/>
          </w:tcPr>
          <w:p w:rsidR="00B03708" w:rsidRPr="00212D1D" w:rsidRDefault="00B03708" w:rsidP="0032017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12D1D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индексы </w:t>
            </w:r>
            <w:r w:rsidR="00D005FA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возможного изменения тарифов </w:t>
            </w:r>
          </w:p>
        </w:tc>
        <w:tc>
          <w:tcPr>
            <w:tcW w:w="4536" w:type="dxa"/>
            <w:gridSpan w:val="4"/>
          </w:tcPr>
          <w:p w:rsidR="00B03708" w:rsidRDefault="00B03708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3708" w:rsidTr="000377DE">
        <w:trPr>
          <w:trHeight w:val="277"/>
        </w:trPr>
        <w:tc>
          <w:tcPr>
            <w:tcW w:w="4820" w:type="dxa"/>
            <w:vMerge/>
          </w:tcPr>
          <w:p w:rsidR="00B03708" w:rsidRDefault="00B03708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708" w:rsidRPr="007A2E19" w:rsidRDefault="00B03708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B03708" w:rsidRPr="007A2E19" w:rsidRDefault="00B03708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B03708" w:rsidRPr="007A2E19" w:rsidRDefault="00B03708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B03708" w:rsidRPr="007A2E19" w:rsidRDefault="00B03708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5963" w:rsidRPr="005108D0" w:rsidTr="000377DE">
        <w:trPr>
          <w:trHeight w:val="444"/>
        </w:trPr>
        <w:tc>
          <w:tcPr>
            <w:tcW w:w="4820" w:type="dxa"/>
          </w:tcPr>
          <w:p w:rsidR="00295963" w:rsidRPr="007A2E19" w:rsidRDefault="00295963" w:rsidP="00B037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9">
              <w:rPr>
                <w:rFonts w:ascii="Times New Roman" w:hAnsi="Times New Roman" w:cs="Times New Roman"/>
                <w:sz w:val="24"/>
                <w:szCs w:val="24"/>
              </w:rPr>
              <w:t>на услуги водоснабжения водоотведения и очистки сточных вод</w:t>
            </w:r>
          </w:p>
        </w:tc>
        <w:tc>
          <w:tcPr>
            <w:tcW w:w="850" w:type="dxa"/>
            <w:vAlign w:val="center"/>
          </w:tcPr>
          <w:p w:rsidR="00295963" w:rsidRDefault="00295963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121,7%</w:t>
            </w:r>
          </w:p>
        </w:tc>
        <w:tc>
          <w:tcPr>
            <w:tcW w:w="851" w:type="dxa"/>
            <w:vAlign w:val="center"/>
          </w:tcPr>
          <w:p w:rsidR="00295963" w:rsidRDefault="00295963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5963" w:rsidRDefault="00295963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120%</w:t>
            </w:r>
          </w:p>
        </w:tc>
        <w:tc>
          <w:tcPr>
            <w:tcW w:w="1701" w:type="dxa"/>
            <w:vAlign w:val="center"/>
          </w:tcPr>
          <w:p w:rsidR="00591625" w:rsidRDefault="00295963" w:rsidP="002959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</w:t>
            </w:r>
          </w:p>
          <w:p w:rsidR="00295963" w:rsidRDefault="00295963" w:rsidP="002959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1625">
              <w:rPr>
                <w:rFonts w:ascii="Times New Roman" w:hAnsi="Times New Roman" w:cs="Times New Roman"/>
                <w:sz w:val="20"/>
                <w:szCs w:val="20"/>
              </w:rPr>
              <w:t>I пол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963" w:rsidRDefault="00295963" w:rsidP="00591625">
            <w:pPr>
              <w:autoSpaceDE w:val="0"/>
              <w:autoSpaceDN w:val="0"/>
              <w:adjustRightInd w:val="0"/>
              <w:ind w:left="-107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106,0%  </w:t>
            </w:r>
            <w:r w:rsidR="0059162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91625">
              <w:rPr>
                <w:rFonts w:ascii="Times New Roman" w:hAnsi="Times New Roman" w:cs="Times New Roman"/>
                <w:i/>
                <w:sz w:val="20"/>
                <w:szCs w:val="20"/>
              </w:rPr>
              <w:t>01.07.12       по 31.08.12</w:t>
            </w:r>
          </w:p>
          <w:p w:rsidR="00295963" w:rsidRDefault="00591625" w:rsidP="000377DE">
            <w:pPr>
              <w:autoSpaceDE w:val="0"/>
              <w:autoSpaceDN w:val="0"/>
              <w:adjustRightInd w:val="0"/>
              <w:ind w:left="-107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  <w:r w:rsidR="00295963">
              <w:rPr>
                <w:rFonts w:ascii="Times New Roman" w:hAnsi="Times New Roman" w:cs="Times New Roman"/>
              </w:rPr>
              <w:t xml:space="preserve">%  </w:t>
            </w:r>
            <w:r w:rsidR="00295963" w:rsidRPr="00D26C0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95963" w:rsidRPr="00D26C0C">
              <w:rPr>
                <w:rFonts w:ascii="Times New Roman" w:hAnsi="Times New Roman" w:cs="Times New Roman"/>
                <w:i/>
                <w:sz w:val="20"/>
                <w:szCs w:val="20"/>
              </w:rPr>
              <w:t>01.09.12      по</w:t>
            </w:r>
            <w:r w:rsidR="00D26C0C" w:rsidRPr="00D26C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95963" w:rsidRPr="00D26C0C">
              <w:rPr>
                <w:rFonts w:ascii="Times New Roman" w:hAnsi="Times New Roman" w:cs="Times New Roman"/>
                <w:i/>
                <w:sz w:val="20"/>
                <w:szCs w:val="20"/>
              </w:rPr>
              <w:t>31.12.12</w:t>
            </w:r>
          </w:p>
        </w:tc>
      </w:tr>
      <w:tr w:rsidR="00F23768" w:rsidRPr="005108D0" w:rsidTr="000377DE">
        <w:tc>
          <w:tcPr>
            <w:tcW w:w="4820" w:type="dxa"/>
          </w:tcPr>
          <w:p w:rsidR="00F23768" w:rsidRPr="007A2E19" w:rsidRDefault="00320174" w:rsidP="0032017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2E19">
              <w:rPr>
                <w:rFonts w:ascii="Times New Roman" w:hAnsi="Times New Roman" w:cs="Times New Roman"/>
                <w:sz w:val="24"/>
                <w:szCs w:val="24"/>
              </w:rPr>
              <w:t>Утилизация (захоронение) ТБО для организаций коммунального комплекса</w:t>
            </w:r>
          </w:p>
        </w:tc>
        <w:tc>
          <w:tcPr>
            <w:tcW w:w="850" w:type="dxa"/>
            <w:vAlign w:val="center"/>
          </w:tcPr>
          <w:p w:rsidR="00F23768" w:rsidRDefault="00320174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110%</w:t>
            </w:r>
          </w:p>
        </w:tc>
        <w:tc>
          <w:tcPr>
            <w:tcW w:w="851" w:type="dxa"/>
            <w:vAlign w:val="center"/>
          </w:tcPr>
          <w:p w:rsidR="00F23768" w:rsidRDefault="00D26C0C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3768" w:rsidRDefault="00D26C0C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23768" w:rsidRDefault="00D26C0C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708" w:rsidRPr="005108D0" w:rsidTr="000377DE">
        <w:trPr>
          <w:trHeight w:val="501"/>
        </w:trPr>
        <w:tc>
          <w:tcPr>
            <w:tcW w:w="4820" w:type="dxa"/>
          </w:tcPr>
          <w:p w:rsidR="00B03708" w:rsidRPr="001A00FD" w:rsidRDefault="00B03708" w:rsidP="00104A53">
            <w:pPr>
              <w:autoSpaceDE w:val="0"/>
              <w:autoSpaceDN w:val="0"/>
              <w:adjustRightInd w:val="0"/>
              <w:ind w:right="-6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ФСТ</w:t>
            </w:r>
            <w:r w:rsidR="00104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</w:t>
            </w:r>
            <w:r w:rsidR="00F00F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предельные </w:t>
            </w:r>
            <w:r w:rsidR="00104A53">
              <w:rPr>
                <w:rFonts w:ascii="Times New Roman" w:hAnsi="Times New Roman" w:cs="Times New Roman"/>
                <w:sz w:val="24"/>
                <w:szCs w:val="24"/>
              </w:rPr>
              <w:t xml:space="preserve">индексы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тарифов</w:t>
            </w:r>
          </w:p>
        </w:tc>
        <w:tc>
          <w:tcPr>
            <w:tcW w:w="850" w:type="dxa"/>
          </w:tcPr>
          <w:p w:rsidR="00B03708" w:rsidRPr="00CB5732" w:rsidRDefault="00B03708" w:rsidP="00F2376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B5732">
              <w:rPr>
                <w:rFonts w:ascii="Times New Roman" w:hAnsi="Times New Roman" w:cs="Times New Roman"/>
              </w:rPr>
              <w:t>0</w:t>
            </w:r>
            <w:r w:rsidR="00CB5732" w:rsidRPr="00CB5732">
              <w:rPr>
                <w:rFonts w:ascii="Times New Roman" w:hAnsi="Times New Roman" w:cs="Times New Roman"/>
              </w:rPr>
              <w:t>5</w:t>
            </w:r>
            <w:r w:rsidRPr="00CB5732">
              <w:rPr>
                <w:rFonts w:ascii="Times New Roman" w:hAnsi="Times New Roman" w:cs="Times New Roman"/>
              </w:rPr>
              <w:t>.08</w:t>
            </w:r>
            <w:r w:rsidR="00F23768">
              <w:rPr>
                <w:rFonts w:ascii="Times New Roman" w:hAnsi="Times New Roman" w:cs="Times New Roman"/>
              </w:rPr>
              <w:t>.</w:t>
            </w:r>
            <w:r w:rsidRPr="00CB5732">
              <w:rPr>
                <w:rFonts w:ascii="Times New Roman" w:hAnsi="Times New Roman" w:cs="Times New Roman"/>
              </w:rPr>
              <w:t>08</w:t>
            </w:r>
          </w:p>
          <w:p w:rsidR="00B03708" w:rsidRPr="005108D0" w:rsidRDefault="00B03708" w:rsidP="00D26C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B5732">
              <w:rPr>
                <w:rFonts w:ascii="Times New Roman" w:hAnsi="Times New Roman" w:cs="Times New Roman"/>
              </w:rPr>
              <w:t>№ 1</w:t>
            </w:r>
            <w:r w:rsidR="00CB5732" w:rsidRPr="00CB5732">
              <w:rPr>
                <w:rFonts w:ascii="Times New Roman" w:hAnsi="Times New Roman" w:cs="Times New Roman"/>
              </w:rPr>
              <w:t>28</w:t>
            </w:r>
            <w:r w:rsidRPr="00CB5732">
              <w:rPr>
                <w:rFonts w:ascii="Times New Roman" w:hAnsi="Times New Roman" w:cs="Times New Roman"/>
              </w:rPr>
              <w:t>-э/</w:t>
            </w:r>
            <w:r w:rsidR="00CB5732" w:rsidRPr="00CB5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03708" w:rsidRPr="00110969" w:rsidRDefault="00B03708" w:rsidP="00B037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3708" w:rsidRPr="00473714" w:rsidRDefault="00B43E2E" w:rsidP="0047371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  <w:r w:rsidR="00B03708" w:rsidRPr="00473714">
              <w:rPr>
                <w:rFonts w:ascii="Times New Roman" w:hAnsi="Times New Roman" w:cs="Times New Roman"/>
              </w:rPr>
              <w:t>10</w:t>
            </w:r>
          </w:p>
          <w:p w:rsidR="00B03708" w:rsidRPr="00473714" w:rsidRDefault="00B03708" w:rsidP="00D26C0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3714">
              <w:rPr>
                <w:rFonts w:ascii="Times New Roman" w:hAnsi="Times New Roman" w:cs="Times New Roman"/>
              </w:rPr>
              <w:t>№2</w:t>
            </w:r>
            <w:r w:rsidR="00B43E2E">
              <w:rPr>
                <w:rFonts w:ascii="Times New Roman" w:hAnsi="Times New Roman" w:cs="Times New Roman"/>
              </w:rPr>
              <w:t>67</w:t>
            </w:r>
            <w:r w:rsidRPr="00473714">
              <w:rPr>
                <w:rFonts w:ascii="Times New Roman" w:hAnsi="Times New Roman" w:cs="Times New Roman"/>
              </w:rPr>
              <w:t>-э/2</w:t>
            </w:r>
          </w:p>
        </w:tc>
        <w:tc>
          <w:tcPr>
            <w:tcW w:w="1701" w:type="dxa"/>
          </w:tcPr>
          <w:p w:rsidR="00B03708" w:rsidRPr="00B43E2E" w:rsidRDefault="00295963" w:rsidP="00B43E2E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03708" w:rsidRPr="00B43E2E">
              <w:rPr>
                <w:rFonts w:ascii="Times New Roman" w:hAnsi="Times New Roman" w:cs="Times New Roman"/>
              </w:rPr>
              <w:t>.10.2011</w:t>
            </w:r>
          </w:p>
          <w:p w:rsidR="00B03708" w:rsidRPr="005108D0" w:rsidRDefault="00B03708" w:rsidP="00D26C0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85CE0">
              <w:rPr>
                <w:rFonts w:ascii="Times New Roman" w:hAnsi="Times New Roman" w:cs="Times New Roman"/>
              </w:rPr>
              <w:t>№ 24</w:t>
            </w:r>
            <w:r w:rsidR="00295963">
              <w:rPr>
                <w:rFonts w:ascii="Times New Roman" w:hAnsi="Times New Roman" w:cs="Times New Roman"/>
              </w:rPr>
              <w:t>8</w:t>
            </w:r>
            <w:r w:rsidRPr="00985CE0">
              <w:rPr>
                <w:rFonts w:ascii="Times New Roman" w:hAnsi="Times New Roman" w:cs="Times New Roman"/>
              </w:rPr>
              <w:t>-э/</w:t>
            </w:r>
            <w:r w:rsidR="00295963">
              <w:rPr>
                <w:rFonts w:ascii="Times New Roman" w:hAnsi="Times New Roman" w:cs="Times New Roman"/>
              </w:rPr>
              <w:t>1</w:t>
            </w:r>
          </w:p>
        </w:tc>
      </w:tr>
    </w:tbl>
    <w:p w:rsidR="00036DD8" w:rsidRDefault="00036DD8" w:rsidP="0005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изменения предельного максимально возможного индекса изменения </w:t>
      </w:r>
      <w:r w:rsidR="00A2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предельных уровней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услуги водоснабжения, водоотведения и очистки  сточных вод, установленного ФСТ</w:t>
      </w:r>
      <w:r w:rsidR="00F00F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уровнем</w:t>
      </w:r>
      <w:r w:rsidR="005B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 в РФ в 2009-2012 гг.</w:t>
      </w:r>
      <w:r w:rsidR="00F00F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на графике №2</w:t>
      </w:r>
      <w:r w:rsidR="005B1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DD8" w:rsidRDefault="00036DD8" w:rsidP="0005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FE0" w:rsidRDefault="00F87A7D" w:rsidP="00F6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AD3159" wp14:editId="754AF3F4">
            <wp:extent cx="6013621" cy="1985319"/>
            <wp:effectExtent l="0" t="0" r="2540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0FE0" w:rsidRPr="002616F7" w:rsidRDefault="00F60FE0" w:rsidP="00F6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6F7">
        <w:rPr>
          <w:rFonts w:ascii="Times New Roman" w:eastAsia="Times New Roman" w:hAnsi="Times New Roman" w:cs="Times New Roman"/>
          <w:sz w:val="20"/>
          <w:szCs w:val="20"/>
          <w:lang w:eastAsia="ru-RU"/>
        </w:rPr>
        <w:t>*в отсутствие индекса ФСТ на 2010 год показ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2616F7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 принят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нулевом</w:t>
      </w:r>
      <w:r w:rsidRPr="00261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уровне </w:t>
      </w:r>
    </w:p>
    <w:p w:rsidR="00F60FE0" w:rsidRPr="00591B71" w:rsidRDefault="00F60FE0" w:rsidP="00F60FE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№2</w:t>
      </w:r>
    </w:p>
    <w:p w:rsidR="00036DD8" w:rsidRDefault="00BC2AED" w:rsidP="00F6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6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</w:t>
      </w:r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динамических</w:t>
      </w:r>
      <w:r w:rsidR="0003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графических зависимостей </w:t>
      </w:r>
      <w:r w:rsid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инерционный сценарий развития отрасли в регионе</w:t>
      </w:r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03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изменения</w:t>
      </w:r>
      <w:r w:rsidR="00A2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уровней</w:t>
      </w:r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и </w:t>
      </w:r>
      <w:r w:rsidR="0003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предельные индексы </w:t>
      </w:r>
      <w:r w:rsidR="00A2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36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 в течени</w:t>
      </w:r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2009-201</w:t>
      </w:r>
      <w:r w:rsidR="00356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превыша</w:t>
      </w:r>
      <w:r w:rsidR="00A27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3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инфляции в Р</w:t>
      </w:r>
      <w:r w:rsidR="005B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B13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6D3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DD8" w:rsidRDefault="00036DD8" w:rsidP="00E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E" w:rsidRPr="00485CDA" w:rsidRDefault="00E827FE" w:rsidP="00E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0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5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Установленные тарифы на товары и услуги организаций коммунального комплекса с учетом инвестиционной надбавки  на 2009-2012 годы.</w:t>
      </w:r>
    </w:p>
    <w:p w:rsidR="00E827FE" w:rsidRDefault="00E827FE" w:rsidP="00E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Сахалинской области </w:t>
      </w:r>
      <w:r w:rsidRPr="00347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r w:rsidR="000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естиционные надбавки к тарифам </w:t>
      </w:r>
      <w:r w:rsidRPr="00347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товары 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Pr="00A74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коммунального комплекса</w:t>
      </w:r>
      <w:r w:rsidR="0010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2009-2012 годы не устанавливались. </w:t>
      </w:r>
    </w:p>
    <w:p w:rsidR="00E827FE" w:rsidRDefault="00E827FE" w:rsidP="00E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надбавка, установленная к </w:t>
      </w:r>
      <w:r w:rsidRPr="0034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тарифам на тепловую энергию ОАО «Сахалинская коммунальная компания» постановлением администрации г. Южно-Сахалинска от 24.12.2010 № 2440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70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датой введения в действие с 01.01.2012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г.Южно-Сахалинска от 20.10.2011 №</w:t>
      </w:r>
      <w:r w:rsidRPr="00347086">
        <w:rPr>
          <w:rFonts w:ascii="Times New Roman" w:eastAsia="Times New Roman" w:hAnsi="Times New Roman" w:cs="Times New Roman"/>
          <w:sz w:val="28"/>
          <w:szCs w:val="28"/>
          <w:lang w:eastAsia="ru-RU"/>
        </w:rPr>
        <w:t>1932</w:t>
      </w:r>
      <w:r w:rsidR="00E0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E98" w:rsidRDefault="00C35E98" w:rsidP="00C35E98">
      <w:pPr>
        <w:overflowPunct w:val="0"/>
        <w:autoSpaceDE w:val="0"/>
        <w:autoSpaceDN w:val="0"/>
        <w:adjustRightInd w:val="0"/>
        <w:spacing w:after="0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компаниям</w:t>
      </w:r>
      <w:r w:rsidRPr="002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реализующим инвестиционные программы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в субъекте не предоставлялись.</w:t>
      </w:r>
    </w:p>
    <w:p w:rsidR="0009159A" w:rsidRDefault="0009159A" w:rsidP="00E82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FE" w:rsidRPr="00751148" w:rsidRDefault="00E827FE" w:rsidP="00E82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Pr="001D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"Сахалинэнерго"</w:t>
      </w:r>
      <w:r w:rsidR="00F00F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относящейся к </w:t>
      </w:r>
      <w:r w:rsidRPr="00DA0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субъектам 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нвестиционные программы на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2010</w:t>
      </w:r>
      <w:r w:rsidR="005B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утверждались РЭК Сахалинской области, в соответствии с п.2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01.12.2009 №977 "Об инвестиционных программах субъектов электроэнергетики"</w:t>
      </w:r>
      <w:r w:rsidR="00091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75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2011-2013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</w:t>
      </w:r>
      <w:r w:rsidRPr="001D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D3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энергетики Российской Федерации от 13.08.2010 № 386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0413" w:rsidRDefault="00420413" w:rsidP="0042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из 18 показателей финансовых ист</w:t>
      </w:r>
      <w:r w:rsidR="003F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очников,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программах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49E" w:rsidRPr="001D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"Сахалинэнерго"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РЭК Сахалинской области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31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тариф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собственные источники</w:t>
      </w:r>
      <w:r w:rsidR="0050449E" w:rsidRP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включенные к возмещению </w:t>
      </w:r>
      <w:r w:rsidR="00C4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тариф 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от 51</w:t>
      </w:r>
      <w:r w:rsidR="007B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81,5</w:t>
      </w:r>
      <w:r w:rsidR="007B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показателей</w:t>
      </w:r>
      <w:r w:rsidR="000F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инвестпрограмм (</w:t>
      </w:r>
      <w:r w:rsidR="000F0AB3" w:rsidRPr="000A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0449E" w:rsidRPr="000A36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1/2</w:t>
      </w:r>
      <w:r w:rsidR="005044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449E" w:rsidRDefault="008B135F" w:rsidP="00E82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2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поэтапном включении </w:t>
      </w:r>
      <w:r w:rsidR="001018B4" w:rsidRPr="0000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тарифы </w:t>
      </w:r>
      <w:r w:rsidR="001018B4" w:rsidRPr="001D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"Сахалинэнерго</w:t>
      </w:r>
      <w:r w:rsidR="0010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B4" w:rsidRPr="00002C0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018B4" w:rsidRPr="0010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B4" w:rsidRPr="00002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тепло и электроэнергию</w:t>
      </w:r>
      <w:r w:rsidR="0010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</w:t>
      </w:r>
      <w:r w:rsidR="00E9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</w:t>
      </w:r>
      <w:r w:rsidR="0072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42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3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4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2009-2012  годов</w:t>
      </w:r>
      <w:r w:rsidR="00FF1B49" w:rsidRPr="0000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средневзвешенный темп роста </w:t>
      </w:r>
      <w:r w:rsidR="0010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возмещаемых расходов  составил 146,3 %.</w:t>
      </w:r>
      <w:r w:rsidR="009B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E74" w:rsidRDefault="00EE713A" w:rsidP="00E82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13A">
        <w:rPr>
          <w:rFonts w:ascii="Times New Roman" w:hAnsi="Times New Roman" w:cs="Times New Roman"/>
          <w:sz w:val="28"/>
          <w:szCs w:val="28"/>
        </w:rPr>
        <w:t>Экономически обоснованные тарифы</w:t>
      </w:r>
      <w:r w:rsidR="009B23FC">
        <w:rPr>
          <w:rFonts w:ascii="Times New Roman" w:hAnsi="Times New Roman" w:cs="Times New Roman"/>
          <w:sz w:val="28"/>
          <w:szCs w:val="28"/>
        </w:rPr>
        <w:t xml:space="preserve"> </w:t>
      </w:r>
      <w:r w:rsidRPr="00EE713A">
        <w:rPr>
          <w:rFonts w:ascii="Times New Roman" w:hAnsi="Times New Roman" w:cs="Times New Roman"/>
          <w:sz w:val="28"/>
          <w:szCs w:val="28"/>
        </w:rPr>
        <w:t xml:space="preserve">ОАО "Сахалинэнерго" </w:t>
      </w:r>
      <w:r w:rsidR="00E827FE" w:rsidRPr="00EE713A">
        <w:rPr>
          <w:rFonts w:ascii="Times New Roman" w:hAnsi="Times New Roman" w:cs="Times New Roman"/>
          <w:sz w:val="28"/>
          <w:szCs w:val="28"/>
        </w:rPr>
        <w:t xml:space="preserve">с учетом инвестиционной надбавки на 2009-2012 годы </w:t>
      </w:r>
      <w:r w:rsidR="007B7866">
        <w:rPr>
          <w:rFonts w:ascii="Times New Roman" w:hAnsi="Times New Roman" w:cs="Times New Roman"/>
          <w:sz w:val="28"/>
          <w:szCs w:val="28"/>
        </w:rPr>
        <w:t>(</w:t>
      </w:r>
      <w:r w:rsidR="009B23FC">
        <w:rPr>
          <w:rFonts w:ascii="Times New Roman" w:hAnsi="Times New Roman" w:cs="Times New Roman"/>
          <w:sz w:val="28"/>
          <w:szCs w:val="28"/>
        </w:rPr>
        <w:t xml:space="preserve">без разделения по группам потребителей) </w:t>
      </w:r>
      <w:r w:rsidR="0035792C">
        <w:rPr>
          <w:rFonts w:ascii="Times New Roman" w:hAnsi="Times New Roman" w:cs="Times New Roman"/>
          <w:sz w:val="28"/>
          <w:szCs w:val="28"/>
        </w:rPr>
        <w:t>представлены в таблице №</w:t>
      </w:r>
      <w:r w:rsidR="009B4FA4">
        <w:rPr>
          <w:rFonts w:ascii="Times New Roman" w:hAnsi="Times New Roman" w:cs="Times New Roman"/>
          <w:sz w:val="28"/>
          <w:szCs w:val="28"/>
        </w:rPr>
        <w:t>4</w:t>
      </w:r>
      <w:r w:rsidR="00A2744F">
        <w:rPr>
          <w:rFonts w:ascii="Times New Roman" w:hAnsi="Times New Roman" w:cs="Times New Roman"/>
          <w:sz w:val="28"/>
          <w:szCs w:val="28"/>
        </w:rPr>
        <w:t>.</w:t>
      </w:r>
      <w:r w:rsidR="0035792C">
        <w:rPr>
          <w:rFonts w:ascii="Times New Roman" w:hAnsi="Times New Roman" w:cs="Times New Roman"/>
          <w:sz w:val="28"/>
          <w:szCs w:val="28"/>
        </w:rPr>
        <w:tab/>
      </w:r>
      <w:r w:rsidR="0035792C">
        <w:rPr>
          <w:rFonts w:ascii="Times New Roman" w:hAnsi="Times New Roman" w:cs="Times New Roman"/>
          <w:sz w:val="28"/>
          <w:szCs w:val="28"/>
        </w:rPr>
        <w:tab/>
      </w:r>
      <w:r w:rsidR="0035792C">
        <w:rPr>
          <w:rFonts w:ascii="Times New Roman" w:hAnsi="Times New Roman" w:cs="Times New Roman"/>
          <w:sz w:val="28"/>
          <w:szCs w:val="28"/>
        </w:rPr>
        <w:tab/>
      </w:r>
    </w:p>
    <w:p w:rsidR="006B5E73" w:rsidRDefault="0035792C" w:rsidP="00E82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</w:t>
      </w:r>
      <w:r w:rsidR="009B4FA4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8"/>
        <w:tblW w:w="9383" w:type="dxa"/>
        <w:tblInd w:w="108" w:type="dxa"/>
        <w:tblLook w:val="04A0" w:firstRow="1" w:lastRow="0" w:firstColumn="1" w:lastColumn="0" w:noHBand="0" w:noVBand="1"/>
      </w:tblPr>
      <w:tblGrid>
        <w:gridCol w:w="2552"/>
        <w:gridCol w:w="876"/>
        <w:gridCol w:w="784"/>
        <w:gridCol w:w="816"/>
        <w:gridCol w:w="876"/>
        <w:gridCol w:w="816"/>
        <w:gridCol w:w="876"/>
        <w:gridCol w:w="816"/>
        <w:gridCol w:w="971"/>
      </w:tblGrid>
      <w:tr w:rsidR="009D4FED" w:rsidTr="00A74337">
        <w:tc>
          <w:tcPr>
            <w:tcW w:w="2552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876" w:type="dxa"/>
          </w:tcPr>
          <w:p w:rsidR="009D4FED" w:rsidRPr="00877B53" w:rsidRDefault="009D4FED" w:rsidP="006B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84" w:type="dxa"/>
          </w:tcPr>
          <w:p w:rsidR="009D4FED" w:rsidRPr="00877B53" w:rsidRDefault="009D4FED" w:rsidP="006B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D4FED" w:rsidRPr="00877B53" w:rsidRDefault="009D4FED" w:rsidP="006B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D4FED" w:rsidRPr="00877B53" w:rsidRDefault="009D4FED" w:rsidP="006B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% роста</w:t>
            </w:r>
          </w:p>
        </w:tc>
        <w:tc>
          <w:tcPr>
            <w:tcW w:w="876" w:type="dxa"/>
          </w:tcPr>
          <w:p w:rsidR="009D4FED" w:rsidRPr="00877B53" w:rsidRDefault="009D4FED" w:rsidP="006B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16" w:type="dxa"/>
          </w:tcPr>
          <w:p w:rsidR="009D4FED" w:rsidRPr="00877B53" w:rsidRDefault="009D4FED" w:rsidP="006B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% роста</w:t>
            </w:r>
          </w:p>
        </w:tc>
        <w:tc>
          <w:tcPr>
            <w:tcW w:w="876" w:type="dxa"/>
          </w:tcPr>
          <w:p w:rsidR="009D4FED" w:rsidRPr="00877B53" w:rsidRDefault="009D4FED" w:rsidP="006B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6" w:type="dxa"/>
          </w:tcPr>
          <w:p w:rsidR="009D4FED" w:rsidRPr="00877B53" w:rsidRDefault="009D4FED" w:rsidP="006B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% роста</w:t>
            </w:r>
          </w:p>
        </w:tc>
        <w:tc>
          <w:tcPr>
            <w:tcW w:w="971" w:type="dxa"/>
          </w:tcPr>
          <w:p w:rsidR="009D4FED" w:rsidRPr="006B5E73" w:rsidRDefault="009D4FED" w:rsidP="00F24121">
            <w:pPr>
              <w:jc w:val="center"/>
              <w:rPr>
                <w:rFonts w:ascii="Times New Roman" w:hAnsi="Times New Roman" w:cs="Times New Roman"/>
              </w:rPr>
            </w:pPr>
            <w:r w:rsidRPr="006B5E73">
              <w:rPr>
                <w:rFonts w:ascii="Times New Roman" w:hAnsi="Times New Roman" w:cs="Times New Roman"/>
              </w:rPr>
              <w:t>Средне-</w:t>
            </w:r>
            <w:r>
              <w:rPr>
                <w:rFonts w:ascii="Times New Roman" w:hAnsi="Times New Roman" w:cs="Times New Roman"/>
              </w:rPr>
              <w:t xml:space="preserve">годовой </w:t>
            </w:r>
            <w:r w:rsidRPr="006B5E73">
              <w:rPr>
                <w:rFonts w:ascii="Times New Roman" w:hAnsi="Times New Roman" w:cs="Times New Roman"/>
              </w:rPr>
              <w:t>рост</w:t>
            </w:r>
          </w:p>
        </w:tc>
      </w:tr>
      <w:tr w:rsidR="009D4FED" w:rsidTr="00A74337">
        <w:tc>
          <w:tcPr>
            <w:tcW w:w="2552" w:type="dxa"/>
          </w:tcPr>
          <w:p w:rsidR="009D4FED" w:rsidRPr="00E910E6" w:rsidRDefault="009D4FED" w:rsidP="006B5E73">
            <w:pPr>
              <w:jc w:val="both"/>
              <w:rPr>
                <w:rFonts w:ascii="Times New Roman" w:hAnsi="Times New Roman" w:cs="Times New Roman"/>
              </w:rPr>
            </w:pPr>
            <w:r w:rsidRPr="00E910E6">
              <w:rPr>
                <w:rFonts w:ascii="Times New Roman" w:hAnsi="Times New Roman" w:cs="Times New Roman"/>
              </w:rPr>
              <w:t>Электроэнергия</w:t>
            </w:r>
          </w:p>
          <w:p w:rsidR="009D4FED" w:rsidRPr="00E910E6" w:rsidRDefault="009D4FED" w:rsidP="006B5E73">
            <w:pPr>
              <w:jc w:val="both"/>
              <w:rPr>
                <w:rFonts w:ascii="Times New Roman" w:hAnsi="Times New Roman" w:cs="Times New Roman"/>
              </w:rPr>
            </w:pPr>
            <w:r w:rsidRPr="00E910E6">
              <w:rPr>
                <w:rFonts w:ascii="Times New Roman" w:hAnsi="Times New Roman" w:cs="Times New Roman"/>
              </w:rPr>
              <w:t>руб. за кВтч.</w:t>
            </w:r>
          </w:p>
        </w:tc>
        <w:tc>
          <w:tcPr>
            <w:tcW w:w="876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3,011</w:t>
            </w:r>
          </w:p>
        </w:tc>
        <w:tc>
          <w:tcPr>
            <w:tcW w:w="784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3,188</w:t>
            </w:r>
          </w:p>
        </w:tc>
        <w:tc>
          <w:tcPr>
            <w:tcW w:w="816" w:type="dxa"/>
          </w:tcPr>
          <w:p w:rsidR="009D4FED" w:rsidRPr="00877B53" w:rsidRDefault="009D4FED" w:rsidP="0015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876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3,721</w:t>
            </w:r>
          </w:p>
        </w:tc>
        <w:tc>
          <w:tcPr>
            <w:tcW w:w="816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876" w:type="dxa"/>
          </w:tcPr>
          <w:p w:rsidR="009D4FED" w:rsidRPr="00877B53" w:rsidRDefault="009D4FED" w:rsidP="0087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3,989</w:t>
            </w:r>
          </w:p>
        </w:tc>
        <w:tc>
          <w:tcPr>
            <w:tcW w:w="816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71" w:type="dxa"/>
          </w:tcPr>
          <w:p w:rsidR="009D4FED" w:rsidRPr="003C0664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64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9D4FED" w:rsidTr="00A74337">
        <w:tc>
          <w:tcPr>
            <w:tcW w:w="2552" w:type="dxa"/>
          </w:tcPr>
          <w:p w:rsidR="009D4FED" w:rsidRPr="00E910E6" w:rsidRDefault="009D4FED" w:rsidP="00E827FE">
            <w:pPr>
              <w:jc w:val="both"/>
              <w:rPr>
                <w:rFonts w:ascii="Times New Roman" w:hAnsi="Times New Roman" w:cs="Times New Roman"/>
              </w:rPr>
            </w:pPr>
            <w:r w:rsidRPr="00E910E6">
              <w:rPr>
                <w:rFonts w:ascii="Times New Roman" w:hAnsi="Times New Roman" w:cs="Times New Roman"/>
              </w:rPr>
              <w:t xml:space="preserve">Теплоэенргия </w:t>
            </w:r>
          </w:p>
          <w:p w:rsidR="009D4FED" w:rsidRPr="00E910E6" w:rsidRDefault="00E910E6" w:rsidP="00E827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0E6">
              <w:rPr>
                <w:rFonts w:ascii="Times New Roman" w:hAnsi="Times New Roman" w:cs="Times New Roman"/>
              </w:rPr>
              <w:t xml:space="preserve">руб. за </w:t>
            </w:r>
            <w:r w:rsidR="009D4FED" w:rsidRPr="00E910E6">
              <w:rPr>
                <w:rFonts w:ascii="Times New Roman" w:hAnsi="Times New Roman" w:cs="Times New Roman"/>
              </w:rPr>
              <w:t>1 Гкал</w:t>
            </w:r>
          </w:p>
        </w:tc>
        <w:tc>
          <w:tcPr>
            <w:tcW w:w="876" w:type="dxa"/>
          </w:tcPr>
          <w:p w:rsidR="009D4FED" w:rsidRPr="003C0664" w:rsidRDefault="009D4FED" w:rsidP="003C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64">
              <w:rPr>
                <w:rFonts w:ascii="Times New Roman" w:hAnsi="Times New Roman" w:cs="Times New Roman"/>
                <w:sz w:val="24"/>
                <w:szCs w:val="24"/>
              </w:rPr>
              <w:t>521,30</w:t>
            </w:r>
          </w:p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556,5</w:t>
            </w:r>
          </w:p>
        </w:tc>
        <w:tc>
          <w:tcPr>
            <w:tcW w:w="816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76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670,29</w:t>
            </w:r>
          </w:p>
        </w:tc>
        <w:tc>
          <w:tcPr>
            <w:tcW w:w="816" w:type="dxa"/>
          </w:tcPr>
          <w:p w:rsidR="009D4FED" w:rsidRPr="00877B53" w:rsidRDefault="009D4FED" w:rsidP="00007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876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3">
              <w:rPr>
                <w:rFonts w:ascii="Times New Roman" w:hAnsi="Times New Roman" w:cs="Times New Roman"/>
                <w:sz w:val="24"/>
                <w:szCs w:val="24"/>
              </w:rPr>
              <w:t>696,36</w:t>
            </w:r>
          </w:p>
        </w:tc>
        <w:tc>
          <w:tcPr>
            <w:tcW w:w="816" w:type="dxa"/>
          </w:tcPr>
          <w:p w:rsidR="009D4FED" w:rsidRPr="00877B53" w:rsidRDefault="009D4FED" w:rsidP="003C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971" w:type="dxa"/>
          </w:tcPr>
          <w:p w:rsidR="009D4FED" w:rsidRPr="00877B53" w:rsidRDefault="009D4FED" w:rsidP="00E82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110,3</w:t>
            </w:r>
          </w:p>
        </w:tc>
      </w:tr>
    </w:tbl>
    <w:p w:rsidR="005158E6" w:rsidRDefault="005158E6" w:rsidP="00FD6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6A" w:rsidRPr="00FD6C6A" w:rsidRDefault="00FD6C6A" w:rsidP="00FD6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D6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Тарифы, установленные региональной энергетической комиссией Сахалинской области на 2009-2012 годы в разрезе организаций коммунального комплекса, муниципальных образований и сводные (средние тарифы) без учёта инвестиционной надбавки</w:t>
      </w:r>
      <w:r w:rsidR="00F34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представлены в приложениях</w:t>
      </w:r>
      <w:r w:rsidRPr="00FD6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D6C6A" w:rsidRPr="0024254F" w:rsidRDefault="00FD6C6A" w:rsidP="003B119A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тепловую энергию (приложения 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1-4);</w:t>
      </w:r>
    </w:p>
    <w:p w:rsidR="00FD6C6A" w:rsidRPr="0024254F" w:rsidRDefault="00FD6C6A" w:rsidP="003B119A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 энергию (приложения № 5-8);</w:t>
      </w:r>
    </w:p>
    <w:p w:rsidR="00FD6C6A" w:rsidRPr="0024254F" w:rsidRDefault="00FD6C6A" w:rsidP="003B119A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розничные цены на природный и сжиженный газ (приложения № 9-12</w:t>
      </w:r>
      <w:r w:rsid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,31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D6C6A" w:rsidRPr="0024254F" w:rsidRDefault="00FD6C6A" w:rsidP="003B119A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водоснабжение (приложения № 13-21);</w:t>
      </w:r>
    </w:p>
    <w:p w:rsidR="00FD6C6A" w:rsidRDefault="00FD6C6A" w:rsidP="003B119A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водоотведение (приложения № 22-30).</w:t>
      </w:r>
    </w:p>
    <w:p w:rsidR="00D547AC" w:rsidRDefault="00D547AC" w:rsidP="003B119A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жилищных услуг (приложени</w:t>
      </w:r>
      <w:r w:rsidR="00A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47AC" w:rsidRPr="0024254F" w:rsidRDefault="00D547AC" w:rsidP="003B119A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за найм (приложение №3</w:t>
      </w:r>
      <w:r w:rsidR="003B11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F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7560" w:rsidRPr="00AB7560" w:rsidRDefault="00AB7560" w:rsidP="00AB756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B7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Электрическая энергия</w:t>
      </w:r>
    </w:p>
    <w:p w:rsidR="0043768F" w:rsidRPr="00393EE3" w:rsidRDefault="00AB7560" w:rsidP="00393EE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Средневзвешенный экономически обоснованный 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1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  <w:r w:rsidRPr="00AB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по группам потребителей</w:t>
      </w:r>
      <w:r w:rsidR="0068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81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ОАО «Сахалинэнерго»</w:t>
      </w:r>
      <w:r w:rsidR="005B1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электрическую энергию в</w:t>
      </w:r>
      <w:r w:rsidR="00A2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годы в</w:t>
      </w:r>
      <w:r w:rsidRPr="00AB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B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F447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6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7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№5  (</w:t>
      </w:r>
      <w:r w:rsidR="00393EE3">
        <w:rPr>
          <w:rFonts w:ascii="Times New Roman" w:eastAsia="Times New Roman" w:hAnsi="Times New Roman" w:cs="Times New Roman"/>
          <w:lang w:eastAsia="ru-RU"/>
        </w:rPr>
        <w:t>руб./1 кВт.ч)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776"/>
        <w:gridCol w:w="709"/>
        <w:gridCol w:w="709"/>
        <w:gridCol w:w="708"/>
        <w:gridCol w:w="818"/>
        <w:gridCol w:w="741"/>
        <w:gridCol w:w="745"/>
        <w:gridCol w:w="815"/>
      </w:tblGrid>
      <w:tr w:rsidR="00431EBB" w:rsidRPr="005E7965" w:rsidTr="00393EE3">
        <w:trPr>
          <w:trHeight w:val="181"/>
        </w:trPr>
        <w:tc>
          <w:tcPr>
            <w:tcW w:w="1418" w:type="dxa"/>
            <w:vMerge w:val="restart"/>
          </w:tcPr>
          <w:p w:rsidR="00431EBB" w:rsidRPr="0043768F" w:rsidRDefault="00431EBB" w:rsidP="0043768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</w:tcPr>
          <w:p w:rsidR="00431EBB" w:rsidRPr="00431EBB" w:rsidRDefault="00431EBB" w:rsidP="00393EE3">
            <w:pPr>
              <w:ind w:left="-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Эконом.</w:t>
            </w:r>
            <w:r w:rsidR="00393EE3"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боснован</w:t>
            </w:r>
            <w:r w:rsidR="00393E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 тариф</w:t>
            </w:r>
          </w:p>
        </w:tc>
        <w:tc>
          <w:tcPr>
            <w:tcW w:w="851" w:type="dxa"/>
            <w:vMerge w:val="restart"/>
          </w:tcPr>
          <w:p w:rsidR="00431EBB" w:rsidRPr="00431EBB" w:rsidRDefault="00431EBB" w:rsidP="005E7965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отпускн. тариф</w:t>
            </w:r>
          </w:p>
        </w:tc>
        <w:tc>
          <w:tcPr>
            <w:tcW w:w="776" w:type="dxa"/>
            <w:vMerge w:val="restart"/>
          </w:tcPr>
          <w:p w:rsidR="00431EBB" w:rsidRDefault="00431EBB" w:rsidP="00431EBB">
            <w:pPr>
              <w:pStyle w:val="a3"/>
              <w:ind w:left="-18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ет.</w:t>
            </w:r>
          </w:p>
        </w:tc>
        <w:tc>
          <w:tcPr>
            <w:tcW w:w="2126" w:type="dxa"/>
            <w:gridSpan w:val="3"/>
          </w:tcPr>
          <w:p w:rsidR="00431EBB" w:rsidRPr="005E7965" w:rsidRDefault="00431EBB" w:rsidP="00431EBB">
            <w:pPr>
              <w:pStyle w:val="a3"/>
              <w:ind w:left="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числе</w:t>
            </w:r>
          </w:p>
        </w:tc>
        <w:tc>
          <w:tcPr>
            <w:tcW w:w="818" w:type="dxa"/>
            <w:vMerge w:val="restart"/>
          </w:tcPr>
          <w:p w:rsidR="00431EBB" w:rsidRPr="005E7965" w:rsidRDefault="00431EBB" w:rsidP="00431EBB">
            <w:pPr>
              <w:pStyle w:val="a3"/>
              <w:ind w:left="-14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социально-значим.      объекты</w:t>
            </w:r>
          </w:p>
        </w:tc>
        <w:tc>
          <w:tcPr>
            <w:tcW w:w="741" w:type="dxa"/>
            <w:vMerge w:val="restart"/>
          </w:tcPr>
          <w:p w:rsidR="00431EBB" w:rsidRPr="005E7965" w:rsidRDefault="00431EBB" w:rsidP="00431EBB">
            <w:pPr>
              <w:pStyle w:val="a3"/>
              <w:ind w:left="-75" w:right="-1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</w:t>
            </w: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</w:t>
            </w:r>
            <w:r w:rsidRPr="005E79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НДС)</w:t>
            </w:r>
          </w:p>
        </w:tc>
        <w:tc>
          <w:tcPr>
            <w:tcW w:w="745" w:type="dxa"/>
            <w:vMerge w:val="restart"/>
          </w:tcPr>
          <w:p w:rsidR="00431EBB" w:rsidRPr="005E7965" w:rsidRDefault="00431EBB" w:rsidP="00431EBB">
            <w:pPr>
              <w:pStyle w:val="a3"/>
              <w:ind w:left="0" w:right="-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фонд</w:t>
            </w:r>
          </w:p>
        </w:tc>
        <w:tc>
          <w:tcPr>
            <w:tcW w:w="815" w:type="dxa"/>
            <w:vMerge w:val="restart"/>
          </w:tcPr>
          <w:p w:rsidR="00431EBB" w:rsidRPr="005E7965" w:rsidRDefault="00431EBB" w:rsidP="00961F2B">
            <w:pPr>
              <w:pStyle w:val="a3"/>
              <w:ind w:left="0" w:righ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</w:p>
        </w:tc>
      </w:tr>
      <w:tr w:rsidR="00431EBB" w:rsidRPr="005E7965" w:rsidTr="00393EE3">
        <w:trPr>
          <w:trHeight w:val="289"/>
        </w:trPr>
        <w:tc>
          <w:tcPr>
            <w:tcW w:w="1418" w:type="dxa"/>
            <w:vMerge/>
          </w:tcPr>
          <w:p w:rsidR="00431EBB" w:rsidRPr="0043768F" w:rsidRDefault="00431EBB" w:rsidP="0043768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31EBB" w:rsidRPr="005E7965" w:rsidRDefault="00431EBB" w:rsidP="005E7965">
            <w:pPr>
              <w:ind w:left="-3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31EBB" w:rsidRPr="005E7965" w:rsidRDefault="00431EBB" w:rsidP="005E7965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</w:tcPr>
          <w:p w:rsidR="00431EBB" w:rsidRPr="005E7965" w:rsidRDefault="00431EBB" w:rsidP="005E7965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31EBB" w:rsidRPr="005E7965" w:rsidRDefault="00431EBB" w:rsidP="00431EBB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431EBB" w:rsidRPr="005E7965" w:rsidRDefault="00431EBB" w:rsidP="00431EBB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</w:tcPr>
          <w:p w:rsidR="00431EBB" w:rsidRPr="005E7965" w:rsidRDefault="00431EBB" w:rsidP="00393E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естн</w:t>
            </w:r>
            <w:r w:rsidR="00393E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vMerge/>
          </w:tcPr>
          <w:p w:rsidR="00431EBB" w:rsidRPr="005E7965" w:rsidRDefault="00431EBB" w:rsidP="00AB75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</w:tcPr>
          <w:p w:rsidR="00431EBB" w:rsidRPr="005E7965" w:rsidRDefault="00431EBB" w:rsidP="00AB75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</w:tcPr>
          <w:p w:rsidR="00431EBB" w:rsidRPr="005E7965" w:rsidRDefault="00431EBB" w:rsidP="00AB75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</w:tcPr>
          <w:p w:rsidR="00431EBB" w:rsidRPr="005E7965" w:rsidRDefault="00431EBB" w:rsidP="00AB75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5B5" w:rsidRPr="005E7965" w:rsidTr="00393EE3">
        <w:trPr>
          <w:trHeight w:val="289"/>
        </w:trPr>
        <w:tc>
          <w:tcPr>
            <w:tcW w:w="1418" w:type="dxa"/>
          </w:tcPr>
          <w:p w:rsidR="000835B5" w:rsidRPr="0043768F" w:rsidRDefault="000835B5" w:rsidP="0043768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</w:tcPr>
          <w:p w:rsidR="000835B5" w:rsidRPr="005E7965" w:rsidRDefault="001262B7" w:rsidP="001262B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2,5188</w:t>
            </w:r>
          </w:p>
        </w:tc>
        <w:tc>
          <w:tcPr>
            <w:tcW w:w="851" w:type="dxa"/>
          </w:tcPr>
          <w:p w:rsidR="000835B5" w:rsidRPr="005E7965" w:rsidRDefault="000835B5" w:rsidP="005E7965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0835B5" w:rsidRPr="005E7965" w:rsidRDefault="000835B5" w:rsidP="005E7965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835B5" w:rsidRDefault="000835B5" w:rsidP="00431EBB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835B5" w:rsidRDefault="000835B5" w:rsidP="00431EBB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835B5" w:rsidRDefault="000835B5" w:rsidP="00431E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</w:tcPr>
          <w:p w:rsidR="000835B5" w:rsidRPr="005E7965" w:rsidRDefault="000835B5" w:rsidP="00AB75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0835B5" w:rsidRPr="005E7965" w:rsidRDefault="001262B7" w:rsidP="001262B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745" w:type="dxa"/>
          </w:tcPr>
          <w:p w:rsidR="000835B5" w:rsidRPr="005E7965" w:rsidRDefault="000835B5" w:rsidP="00AB75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0835B5" w:rsidRPr="005E7965" w:rsidRDefault="000835B5" w:rsidP="00AB756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1EBB" w:rsidTr="00393EE3">
        <w:tc>
          <w:tcPr>
            <w:tcW w:w="1418" w:type="dxa"/>
          </w:tcPr>
          <w:p w:rsidR="00431EBB" w:rsidRPr="00961F2B" w:rsidRDefault="00431EBB" w:rsidP="0077456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568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  <w:r w:rsidR="00961F2B" w:rsidRPr="00774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31EBB" w:rsidRPr="00961F2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3,1015</w:t>
            </w:r>
          </w:p>
        </w:tc>
        <w:tc>
          <w:tcPr>
            <w:tcW w:w="851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431EBB" w:rsidRPr="00961F2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5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EBB" w:rsidTr="00393EE3">
        <w:tc>
          <w:tcPr>
            <w:tcW w:w="1418" w:type="dxa"/>
          </w:tcPr>
          <w:p w:rsidR="00431EBB" w:rsidRPr="00961F2B" w:rsidRDefault="00961F2B" w:rsidP="00961F2B">
            <w:pPr>
              <w:ind w:right="-2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"Сахалинэнерго"</w:t>
            </w:r>
          </w:p>
        </w:tc>
        <w:tc>
          <w:tcPr>
            <w:tcW w:w="992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3,011</w:t>
            </w:r>
          </w:p>
        </w:tc>
        <w:tc>
          <w:tcPr>
            <w:tcW w:w="851" w:type="dxa"/>
          </w:tcPr>
          <w:p w:rsidR="00431EBB" w:rsidRDefault="008C2B9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2,642</w:t>
            </w:r>
          </w:p>
        </w:tc>
        <w:tc>
          <w:tcPr>
            <w:tcW w:w="776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3,438</w:t>
            </w:r>
          </w:p>
        </w:tc>
        <w:tc>
          <w:tcPr>
            <w:tcW w:w="709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3,409</w:t>
            </w:r>
          </w:p>
        </w:tc>
        <w:tc>
          <w:tcPr>
            <w:tcW w:w="709" w:type="dxa"/>
          </w:tcPr>
          <w:p w:rsidR="00431EB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431EB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dxa"/>
          </w:tcPr>
          <w:p w:rsidR="00431EB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1" w:type="dxa"/>
          </w:tcPr>
          <w:p w:rsidR="00431EB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45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431EB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</w:tr>
      <w:tr w:rsidR="00431EBB" w:rsidTr="00393EE3">
        <w:trPr>
          <w:trHeight w:val="184"/>
        </w:trPr>
        <w:tc>
          <w:tcPr>
            <w:tcW w:w="1418" w:type="dxa"/>
          </w:tcPr>
          <w:p w:rsidR="00431EBB" w:rsidRPr="005E7965" w:rsidRDefault="00431EBB" w:rsidP="005E7965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92" w:type="dxa"/>
          </w:tcPr>
          <w:p w:rsidR="00431EBB" w:rsidRPr="00961F2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3,2792</w:t>
            </w:r>
          </w:p>
        </w:tc>
        <w:tc>
          <w:tcPr>
            <w:tcW w:w="851" w:type="dxa"/>
          </w:tcPr>
          <w:p w:rsidR="00431EBB" w:rsidRPr="00961F2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431EB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45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F2B" w:rsidTr="00393EE3">
        <w:tc>
          <w:tcPr>
            <w:tcW w:w="1418" w:type="dxa"/>
          </w:tcPr>
          <w:p w:rsidR="00961F2B" w:rsidRPr="005E7965" w:rsidRDefault="00961F2B" w:rsidP="005E7965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"Сахалинэнерго"</w:t>
            </w:r>
          </w:p>
        </w:tc>
        <w:tc>
          <w:tcPr>
            <w:tcW w:w="992" w:type="dxa"/>
          </w:tcPr>
          <w:p w:rsidR="00961F2B" w:rsidRPr="00961F2B" w:rsidRDefault="008C2B9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3,188</w:t>
            </w:r>
          </w:p>
        </w:tc>
        <w:tc>
          <w:tcPr>
            <w:tcW w:w="851" w:type="dxa"/>
          </w:tcPr>
          <w:p w:rsidR="00961F2B" w:rsidRPr="00961F2B" w:rsidRDefault="008C2B9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2,815</w:t>
            </w:r>
          </w:p>
        </w:tc>
        <w:tc>
          <w:tcPr>
            <w:tcW w:w="776" w:type="dxa"/>
          </w:tcPr>
          <w:p w:rsidR="00961F2B" w:rsidRDefault="008C2B9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4,331</w:t>
            </w:r>
          </w:p>
        </w:tc>
        <w:tc>
          <w:tcPr>
            <w:tcW w:w="709" w:type="dxa"/>
          </w:tcPr>
          <w:p w:rsidR="00961F2B" w:rsidRDefault="008C2B91" w:rsidP="008C4166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4,331</w:t>
            </w:r>
          </w:p>
        </w:tc>
        <w:tc>
          <w:tcPr>
            <w:tcW w:w="709" w:type="dxa"/>
          </w:tcPr>
          <w:p w:rsidR="00961F2B" w:rsidRDefault="008C2B91" w:rsidP="008C4166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4,331</w:t>
            </w:r>
          </w:p>
        </w:tc>
        <w:tc>
          <w:tcPr>
            <w:tcW w:w="708" w:type="dxa"/>
          </w:tcPr>
          <w:p w:rsidR="00961F2B" w:rsidRDefault="008C2B91" w:rsidP="008C4166">
            <w:pPr>
              <w:pStyle w:val="a3"/>
              <w:ind w:left="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4,331</w:t>
            </w:r>
          </w:p>
        </w:tc>
        <w:tc>
          <w:tcPr>
            <w:tcW w:w="818" w:type="dxa"/>
          </w:tcPr>
          <w:p w:rsidR="00961F2B" w:rsidRDefault="008C2B9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2,717</w:t>
            </w:r>
          </w:p>
        </w:tc>
        <w:tc>
          <w:tcPr>
            <w:tcW w:w="741" w:type="dxa"/>
          </w:tcPr>
          <w:p w:rsidR="00961F2B" w:rsidRPr="00961F2B" w:rsidRDefault="008C2B9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745" w:type="dxa"/>
          </w:tcPr>
          <w:p w:rsidR="00961F2B" w:rsidRDefault="00961F2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61F2B" w:rsidRPr="008C2B91" w:rsidRDefault="008C2B9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3,297</w:t>
            </w:r>
          </w:p>
        </w:tc>
      </w:tr>
      <w:tr w:rsidR="00431EBB" w:rsidTr="00393EE3">
        <w:tc>
          <w:tcPr>
            <w:tcW w:w="1418" w:type="dxa"/>
          </w:tcPr>
          <w:p w:rsidR="00431EBB" w:rsidRPr="005E7965" w:rsidRDefault="00431EBB" w:rsidP="005E7965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92" w:type="dxa"/>
          </w:tcPr>
          <w:p w:rsidR="00431EBB" w:rsidRP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3,7832</w:t>
            </w:r>
          </w:p>
        </w:tc>
        <w:tc>
          <w:tcPr>
            <w:tcW w:w="851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431EBB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745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431EBB" w:rsidRDefault="00431EBB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3F2" w:rsidTr="00393EE3">
        <w:tc>
          <w:tcPr>
            <w:tcW w:w="1418" w:type="dxa"/>
          </w:tcPr>
          <w:p w:rsidR="006813F2" w:rsidRPr="005E7965" w:rsidRDefault="006813F2" w:rsidP="005E7965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"Сахалинэнерго"</w:t>
            </w:r>
          </w:p>
        </w:tc>
        <w:tc>
          <w:tcPr>
            <w:tcW w:w="992" w:type="dxa"/>
          </w:tcPr>
          <w:p w:rsidR="006813F2" w:rsidRDefault="0070712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3,721</w:t>
            </w:r>
          </w:p>
        </w:tc>
        <w:tc>
          <w:tcPr>
            <w:tcW w:w="851" w:type="dxa"/>
          </w:tcPr>
          <w:p w:rsidR="006813F2" w:rsidRDefault="0070712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2,926</w:t>
            </w:r>
          </w:p>
        </w:tc>
        <w:tc>
          <w:tcPr>
            <w:tcW w:w="776" w:type="dxa"/>
          </w:tcPr>
          <w:p w:rsidR="006813F2" w:rsidRDefault="00707121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3,553</w:t>
            </w:r>
          </w:p>
        </w:tc>
        <w:tc>
          <w:tcPr>
            <w:tcW w:w="709" w:type="dxa"/>
          </w:tcPr>
          <w:p w:rsidR="006813F2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3,553</w:t>
            </w:r>
          </w:p>
        </w:tc>
        <w:tc>
          <w:tcPr>
            <w:tcW w:w="709" w:type="dxa"/>
          </w:tcPr>
          <w:p w:rsidR="006813F2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3,553</w:t>
            </w:r>
          </w:p>
        </w:tc>
        <w:tc>
          <w:tcPr>
            <w:tcW w:w="708" w:type="dxa"/>
          </w:tcPr>
          <w:p w:rsidR="006813F2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3,553</w:t>
            </w:r>
          </w:p>
        </w:tc>
        <w:tc>
          <w:tcPr>
            <w:tcW w:w="818" w:type="dxa"/>
          </w:tcPr>
          <w:p w:rsidR="006813F2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3,181</w:t>
            </w:r>
          </w:p>
        </w:tc>
        <w:tc>
          <w:tcPr>
            <w:tcW w:w="741" w:type="dxa"/>
          </w:tcPr>
          <w:p w:rsidR="006813F2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745" w:type="dxa"/>
          </w:tcPr>
          <w:p w:rsid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6813F2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1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3,448</w:t>
            </w:r>
          </w:p>
        </w:tc>
      </w:tr>
      <w:tr w:rsidR="006813F2" w:rsidTr="00393EE3">
        <w:tc>
          <w:tcPr>
            <w:tcW w:w="1418" w:type="dxa"/>
          </w:tcPr>
          <w:p w:rsidR="006813F2" w:rsidRPr="005E7965" w:rsidRDefault="006813F2" w:rsidP="005E7965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92" w:type="dxa"/>
          </w:tcPr>
          <w:p w:rsidR="006813F2" w:rsidRPr="001262B7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3,8646</w:t>
            </w:r>
          </w:p>
        </w:tc>
        <w:tc>
          <w:tcPr>
            <w:tcW w:w="851" w:type="dxa"/>
          </w:tcPr>
          <w:p w:rsid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</w:tcPr>
          <w:p w:rsid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:rsid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813F2" w:rsidRPr="008C4166" w:rsidRDefault="008C4166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45" w:type="dxa"/>
          </w:tcPr>
          <w:p w:rsid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6813F2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3F2" w:rsidRPr="00EB4A1A" w:rsidTr="00393EE3">
        <w:tc>
          <w:tcPr>
            <w:tcW w:w="1418" w:type="dxa"/>
          </w:tcPr>
          <w:p w:rsidR="006813F2" w:rsidRPr="005E7965" w:rsidRDefault="00EB4A1A" w:rsidP="00574A1D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***</w:t>
            </w:r>
            <w:r w:rsidR="006813F2"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"Сахалинэнерго"</w:t>
            </w:r>
          </w:p>
        </w:tc>
        <w:tc>
          <w:tcPr>
            <w:tcW w:w="992" w:type="dxa"/>
          </w:tcPr>
          <w:p w:rsidR="006813F2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3,989</w:t>
            </w:r>
          </w:p>
        </w:tc>
        <w:tc>
          <w:tcPr>
            <w:tcW w:w="851" w:type="dxa"/>
          </w:tcPr>
          <w:p w:rsidR="006813F2" w:rsidRPr="00EB4A1A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3,484</w:t>
            </w:r>
          </w:p>
        </w:tc>
        <w:tc>
          <w:tcPr>
            <w:tcW w:w="776" w:type="dxa"/>
          </w:tcPr>
          <w:p w:rsidR="006813F2" w:rsidRPr="00EB4A1A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4,325</w:t>
            </w:r>
          </w:p>
        </w:tc>
        <w:tc>
          <w:tcPr>
            <w:tcW w:w="709" w:type="dxa"/>
          </w:tcPr>
          <w:p w:rsidR="006813F2" w:rsidRPr="00EB4A1A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4,387</w:t>
            </w:r>
          </w:p>
        </w:tc>
        <w:tc>
          <w:tcPr>
            <w:tcW w:w="709" w:type="dxa"/>
          </w:tcPr>
          <w:p w:rsidR="006813F2" w:rsidRPr="00EB4A1A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708" w:type="dxa"/>
          </w:tcPr>
          <w:p w:rsidR="006813F2" w:rsidRPr="00EB4A1A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818" w:type="dxa"/>
          </w:tcPr>
          <w:p w:rsidR="006813F2" w:rsidRPr="00EB4A1A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741" w:type="dxa"/>
          </w:tcPr>
          <w:p w:rsidR="006813F2" w:rsidRPr="009D4FED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F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745" w:type="dxa"/>
          </w:tcPr>
          <w:p w:rsidR="006813F2" w:rsidRPr="00EB4A1A" w:rsidRDefault="006813F2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6813F2" w:rsidRPr="00EB4A1A" w:rsidRDefault="00EB4A1A" w:rsidP="008C41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4,311</w:t>
            </w:r>
          </w:p>
        </w:tc>
      </w:tr>
    </w:tbl>
    <w:p w:rsidR="00EB4A1A" w:rsidRDefault="00EB4A1A" w:rsidP="00B0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B4A1A">
        <w:rPr>
          <w:rFonts w:ascii="Times New Roman" w:eastAsia="Times New Roman" w:hAnsi="Times New Roman" w:cs="Times New Roman"/>
          <w:lang w:eastAsia="ru-RU"/>
        </w:rPr>
        <w:t>***</w:t>
      </w:r>
      <w:r>
        <w:rPr>
          <w:rFonts w:ascii="Times New Roman" w:eastAsia="Times New Roman" w:hAnsi="Times New Roman" w:cs="Times New Roman"/>
          <w:lang w:eastAsia="ru-RU"/>
        </w:rPr>
        <w:t xml:space="preserve"> тарифы утвержденные РЭК Сахалинской области на </w:t>
      </w:r>
      <w:r w:rsidRPr="009D4FED">
        <w:rPr>
          <w:rFonts w:ascii="Times New Roman" w:eastAsia="Times New Roman" w:hAnsi="Times New Roman" w:cs="Times New Roman"/>
          <w:lang w:eastAsia="ru-RU"/>
        </w:rPr>
        <w:t>I</w:t>
      </w:r>
      <w:r w:rsidR="009D4FED" w:rsidRPr="009D4FED">
        <w:rPr>
          <w:rFonts w:ascii="Times New Roman" w:eastAsia="Times New Roman" w:hAnsi="Times New Roman" w:cs="Times New Roman"/>
          <w:lang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 полугодие</w:t>
      </w:r>
    </w:p>
    <w:p w:rsidR="00DD6772" w:rsidRDefault="00202C4B" w:rsidP="00DD6772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Динамика</w:t>
      </w:r>
      <w:r w:rsidR="0030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темпа роста </w:t>
      </w: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</w:t>
      </w:r>
      <w:r w:rsidR="0030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электрическую энергию в 2009-2012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на графике №3</w:t>
      </w:r>
      <w:r w:rsidR="00A27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3E2" w:rsidRPr="005B13E2">
        <w:rPr>
          <w:noProof/>
          <w:lang w:eastAsia="ru-RU"/>
        </w:rPr>
        <w:t xml:space="preserve"> </w:t>
      </w:r>
    </w:p>
    <w:p w:rsidR="00701E2F" w:rsidRPr="000307A5" w:rsidRDefault="00701E2F" w:rsidP="00DD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D6772" w:rsidRPr="000307A5" w:rsidRDefault="00DD6772" w:rsidP="00DD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7DC290" wp14:editId="0E9DEFF3">
            <wp:extent cx="6268995" cy="3311611"/>
            <wp:effectExtent l="0" t="0" r="17780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6772" w:rsidRPr="000307A5" w:rsidRDefault="00DD6772" w:rsidP="00DD67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№3</w:t>
      </w:r>
    </w:p>
    <w:p w:rsidR="004C2CF1" w:rsidRDefault="00CE65BA" w:rsidP="00152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Сопоставимые п</w:t>
      </w:r>
      <w:r w:rsidR="0030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роста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</w:t>
      </w:r>
      <w:r w:rsidR="0030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(таблицы № 4 и №5)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2010-2012 годы (3 года)</w:t>
      </w:r>
      <w:r w:rsidR="0030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обнаруживают, </w:t>
      </w:r>
      <w:r w:rsidR="00303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с</w:t>
      </w:r>
      <w:r w:rsidR="003030A4" w:rsidRPr="0030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реднегодовой </w:t>
      </w:r>
      <w:r w:rsidR="0030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4C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 для населения - </w:t>
      </w:r>
      <w:r w:rsidR="004C2CF1" w:rsidRPr="00CC06DE">
        <w:rPr>
          <w:rFonts w:ascii="Times New Roman" w:eastAsia="Times New Roman" w:hAnsi="Times New Roman" w:cs="Times New Roman"/>
          <w:sz w:val="28"/>
          <w:szCs w:val="28"/>
          <w:lang w:eastAsia="ru-RU"/>
        </w:rPr>
        <w:t>110,85</w:t>
      </w:r>
      <w:r w:rsidR="004C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одновременно среднегодовой рост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</w:t>
      </w:r>
      <w:r w:rsidR="004C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обоснованного тарифа</w:t>
      </w:r>
      <w:r w:rsidR="0061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(</w:t>
      </w:r>
      <w:r w:rsidR="004C2CF1" w:rsidRPr="00CC06DE">
        <w:rPr>
          <w:rFonts w:ascii="Times New Roman" w:eastAsia="Times New Roman" w:hAnsi="Times New Roman" w:cs="Times New Roman"/>
          <w:sz w:val="28"/>
          <w:szCs w:val="28"/>
          <w:lang w:eastAsia="ru-RU"/>
        </w:rPr>
        <w:t>107,74 %</w:t>
      </w:r>
      <w:r w:rsidR="004C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показателя </w:t>
      </w:r>
      <w:r w:rsidR="004C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монополиста - </w:t>
      </w:r>
      <w:r w:rsidR="004C2CF1" w:rsidRPr="004C2CF1">
        <w:rPr>
          <w:rFonts w:ascii="Times New Roman" w:eastAsia="Times New Roman" w:hAnsi="Times New Roman" w:cs="Times New Roman"/>
          <w:sz w:val="28"/>
          <w:szCs w:val="28"/>
          <w:lang w:eastAsia="ru-RU"/>
        </w:rPr>
        <w:t>109,9 %,</w:t>
      </w:r>
      <w:r w:rsidR="004C2CF1">
        <w:rPr>
          <w:rFonts w:ascii="Times New Roman" w:hAnsi="Times New Roman" w:cs="Times New Roman"/>
          <w:sz w:val="24"/>
          <w:szCs w:val="24"/>
        </w:rPr>
        <w:t xml:space="preserve"> </w:t>
      </w:r>
      <w:r w:rsidR="0070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C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может объясняться, как наличием инвестиционной составляющей в тарифе ОАО «Сахалинэнерго», так и не возможностью оптимизации затрат в связи с износом основных фондов компании более чем на </w:t>
      </w:r>
      <w:r w:rsidR="00480240">
        <w:rPr>
          <w:rFonts w:ascii="Times New Roman" w:eastAsia="Times New Roman" w:hAnsi="Times New Roman" w:cs="Times New Roman"/>
          <w:sz w:val="28"/>
          <w:szCs w:val="28"/>
          <w:lang w:eastAsia="ru-RU"/>
        </w:rPr>
        <w:t>70 %</w:t>
      </w:r>
      <w:r w:rsidR="001A6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240" w:rsidRDefault="000B501D" w:rsidP="003C0E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1A63E7">
        <w:rPr>
          <w:rFonts w:ascii="Times New Roman" w:hAnsi="Times New Roman" w:cs="Times New Roman"/>
          <w:sz w:val="28"/>
          <w:szCs w:val="28"/>
        </w:rPr>
        <w:t xml:space="preserve">огласно паспорту программы </w:t>
      </w:r>
      <w:r>
        <w:rPr>
          <w:rFonts w:ascii="Times New Roman" w:hAnsi="Times New Roman" w:cs="Times New Roman"/>
          <w:sz w:val="28"/>
          <w:szCs w:val="28"/>
        </w:rPr>
        <w:t xml:space="preserve">"Развитие электроэнергетики Сахалинской </w:t>
      </w:r>
      <w:r w:rsidRPr="000B501D">
        <w:rPr>
          <w:rFonts w:ascii="Times New Roman" w:hAnsi="Times New Roman" w:cs="Times New Roman"/>
          <w:sz w:val="28"/>
          <w:szCs w:val="28"/>
        </w:rPr>
        <w:t>области до 2010 года и на перспективу до 2020 года"</w:t>
      </w:r>
      <w:r>
        <w:rPr>
          <w:rFonts w:ascii="Times New Roman" w:hAnsi="Times New Roman" w:cs="Times New Roman"/>
          <w:sz w:val="28"/>
          <w:szCs w:val="28"/>
        </w:rPr>
        <w:t xml:space="preserve"> (раздел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1.3. Состояние генерирующих мощностей) </w:t>
      </w:r>
      <w:r w:rsidR="004802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Главная проблема -с</w:t>
      </w:r>
      <w:r w:rsidR="00480240">
        <w:rPr>
          <w:rFonts w:ascii="Times New Roman" w:hAnsi="Times New Roman" w:cs="Times New Roman"/>
          <w:sz w:val="28"/>
          <w:szCs w:val="28"/>
        </w:rPr>
        <w:t>ущественный износ основного и вспомогательного оборудования Сахалинской ГРЭС, а именно: значительный износ турбин, генераторы выработали парковый ресурс, существующие здания и сооружения, в том числе котельное оборудование, не соответствуют необходимой сейсмической устойчивости, поверхности нагрева котлов требуют замены, существенно изношены гидротехнические сооружения, циркнасосное оборудование, циркводоводы, паропроводы, золошлакопроводы, электротехническое оборудование находятся в критическом состоянии.</w:t>
      </w:r>
    </w:p>
    <w:p w:rsidR="00480240" w:rsidRDefault="00480240" w:rsidP="003C0E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и вспомогательное оборудование самортизировано на 100%, физический и моральный износ данного оборудования требует его замены, (результат длительной эксплуатаци</w:t>
      </w:r>
      <w:r w:rsidR="009105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1965 года). Работа оборудования в режиме ежедневных пусков и остановок, (до 2003 года в среднем 1 пуск КА в день и 0,6 пусков ТА; с 2004 по 2008 годы в среднем 1,5 пусков КА в день и 0,9 пусков ТА), как результат </w:t>
      </w:r>
      <w:r w:rsidR="009105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выработка паркового ресурса о</w:t>
      </w:r>
      <w:r w:rsidR="00E6346E">
        <w:rPr>
          <w:rFonts w:ascii="Times New Roman" w:hAnsi="Times New Roman" w:cs="Times New Roman"/>
          <w:sz w:val="28"/>
          <w:szCs w:val="28"/>
        </w:rPr>
        <w:t>сновного оборудования по пускам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5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01D" w:rsidRDefault="000B501D" w:rsidP="003C0E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данного аналитического мероприятия оценка влияния (зависимость) состояния основных фондов на формирование тарифов не проводилась.</w:t>
      </w:r>
    </w:p>
    <w:p w:rsidR="00B04044" w:rsidRPr="00152BC5" w:rsidRDefault="00B04044" w:rsidP="003C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B56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242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.Тепловая энергия.</w:t>
      </w:r>
    </w:p>
    <w:p w:rsidR="0024254F" w:rsidRPr="0024254F" w:rsidRDefault="0024254F" w:rsidP="003C0E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4F">
        <w:rPr>
          <w:rFonts w:ascii="Times New Roman" w:hAnsi="Times New Roman" w:cs="Times New Roman"/>
          <w:sz w:val="28"/>
          <w:szCs w:val="28"/>
        </w:rPr>
        <w:t xml:space="preserve">В 2009-2012 годы 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энергетической комиссией Сахалинской области (далее – РЭК) </w:t>
      </w:r>
      <w:r w:rsidRPr="0024254F">
        <w:rPr>
          <w:rFonts w:ascii="Times New Roman" w:hAnsi="Times New Roman" w:cs="Times New Roman"/>
          <w:sz w:val="28"/>
          <w:szCs w:val="28"/>
        </w:rPr>
        <w:t xml:space="preserve">тарифы на тепловую энергию установлены 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 муниципальных образованиях субъекта РФ</w:t>
      </w:r>
      <w:r w:rsidRPr="0024254F">
        <w:rPr>
          <w:rFonts w:ascii="Times New Roman" w:hAnsi="Times New Roman" w:cs="Times New Roman"/>
          <w:sz w:val="28"/>
          <w:szCs w:val="28"/>
        </w:rPr>
        <w:t xml:space="preserve">: в 2009 году - 84 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компаниям,</w:t>
      </w:r>
      <w:r w:rsidRPr="0024254F">
        <w:rPr>
          <w:rFonts w:ascii="Times New Roman" w:hAnsi="Times New Roman" w:cs="Times New Roman"/>
          <w:sz w:val="28"/>
          <w:szCs w:val="28"/>
        </w:rPr>
        <w:t xml:space="preserve"> 2010 году – 87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компаниям</w:t>
      </w:r>
      <w:r w:rsidRPr="0024254F">
        <w:rPr>
          <w:rFonts w:ascii="Times New Roman" w:hAnsi="Times New Roman" w:cs="Times New Roman"/>
          <w:sz w:val="28"/>
          <w:szCs w:val="28"/>
        </w:rPr>
        <w:t xml:space="preserve">, в 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и 2012 годы 82 и 80 компаниям соответственно. </w:t>
      </w:r>
    </w:p>
    <w:p w:rsidR="007A1D74" w:rsidRDefault="007A1D74" w:rsidP="003C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взвешенный </w:t>
      </w:r>
      <w:r w:rsidR="00D0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обоснованный тариф на </w:t>
      </w:r>
      <w:r w:rsidR="001E3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</w:t>
      </w:r>
      <w:r w:rsidR="00D0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FD"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ОАО «Сахалинэнерго»)</w:t>
      </w:r>
      <w:r w:rsidR="0088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 потребителей </w:t>
      </w:r>
      <w:r w:rsidR="00D0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Сахалинской области </w:t>
      </w:r>
      <w:r w:rsidR="001E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2009 -2012 годы </w:t>
      </w:r>
      <w:r w:rsidR="0068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</w:t>
      </w:r>
      <w:r w:rsidR="001E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№</w:t>
      </w:r>
      <w:r w:rsidR="009B4F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E3A8F" w:rsidRDefault="001E3A8F" w:rsidP="001E3A8F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B4F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E3A8F" w:rsidRPr="00DB079A" w:rsidRDefault="001E3A8F" w:rsidP="001E3A8F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B079A">
        <w:rPr>
          <w:rFonts w:ascii="Times New Roman" w:eastAsia="Times New Roman" w:hAnsi="Times New Roman" w:cs="Times New Roman"/>
          <w:sz w:val="18"/>
          <w:lang w:eastAsia="ru-RU"/>
        </w:rPr>
        <w:t>руб./1 Гкал</w:t>
      </w:r>
    </w:p>
    <w:tbl>
      <w:tblPr>
        <w:tblStyle w:val="a8"/>
        <w:tblW w:w="9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5"/>
        <w:gridCol w:w="851"/>
        <w:gridCol w:w="776"/>
        <w:gridCol w:w="709"/>
        <w:gridCol w:w="708"/>
        <w:gridCol w:w="708"/>
        <w:gridCol w:w="818"/>
        <w:gridCol w:w="741"/>
        <w:gridCol w:w="745"/>
        <w:gridCol w:w="672"/>
        <w:gridCol w:w="815"/>
      </w:tblGrid>
      <w:tr w:rsidR="00D91642" w:rsidRPr="005E7965" w:rsidTr="00D91642">
        <w:trPr>
          <w:trHeight w:val="181"/>
        </w:trPr>
        <w:tc>
          <w:tcPr>
            <w:tcW w:w="1418" w:type="dxa"/>
            <w:vMerge w:val="restart"/>
          </w:tcPr>
          <w:p w:rsidR="00D91642" w:rsidRPr="00574A1D" w:rsidRDefault="00D91642" w:rsidP="00574A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звешенный тариф по области, т/э</w:t>
            </w:r>
          </w:p>
          <w:p w:rsidR="00D91642" w:rsidRPr="0043768F" w:rsidRDefault="00D91642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D91642" w:rsidRPr="00431EBB" w:rsidRDefault="00D91642" w:rsidP="00574A1D">
            <w:pPr>
              <w:ind w:left="-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Эконом..обоснованный  тариф</w:t>
            </w:r>
          </w:p>
        </w:tc>
        <w:tc>
          <w:tcPr>
            <w:tcW w:w="851" w:type="dxa"/>
            <w:vMerge w:val="restart"/>
          </w:tcPr>
          <w:p w:rsidR="00D91642" w:rsidRPr="00431EBB" w:rsidRDefault="00D91642" w:rsidP="00574A1D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отпускн. тариф</w:t>
            </w:r>
          </w:p>
        </w:tc>
        <w:tc>
          <w:tcPr>
            <w:tcW w:w="776" w:type="dxa"/>
            <w:vMerge w:val="restart"/>
          </w:tcPr>
          <w:p w:rsidR="00D91642" w:rsidRPr="00574A1D" w:rsidRDefault="00D91642" w:rsidP="00574A1D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2125" w:type="dxa"/>
            <w:gridSpan w:val="3"/>
          </w:tcPr>
          <w:p w:rsidR="00D91642" w:rsidRPr="00574A1D" w:rsidRDefault="00D91642" w:rsidP="00574A1D">
            <w:pPr>
              <w:pStyle w:val="a3"/>
              <w:ind w:left="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</w:t>
            </w: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 числе</w:t>
            </w:r>
          </w:p>
        </w:tc>
        <w:tc>
          <w:tcPr>
            <w:tcW w:w="818" w:type="dxa"/>
            <w:vMerge w:val="restart"/>
          </w:tcPr>
          <w:p w:rsidR="00D91642" w:rsidRPr="005E7965" w:rsidRDefault="00D91642" w:rsidP="00574A1D">
            <w:pPr>
              <w:pStyle w:val="a3"/>
              <w:ind w:left="-14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социально-значим.      объекты</w:t>
            </w:r>
          </w:p>
        </w:tc>
        <w:tc>
          <w:tcPr>
            <w:tcW w:w="741" w:type="dxa"/>
            <w:vMerge w:val="restart"/>
          </w:tcPr>
          <w:p w:rsidR="00D91642" w:rsidRDefault="00D91642" w:rsidP="00574A1D">
            <w:pPr>
              <w:pStyle w:val="a3"/>
              <w:ind w:left="-75" w:right="-1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</w:t>
            </w: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</w:t>
            </w:r>
            <w:r w:rsidRPr="005E79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НДС)</w:t>
            </w:r>
          </w:p>
          <w:p w:rsidR="00F5442B" w:rsidRPr="005E7965" w:rsidRDefault="00F5442B" w:rsidP="00574A1D">
            <w:pPr>
              <w:pStyle w:val="a3"/>
              <w:ind w:left="-75" w:right="-1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2008 без НДС</w:t>
            </w:r>
          </w:p>
        </w:tc>
        <w:tc>
          <w:tcPr>
            <w:tcW w:w="745" w:type="dxa"/>
            <w:vMerge w:val="restart"/>
          </w:tcPr>
          <w:p w:rsidR="00D91642" w:rsidRPr="005E7965" w:rsidRDefault="00D91642" w:rsidP="00574A1D">
            <w:pPr>
              <w:pStyle w:val="a3"/>
              <w:ind w:left="0" w:right="-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фонд</w:t>
            </w:r>
          </w:p>
        </w:tc>
        <w:tc>
          <w:tcPr>
            <w:tcW w:w="672" w:type="dxa"/>
            <w:vMerge w:val="restart"/>
          </w:tcPr>
          <w:p w:rsidR="00D91642" w:rsidRDefault="00D91642" w:rsidP="00574A1D">
            <w:pPr>
              <w:pStyle w:val="a3"/>
              <w:ind w:left="0" w:righ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фонд</w:t>
            </w:r>
          </w:p>
          <w:p w:rsidR="00D91642" w:rsidRPr="005E7965" w:rsidRDefault="00D91642" w:rsidP="00574A1D">
            <w:pPr>
              <w:pStyle w:val="a3"/>
              <w:ind w:left="0" w:righ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НДС</w:t>
            </w:r>
          </w:p>
        </w:tc>
        <w:tc>
          <w:tcPr>
            <w:tcW w:w="815" w:type="dxa"/>
            <w:vMerge w:val="restart"/>
          </w:tcPr>
          <w:p w:rsidR="00D91642" w:rsidRPr="005E7965" w:rsidRDefault="00D91642" w:rsidP="00574A1D">
            <w:pPr>
              <w:pStyle w:val="a3"/>
              <w:ind w:left="0" w:right="-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</w:p>
        </w:tc>
      </w:tr>
      <w:tr w:rsidR="00D91642" w:rsidRPr="005E7965" w:rsidTr="00D91642">
        <w:trPr>
          <w:trHeight w:val="289"/>
        </w:trPr>
        <w:tc>
          <w:tcPr>
            <w:tcW w:w="1418" w:type="dxa"/>
            <w:vMerge/>
          </w:tcPr>
          <w:p w:rsidR="00D91642" w:rsidRPr="0043768F" w:rsidRDefault="00D91642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</w:tcPr>
          <w:p w:rsidR="00D91642" w:rsidRPr="005E7965" w:rsidRDefault="00D91642" w:rsidP="00574A1D">
            <w:pPr>
              <w:ind w:left="-3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91642" w:rsidRPr="005E7965" w:rsidRDefault="00D91642" w:rsidP="00574A1D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</w:tcPr>
          <w:p w:rsidR="00D91642" w:rsidRPr="00574A1D" w:rsidRDefault="00D91642" w:rsidP="00574A1D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91642" w:rsidRPr="00574A1D" w:rsidRDefault="00D91642" w:rsidP="00574A1D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</w:t>
            </w: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</w:tcPr>
          <w:p w:rsidR="00D91642" w:rsidRPr="005E7965" w:rsidRDefault="00D91642" w:rsidP="00574A1D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</w:tcPr>
          <w:p w:rsidR="00D91642" w:rsidRPr="005E7965" w:rsidRDefault="00D91642" w:rsidP="00DC3E63">
            <w:pPr>
              <w:pStyle w:val="a3"/>
              <w:ind w:left="-108" w:right="-109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E79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естн</w:t>
            </w:r>
            <w:r w:rsidR="00DC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vMerge/>
          </w:tcPr>
          <w:p w:rsidR="00D91642" w:rsidRPr="005E7965" w:rsidRDefault="00D91642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</w:tcPr>
          <w:p w:rsidR="00D91642" w:rsidRPr="005E7965" w:rsidRDefault="00D91642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</w:tcPr>
          <w:p w:rsidR="00D91642" w:rsidRPr="005E7965" w:rsidRDefault="00D91642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D91642" w:rsidRPr="005E7965" w:rsidRDefault="00D91642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</w:tcPr>
          <w:p w:rsidR="00D91642" w:rsidRPr="005E7965" w:rsidRDefault="00D91642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35B5" w:rsidRPr="005E7965" w:rsidTr="00D91642">
        <w:trPr>
          <w:trHeight w:val="289"/>
        </w:trPr>
        <w:tc>
          <w:tcPr>
            <w:tcW w:w="1418" w:type="dxa"/>
          </w:tcPr>
          <w:p w:rsidR="000835B5" w:rsidRPr="0043768F" w:rsidRDefault="000835B5" w:rsidP="00143758">
            <w:pPr>
              <w:pStyle w:val="a3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25" w:type="dxa"/>
          </w:tcPr>
          <w:p w:rsidR="000835B5" w:rsidRPr="005E7965" w:rsidRDefault="00F5442B" w:rsidP="00574A1D">
            <w:pPr>
              <w:ind w:left="-3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1090,93</w:t>
            </w:r>
          </w:p>
        </w:tc>
        <w:tc>
          <w:tcPr>
            <w:tcW w:w="851" w:type="dxa"/>
          </w:tcPr>
          <w:p w:rsidR="000835B5" w:rsidRPr="005E7965" w:rsidRDefault="000835B5" w:rsidP="00574A1D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0835B5" w:rsidRPr="00574A1D" w:rsidRDefault="000835B5" w:rsidP="00574A1D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835B5" w:rsidRPr="00574A1D" w:rsidRDefault="000835B5" w:rsidP="00574A1D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835B5" w:rsidRDefault="000835B5" w:rsidP="00574A1D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835B5" w:rsidRDefault="000835B5" w:rsidP="00DC3E63">
            <w:pPr>
              <w:pStyle w:val="a3"/>
              <w:ind w:left="-108" w:right="-109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</w:tcPr>
          <w:p w:rsidR="000835B5" w:rsidRPr="005E7965" w:rsidRDefault="000835B5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</w:tcPr>
          <w:p w:rsidR="000835B5" w:rsidRPr="005E7965" w:rsidRDefault="00F5442B" w:rsidP="00F5442B">
            <w:pPr>
              <w:pStyle w:val="a3"/>
              <w:ind w:left="0" w:right="-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1066,07</w:t>
            </w:r>
          </w:p>
        </w:tc>
        <w:tc>
          <w:tcPr>
            <w:tcW w:w="745" w:type="dxa"/>
          </w:tcPr>
          <w:p w:rsidR="000835B5" w:rsidRPr="005E7965" w:rsidRDefault="000835B5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0835B5" w:rsidRPr="005E7965" w:rsidRDefault="000835B5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</w:tcPr>
          <w:p w:rsidR="000835B5" w:rsidRPr="005E7965" w:rsidRDefault="000835B5" w:rsidP="00574A1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1642" w:rsidTr="00D91642">
        <w:tc>
          <w:tcPr>
            <w:tcW w:w="1418" w:type="dxa"/>
          </w:tcPr>
          <w:p w:rsidR="00D91642" w:rsidRPr="00961F2B" w:rsidRDefault="00D91642" w:rsidP="00143758">
            <w:pPr>
              <w:pStyle w:val="a3"/>
              <w:ind w:left="-108" w:right="-108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D91642" w:rsidRPr="00961F2B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1154,12</w:t>
            </w:r>
          </w:p>
        </w:tc>
        <w:tc>
          <w:tcPr>
            <w:tcW w:w="851" w:type="dxa"/>
            <w:vAlign w:val="center"/>
          </w:tcPr>
          <w:p w:rsidR="00D91642" w:rsidRPr="00574A1D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1004,58</w:t>
            </w:r>
          </w:p>
        </w:tc>
        <w:tc>
          <w:tcPr>
            <w:tcW w:w="776" w:type="dxa"/>
            <w:vAlign w:val="center"/>
          </w:tcPr>
          <w:p w:rsidR="00D91642" w:rsidRPr="00574A1D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1316,32</w:t>
            </w:r>
          </w:p>
        </w:tc>
        <w:tc>
          <w:tcPr>
            <w:tcW w:w="709" w:type="dxa"/>
            <w:vAlign w:val="center"/>
          </w:tcPr>
          <w:p w:rsidR="00D91642" w:rsidRPr="00574A1D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1272,69</w:t>
            </w:r>
          </w:p>
        </w:tc>
        <w:tc>
          <w:tcPr>
            <w:tcW w:w="708" w:type="dxa"/>
            <w:vAlign w:val="center"/>
          </w:tcPr>
          <w:p w:rsidR="00D91642" w:rsidRPr="00574A1D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1243,45</w:t>
            </w:r>
          </w:p>
        </w:tc>
        <w:tc>
          <w:tcPr>
            <w:tcW w:w="708" w:type="dxa"/>
            <w:vAlign w:val="center"/>
          </w:tcPr>
          <w:p w:rsidR="00D91642" w:rsidRPr="00574A1D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1348,76</w:t>
            </w:r>
          </w:p>
        </w:tc>
        <w:tc>
          <w:tcPr>
            <w:tcW w:w="818" w:type="dxa"/>
            <w:vAlign w:val="center"/>
          </w:tcPr>
          <w:p w:rsidR="00D91642" w:rsidRPr="00574A1D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1017,65</w:t>
            </w:r>
          </w:p>
        </w:tc>
        <w:tc>
          <w:tcPr>
            <w:tcW w:w="741" w:type="dxa"/>
            <w:vAlign w:val="center"/>
          </w:tcPr>
          <w:p w:rsidR="00D91642" w:rsidRPr="00961F2B" w:rsidRDefault="000F57B4" w:rsidP="000F57B4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1210,69</w:t>
            </w:r>
          </w:p>
        </w:tc>
        <w:tc>
          <w:tcPr>
            <w:tcW w:w="745" w:type="dxa"/>
            <w:vAlign w:val="center"/>
          </w:tcPr>
          <w:p w:rsidR="00D91642" w:rsidRPr="00574A1D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1047,80</w:t>
            </w:r>
          </w:p>
        </w:tc>
        <w:tc>
          <w:tcPr>
            <w:tcW w:w="672" w:type="dxa"/>
          </w:tcPr>
          <w:p w:rsidR="00D91642" w:rsidRPr="00574A1D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91642" w:rsidRPr="00574A1D" w:rsidRDefault="00D91642" w:rsidP="00574A1D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1210,69</w:t>
            </w:r>
          </w:p>
        </w:tc>
      </w:tr>
      <w:tr w:rsidR="00D91642" w:rsidTr="00D91642">
        <w:tc>
          <w:tcPr>
            <w:tcW w:w="1418" w:type="dxa"/>
          </w:tcPr>
          <w:p w:rsidR="00D91642" w:rsidRPr="00961F2B" w:rsidRDefault="00D91642" w:rsidP="00143758">
            <w:pPr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"Сахалинэнерго"</w:t>
            </w:r>
          </w:p>
        </w:tc>
        <w:tc>
          <w:tcPr>
            <w:tcW w:w="925" w:type="dxa"/>
            <w:vAlign w:val="center"/>
          </w:tcPr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521,30</w:t>
            </w:r>
          </w:p>
        </w:tc>
        <w:tc>
          <w:tcPr>
            <w:tcW w:w="851" w:type="dxa"/>
            <w:vAlign w:val="center"/>
          </w:tcPr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521,30</w:t>
            </w:r>
          </w:p>
        </w:tc>
        <w:tc>
          <w:tcPr>
            <w:tcW w:w="776" w:type="dxa"/>
            <w:vAlign w:val="center"/>
          </w:tcPr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D91642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91642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1642" w:rsidRPr="00574A1D" w:rsidRDefault="00D91642" w:rsidP="00574A1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521,30</w:t>
            </w:r>
          </w:p>
        </w:tc>
      </w:tr>
      <w:tr w:rsidR="00D91642" w:rsidTr="000F57B4">
        <w:tc>
          <w:tcPr>
            <w:tcW w:w="1418" w:type="dxa"/>
          </w:tcPr>
          <w:p w:rsidR="00D91642" w:rsidRPr="005E7965" w:rsidRDefault="00D91642" w:rsidP="00143758">
            <w:pPr>
              <w:pStyle w:val="a3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D91642" w:rsidRPr="00961F2B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1317,14</w:t>
            </w:r>
          </w:p>
        </w:tc>
        <w:tc>
          <w:tcPr>
            <w:tcW w:w="851" w:type="dxa"/>
            <w:vAlign w:val="center"/>
          </w:tcPr>
          <w:p w:rsidR="00D91642" w:rsidRPr="00961F2B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1133,02</w:t>
            </w:r>
          </w:p>
        </w:tc>
        <w:tc>
          <w:tcPr>
            <w:tcW w:w="776" w:type="dxa"/>
            <w:vAlign w:val="center"/>
          </w:tcPr>
          <w:p w:rsidR="00D91642" w:rsidRPr="00D91642" w:rsidRDefault="00D91642" w:rsidP="000F57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</w:t>
            </w:r>
          </w:p>
        </w:tc>
        <w:tc>
          <w:tcPr>
            <w:tcW w:w="709" w:type="dxa"/>
            <w:vAlign w:val="center"/>
          </w:tcPr>
          <w:p w:rsidR="00D91642" w:rsidRPr="00D91642" w:rsidRDefault="00D91642" w:rsidP="000F57B4">
            <w:pPr>
              <w:pStyle w:val="a3"/>
              <w:ind w:left="-109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1438,48</w:t>
            </w:r>
          </w:p>
        </w:tc>
        <w:tc>
          <w:tcPr>
            <w:tcW w:w="708" w:type="dxa"/>
            <w:vAlign w:val="center"/>
          </w:tcPr>
          <w:p w:rsidR="00D91642" w:rsidRPr="00D91642" w:rsidRDefault="00D91642" w:rsidP="000F57B4">
            <w:pPr>
              <w:pStyle w:val="a3"/>
              <w:ind w:left="-109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1460,91</w:t>
            </w:r>
          </w:p>
        </w:tc>
        <w:tc>
          <w:tcPr>
            <w:tcW w:w="708" w:type="dxa"/>
            <w:vAlign w:val="center"/>
          </w:tcPr>
          <w:p w:rsidR="00D91642" w:rsidRPr="00D91642" w:rsidRDefault="00D91642" w:rsidP="000F57B4">
            <w:pPr>
              <w:pStyle w:val="a3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1503,48</w:t>
            </w:r>
          </w:p>
        </w:tc>
        <w:tc>
          <w:tcPr>
            <w:tcW w:w="818" w:type="dxa"/>
            <w:vAlign w:val="center"/>
          </w:tcPr>
          <w:p w:rsidR="00D91642" w:rsidRPr="00D91642" w:rsidRDefault="00D91642" w:rsidP="000F5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1134,77</w:t>
            </w:r>
          </w:p>
        </w:tc>
        <w:tc>
          <w:tcPr>
            <w:tcW w:w="741" w:type="dxa"/>
            <w:vAlign w:val="center"/>
          </w:tcPr>
          <w:p w:rsidR="00D91642" w:rsidRPr="000F57B4" w:rsidRDefault="000F57B4" w:rsidP="000F57B4">
            <w:pPr>
              <w:pStyle w:val="a3"/>
              <w:ind w:left="-109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1341,14</w:t>
            </w:r>
          </w:p>
        </w:tc>
        <w:tc>
          <w:tcPr>
            <w:tcW w:w="745" w:type="dxa"/>
            <w:vAlign w:val="center"/>
          </w:tcPr>
          <w:p w:rsidR="00D91642" w:rsidRPr="00D91642" w:rsidRDefault="00D91642" w:rsidP="000F57B4">
            <w:pPr>
              <w:pStyle w:val="a3"/>
              <w:ind w:left="-109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</w:t>
            </w:r>
          </w:p>
        </w:tc>
        <w:tc>
          <w:tcPr>
            <w:tcW w:w="672" w:type="dxa"/>
            <w:vAlign w:val="center"/>
          </w:tcPr>
          <w:p w:rsidR="00D91642" w:rsidRPr="00D91642" w:rsidRDefault="00D91642" w:rsidP="000F57B4">
            <w:pPr>
              <w:pStyle w:val="a3"/>
              <w:ind w:left="-14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1341,14</w:t>
            </w:r>
          </w:p>
        </w:tc>
        <w:tc>
          <w:tcPr>
            <w:tcW w:w="815" w:type="dxa"/>
            <w:vAlign w:val="center"/>
          </w:tcPr>
          <w:p w:rsidR="00D91642" w:rsidRPr="00D91642" w:rsidRDefault="00D91642" w:rsidP="000F57B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851,87</w:t>
            </w:r>
          </w:p>
        </w:tc>
      </w:tr>
      <w:tr w:rsidR="00D91642" w:rsidTr="00D91642">
        <w:tc>
          <w:tcPr>
            <w:tcW w:w="1418" w:type="dxa"/>
          </w:tcPr>
          <w:p w:rsidR="00D91642" w:rsidRPr="005E7965" w:rsidRDefault="00D91642" w:rsidP="00143758">
            <w:pPr>
              <w:pStyle w:val="a3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"Сахалинэнерго"</w:t>
            </w:r>
          </w:p>
        </w:tc>
        <w:tc>
          <w:tcPr>
            <w:tcW w:w="925" w:type="dxa"/>
            <w:vAlign w:val="center"/>
          </w:tcPr>
          <w:p w:rsidR="00D91642" w:rsidRPr="00961F2B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556,5</w:t>
            </w:r>
          </w:p>
        </w:tc>
        <w:tc>
          <w:tcPr>
            <w:tcW w:w="851" w:type="dxa"/>
            <w:vAlign w:val="center"/>
          </w:tcPr>
          <w:p w:rsidR="00D91642" w:rsidRPr="00961F2B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556,5</w:t>
            </w:r>
          </w:p>
        </w:tc>
        <w:tc>
          <w:tcPr>
            <w:tcW w:w="776" w:type="dxa"/>
            <w:vAlign w:val="center"/>
          </w:tcPr>
          <w:p w:rsid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91642" w:rsidRDefault="00D91642" w:rsidP="00D91642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Default="00D91642" w:rsidP="00D91642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Default="00D91642" w:rsidP="00D91642">
            <w:pPr>
              <w:pStyle w:val="a3"/>
              <w:ind w:left="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D91642" w:rsidRPr="00961F2B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91642" w:rsidRPr="008C2B91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556,5</w:t>
            </w:r>
          </w:p>
        </w:tc>
      </w:tr>
      <w:tr w:rsidR="00D91642" w:rsidTr="00D91642">
        <w:tc>
          <w:tcPr>
            <w:tcW w:w="1418" w:type="dxa"/>
          </w:tcPr>
          <w:p w:rsidR="00D91642" w:rsidRPr="005E7965" w:rsidRDefault="00D91642" w:rsidP="00143758">
            <w:pPr>
              <w:pStyle w:val="a3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25" w:type="dxa"/>
            <w:vAlign w:val="center"/>
          </w:tcPr>
          <w:p w:rsidR="00D91642" w:rsidRPr="006813F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1488,55</w:t>
            </w:r>
          </w:p>
        </w:tc>
        <w:tc>
          <w:tcPr>
            <w:tcW w:w="851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1293,32</w:t>
            </w:r>
          </w:p>
        </w:tc>
        <w:tc>
          <w:tcPr>
            <w:tcW w:w="776" w:type="dxa"/>
            <w:vAlign w:val="center"/>
          </w:tcPr>
          <w:p w:rsidR="00D91642" w:rsidRPr="00D91642" w:rsidRDefault="00D91642" w:rsidP="00D91642">
            <w:pPr>
              <w:pStyle w:val="a3"/>
              <w:ind w:left="-4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1711,51</w:t>
            </w:r>
          </w:p>
        </w:tc>
        <w:tc>
          <w:tcPr>
            <w:tcW w:w="709" w:type="dxa"/>
            <w:vAlign w:val="center"/>
          </w:tcPr>
          <w:p w:rsidR="00D91642" w:rsidRPr="00D91642" w:rsidRDefault="00D91642" w:rsidP="00D91642">
            <w:pPr>
              <w:pStyle w:val="a3"/>
              <w:ind w:left="-109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1746,87</w:t>
            </w:r>
          </w:p>
        </w:tc>
        <w:tc>
          <w:tcPr>
            <w:tcW w:w="708" w:type="dxa"/>
            <w:vAlign w:val="center"/>
          </w:tcPr>
          <w:p w:rsidR="00D91642" w:rsidRPr="00D91642" w:rsidRDefault="00D91642" w:rsidP="00D91642">
            <w:pPr>
              <w:pStyle w:val="a3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1634,59</w:t>
            </w:r>
          </w:p>
        </w:tc>
        <w:tc>
          <w:tcPr>
            <w:tcW w:w="708" w:type="dxa"/>
            <w:vAlign w:val="center"/>
          </w:tcPr>
          <w:p w:rsidR="00D91642" w:rsidRPr="00D91642" w:rsidRDefault="00D91642" w:rsidP="00D91642">
            <w:pPr>
              <w:pStyle w:val="a3"/>
              <w:ind w:left="-108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1708,48</w:t>
            </w:r>
          </w:p>
        </w:tc>
        <w:tc>
          <w:tcPr>
            <w:tcW w:w="818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D91642" w:rsidRPr="00D91642" w:rsidRDefault="00F5442B" w:rsidP="00F5442B">
            <w:pPr>
              <w:pStyle w:val="a3"/>
              <w:ind w:left="-143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1524,63</w:t>
            </w:r>
          </w:p>
        </w:tc>
        <w:tc>
          <w:tcPr>
            <w:tcW w:w="745" w:type="dxa"/>
            <w:vAlign w:val="center"/>
          </w:tcPr>
          <w:p w:rsidR="00D91642" w:rsidRPr="00D91642" w:rsidRDefault="00D91642" w:rsidP="00D91642">
            <w:pPr>
              <w:pStyle w:val="a3"/>
              <w:ind w:left="-107" w:right="-73" w:firstLine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1330,71</w:t>
            </w:r>
          </w:p>
        </w:tc>
        <w:tc>
          <w:tcPr>
            <w:tcW w:w="672" w:type="dxa"/>
            <w:vAlign w:val="center"/>
          </w:tcPr>
          <w:p w:rsidR="00D91642" w:rsidRPr="00D91642" w:rsidRDefault="00D91642" w:rsidP="00D91642">
            <w:pPr>
              <w:pStyle w:val="a3"/>
              <w:ind w:left="-143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1524,63</w:t>
            </w:r>
          </w:p>
        </w:tc>
        <w:tc>
          <w:tcPr>
            <w:tcW w:w="815" w:type="dxa"/>
            <w:vAlign w:val="center"/>
          </w:tcPr>
          <w:p w:rsidR="00D91642" w:rsidRPr="00D91642" w:rsidRDefault="00D91642" w:rsidP="00D916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948,77</w:t>
            </w:r>
          </w:p>
        </w:tc>
      </w:tr>
      <w:tr w:rsidR="00D91642" w:rsidTr="00D91642">
        <w:tc>
          <w:tcPr>
            <w:tcW w:w="1418" w:type="dxa"/>
          </w:tcPr>
          <w:p w:rsidR="00D91642" w:rsidRPr="005E7965" w:rsidRDefault="00D91642" w:rsidP="00143758">
            <w:pPr>
              <w:pStyle w:val="a3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"Сахалинэнерго"</w:t>
            </w:r>
          </w:p>
        </w:tc>
        <w:tc>
          <w:tcPr>
            <w:tcW w:w="925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670,29</w:t>
            </w:r>
          </w:p>
        </w:tc>
        <w:tc>
          <w:tcPr>
            <w:tcW w:w="851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670,29</w:t>
            </w:r>
          </w:p>
        </w:tc>
        <w:tc>
          <w:tcPr>
            <w:tcW w:w="776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D91642" w:rsidRPr="00707121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91642" w:rsidRPr="00D91642" w:rsidRDefault="00D91642" w:rsidP="00D916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670,29</w:t>
            </w:r>
          </w:p>
        </w:tc>
      </w:tr>
      <w:tr w:rsidR="00D91642" w:rsidTr="00DC3E63">
        <w:tc>
          <w:tcPr>
            <w:tcW w:w="1418" w:type="dxa"/>
          </w:tcPr>
          <w:p w:rsidR="00D91642" w:rsidRPr="005E7965" w:rsidRDefault="00D91642" w:rsidP="00143758">
            <w:pPr>
              <w:pStyle w:val="a3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25" w:type="dxa"/>
            <w:vAlign w:val="center"/>
          </w:tcPr>
          <w:p w:rsidR="00D91642" w:rsidRPr="00DC3E63" w:rsidRDefault="00DC3E63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1587,24</w:t>
            </w:r>
          </w:p>
        </w:tc>
        <w:tc>
          <w:tcPr>
            <w:tcW w:w="851" w:type="dxa"/>
            <w:vAlign w:val="center"/>
          </w:tcPr>
          <w:p w:rsidR="00D91642" w:rsidRPr="00DC3E63" w:rsidRDefault="00DC3E63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1403,46</w:t>
            </w:r>
          </w:p>
        </w:tc>
        <w:tc>
          <w:tcPr>
            <w:tcW w:w="776" w:type="dxa"/>
            <w:vAlign w:val="center"/>
          </w:tcPr>
          <w:p w:rsidR="00D91642" w:rsidRPr="00DC3E63" w:rsidRDefault="00DC3E63" w:rsidP="00DC3E63">
            <w:pPr>
              <w:pStyle w:val="a3"/>
              <w:ind w:left="-41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1761,66</w:t>
            </w:r>
          </w:p>
        </w:tc>
        <w:tc>
          <w:tcPr>
            <w:tcW w:w="709" w:type="dxa"/>
            <w:vAlign w:val="center"/>
          </w:tcPr>
          <w:p w:rsidR="00D91642" w:rsidRPr="00DC3E63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Pr="00DC3E63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Pr="00DC3E63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91642" w:rsidRPr="00DC3E63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D91642" w:rsidRPr="008C4166" w:rsidRDefault="00DC3E63" w:rsidP="00DC3E63">
            <w:pPr>
              <w:pStyle w:val="a3"/>
              <w:ind w:left="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1685,18</w:t>
            </w:r>
          </w:p>
        </w:tc>
        <w:tc>
          <w:tcPr>
            <w:tcW w:w="745" w:type="dxa"/>
            <w:vAlign w:val="center"/>
          </w:tcPr>
          <w:p w:rsidR="00D91642" w:rsidRPr="00DC3E63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D91642" w:rsidRPr="000860DB" w:rsidRDefault="000860DB" w:rsidP="000860DB">
            <w:pPr>
              <w:pStyle w:val="a3"/>
              <w:ind w:left="-143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1685,18</w:t>
            </w:r>
          </w:p>
        </w:tc>
        <w:tc>
          <w:tcPr>
            <w:tcW w:w="815" w:type="dxa"/>
            <w:vAlign w:val="center"/>
          </w:tcPr>
          <w:p w:rsidR="00D91642" w:rsidRPr="00DC3E63" w:rsidRDefault="00DC3E63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1036,75</w:t>
            </w:r>
          </w:p>
        </w:tc>
      </w:tr>
      <w:tr w:rsidR="00D91642" w:rsidRPr="00EB4A1A" w:rsidTr="00DC3E63">
        <w:tc>
          <w:tcPr>
            <w:tcW w:w="1418" w:type="dxa"/>
          </w:tcPr>
          <w:p w:rsidR="00D91642" w:rsidRPr="005E7965" w:rsidRDefault="00D91642" w:rsidP="00143758">
            <w:pPr>
              <w:pStyle w:val="a3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  <w:r w:rsidRPr="00961F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"Сахалинэнерго"</w:t>
            </w:r>
          </w:p>
        </w:tc>
        <w:tc>
          <w:tcPr>
            <w:tcW w:w="925" w:type="dxa"/>
            <w:vAlign w:val="center"/>
          </w:tcPr>
          <w:p w:rsidR="00D91642" w:rsidRPr="00DC3E63" w:rsidRDefault="00364F8E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696,36</w:t>
            </w:r>
          </w:p>
        </w:tc>
        <w:tc>
          <w:tcPr>
            <w:tcW w:w="851" w:type="dxa"/>
            <w:vAlign w:val="center"/>
          </w:tcPr>
          <w:p w:rsidR="00D91642" w:rsidRPr="00EB4A1A" w:rsidRDefault="00364F8E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742,47</w:t>
            </w:r>
          </w:p>
        </w:tc>
        <w:tc>
          <w:tcPr>
            <w:tcW w:w="776" w:type="dxa"/>
            <w:vAlign w:val="center"/>
          </w:tcPr>
          <w:p w:rsidR="00D91642" w:rsidRPr="00EB4A1A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91642" w:rsidRPr="00EB4A1A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Pr="00EB4A1A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91642" w:rsidRPr="00EB4A1A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Align w:val="center"/>
          </w:tcPr>
          <w:p w:rsidR="00D91642" w:rsidRPr="00EB4A1A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D91642" w:rsidRPr="00DC3E63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D91642" w:rsidRPr="00EB4A1A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D91642" w:rsidRPr="00EB4A1A" w:rsidRDefault="00D91642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D91642" w:rsidRPr="00EB4A1A" w:rsidRDefault="00364F8E" w:rsidP="00DC3E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742,47</w:t>
            </w:r>
          </w:p>
        </w:tc>
      </w:tr>
    </w:tbl>
    <w:p w:rsidR="00574A1D" w:rsidRPr="00D91642" w:rsidRDefault="00D91642" w:rsidP="00D91642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*</w:t>
      </w:r>
      <w:r w:rsidRPr="00D91642">
        <w:rPr>
          <w:rFonts w:ascii="Times New Roman" w:eastAsia="Times New Roman" w:hAnsi="Times New Roman" w:cs="Times New Roman"/>
          <w:lang w:eastAsia="ru-RU"/>
        </w:rPr>
        <w:t>тариф без учета ОАО</w:t>
      </w:r>
      <w:r w:rsidR="00574A1D" w:rsidRPr="00D91642">
        <w:rPr>
          <w:rFonts w:ascii="Times New Roman" w:eastAsia="Times New Roman" w:hAnsi="Times New Roman" w:cs="Times New Roman"/>
          <w:lang w:eastAsia="ru-RU"/>
        </w:rPr>
        <w:t xml:space="preserve"> «Сахалинэнерго»</w:t>
      </w:r>
    </w:p>
    <w:p w:rsidR="001E3A8F" w:rsidRDefault="001E3A8F" w:rsidP="001E3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B4A1A">
        <w:rPr>
          <w:rFonts w:ascii="Times New Roman" w:eastAsia="Times New Roman" w:hAnsi="Times New Roman" w:cs="Times New Roman"/>
          <w:lang w:eastAsia="ru-RU"/>
        </w:rPr>
        <w:t>**</w:t>
      </w:r>
      <w:r>
        <w:rPr>
          <w:rFonts w:ascii="Times New Roman" w:eastAsia="Times New Roman" w:hAnsi="Times New Roman" w:cs="Times New Roman"/>
          <w:lang w:eastAsia="ru-RU"/>
        </w:rPr>
        <w:t xml:space="preserve">тарифы утвержденные РЭК Сахалинской области </w:t>
      </w:r>
      <w:r w:rsidRPr="00DC3E63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DC3E63">
        <w:rPr>
          <w:rFonts w:ascii="Times New Roman" w:eastAsia="Times New Roman" w:hAnsi="Times New Roman" w:cs="Times New Roman"/>
          <w:lang w:val="en-US" w:eastAsia="ru-RU"/>
        </w:rPr>
        <w:t>I</w:t>
      </w:r>
      <w:r w:rsidR="00DC3E63" w:rsidRPr="00DC3E63"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C3E63">
        <w:rPr>
          <w:rFonts w:ascii="Times New Roman" w:eastAsia="Times New Roman" w:hAnsi="Times New Roman" w:cs="Times New Roman"/>
          <w:lang w:eastAsia="ru-RU"/>
        </w:rPr>
        <w:t>квартал.</w:t>
      </w:r>
    </w:p>
    <w:p w:rsidR="001E3A8F" w:rsidRDefault="000860DB" w:rsidP="00D4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0AE463" wp14:editId="28E8A320">
            <wp:extent cx="5988676" cy="2891307"/>
            <wp:effectExtent l="0" t="0" r="1270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2E9D" w:rsidRDefault="00D42E9D" w:rsidP="00B0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42E9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30A78">
        <w:rPr>
          <w:rFonts w:ascii="Times New Roman" w:eastAsia="Times New Roman" w:hAnsi="Times New Roman" w:cs="Times New Roman"/>
          <w:lang w:eastAsia="ru-RU"/>
        </w:rPr>
        <w:t>Динамика изменения</w:t>
      </w:r>
      <w:r w:rsidRPr="00D42E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4BA1">
        <w:rPr>
          <w:rFonts w:ascii="Times New Roman" w:eastAsia="Times New Roman" w:hAnsi="Times New Roman" w:cs="Times New Roman"/>
          <w:lang w:eastAsia="ru-RU"/>
        </w:rPr>
        <w:t>отражена</w:t>
      </w:r>
      <w:r w:rsidRPr="00D42E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0A78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D42E9D">
        <w:rPr>
          <w:rFonts w:ascii="Times New Roman" w:eastAsia="Times New Roman" w:hAnsi="Times New Roman" w:cs="Times New Roman"/>
          <w:lang w:eastAsia="ru-RU"/>
        </w:rPr>
        <w:t>средневзвешенн</w:t>
      </w:r>
      <w:r w:rsidR="00A30A78">
        <w:rPr>
          <w:rFonts w:ascii="Times New Roman" w:eastAsia="Times New Roman" w:hAnsi="Times New Roman" w:cs="Times New Roman"/>
          <w:lang w:eastAsia="ru-RU"/>
        </w:rPr>
        <w:t xml:space="preserve">ому </w:t>
      </w:r>
      <w:r w:rsidR="00094BA1" w:rsidRPr="00D42E9D">
        <w:rPr>
          <w:rFonts w:ascii="Times New Roman" w:eastAsia="Times New Roman" w:hAnsi="Times New Roman" w:cs="Times New Roman"/>
          <w:lang w:eastAsia="ru-RU"/>
        </w:rPr>
        <w:t>област</w:t>
      </w:r>
      <w:r w:rsidR="00094BA1">
        <w:rPr>
          <w:rFonts w:ascii="Times New Roman" w:eastAsia="Times New Roman" w:hAnsi="Times New Roman" w:cs="Times New Roman"/>
          <w:lang w:eastAsia="ru-RU"/>
        </w:rPr>
        <w:t>ному</w:t>
      </w:r>
      <w:r w:rsidR="00094BA1" w:rsidRPr="00D42E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2E9D">
        <w:rPr>
          <w:rFonts w:ascii="Times New Roman" w:eastAsia="Times New Roman" w:hAnsi="Times New Roman" w:cs="Times New Roman"/>
          <w:lang w:eastAsia="ru-RU"/>
        </w:rPr>
        <w:t>тариф</w:t>
      </w:r>
      <w:r w:rsidR="00A30A78">
        <w:rPr>
          <w:rFonts w:ascii="Times New Roman" w:eastAsia="Times New Roman" w:hAnsi="Times New Roman" w:cs="Times New Roman"/>
          <w:lang w:eastAsia="ru-RU"/>
        </w:rPr>
        <w:t>у</w:t>
      </w:r>
      <w:r w:rsidRPr="00D42E9D">
        <w:rPr>
          <w:rFonts w:ascii="Times New Roman" w:eastAsia="Times New Roman" w:hAnsi="Times New Roman" w:cs="Times New Roman"/>
          <w:lang w:eastAsia="ru-RU"/>
        </w:rPr>
        <w:t xml:space="preserve">, без учета </w:t>
      </w:r>
      <w:r>
        <w:rPr>
          <w:rFonts w:ascii="Times New Roman" w:eastAsia="Times New Roman" w:hAnsi="Times New Roman" w:cs="Times New Roman"/>
          <w:lang w:eastAsia="ru-RU"/>
        </w:rPr>
        <w:t>ОАО «Сахалинэнерго»</w:t>
      </w:r>
    </w:p>
    <w:p w:rsidR="00D42E9D" w:rsidRPr="00591B71" w:rsidRDefault="00EC5F6C" w:rsidP="00B0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9B4FA4" w:rsidRPr="00591B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91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№</w:t>
      </w:r>
      <w:r w:rsidR="00591B71" w:rsidRPr="00591B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C5F6C" w:rsidRPr="007376D3" w:rsidRDefault="007376D3" w:rsidP="003C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Среднегодовой темп роста тарифов составил: средневзвешенного экономически обоснованного тарифа (без учета ОАО «Сахалинэнерго»</w:t>
      </w:r>
      <w:r w:rsidR="00EF6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- 109,9 %,  средневзвешенного тарифа для </w:t>
      </w:r>
      <w:r w:rsidR="001C29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="00DF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9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1C29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- 112,1</w:t>
      </w:r>
      <w:r w:rsidR="005E4A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376D3" w:rsidRDefault="007376D3" w:rsidP="00B0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4044" w:rsidRPr="00200B65" w:rsidRDefault="00B04044" w:rsidP="00B0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B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1.3. Водопотребление, водоотведение</w:t>
      </w:r>
    </w:p>
    <w:p w:rsidR="00BC3E00" w:rsidRDefault="00B04044" w:rsidP="009F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2010 году регулирование тарифов на услуги водоснабжения и водоотведения осуществляли уполномоченные органами местного самоуправления (регулирующие органы муниципальных образований), которые несли ответственность за экономическую обоснованность расходов, включаемых в тарифы при их регулировании.</w:t>
      </w:r>
    </w:p>
    <w:p w:rsidR="002B28CA" w:rsidRDefault="00B04044" w:rsidP="00BE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Сахалинской области от 312.12.2010 №651 тарифы организаций коммунального комплекса, осуществляющих эксплуатацию систем коммунальной инфраструктуры, используемой в целях обеспечения водоснабжения, водоотведения и очистки сточных вод в 2011 году, для населения подлежали установлению с ростом не более чем на 15 процентов к величине тарифов, установленных на 2010 год.</w:t>
      </w:r>
      <w:r w:rsidR="002A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мониторинга в разрезе муниципальных образований не выявили нарушение установленного ограничения</w:t>
      </w:r>
      <w:r w:rsidR="002B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7618" w:rsidRPr="00200B65" w:rsidRDefault="00607618" w:rsidP="00BE1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</w:t>
      </w:r>
      <w:r w:rsidR="002B2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 на регулирование тарифов органом исполнительной власти субъекта обусловил их пересмотр практически во всех муниципальных образованиях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B28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отдельных случаях тарифы коммунальных компаний не пересматривались с 1999 года</w:t>
      </w:r>
      <w:r w:rsidR="00AA35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</w:t>
      </w:r>
      <w:r w:rsidR="00AA35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рост </w:t>
      </w:r>
      <w:r w:rsidR="0073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средневзвешенного тарифа </w:t>
      </w:r>
      <w:r w:rsidR="002B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AA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</w:t>
      </w:r>
      <w:r w:rsidR="007376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 году</w:t>
      </w:r>
      <w:r w:rsidR="00A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A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618">
        <w:rPr>
          <w:rFonts w:ascii="Times New Roman" w:eastAsia="Times New Roman" w:hAnsi="Times New Roman" w:cs="Times New Roman"/>
          <w:sz w:val="28"/>
          <w:szCs w:val="28"/>
          <w:lang w:eastAsia="ru-RU"/>
        </w:rPr>
        <w:t>130,1 % (</w:t>
      </w:r>
      <w:r w:rsidR="00F9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средневзвешенный тариф </w:t>
      </w:r>
      <w:r w:rsidR="0063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с </w:t>
      </w:r>
      <w:r w:rsidRPr="00607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- 127,8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</w:t>
      </w:r>
      <w:r w:rsidRPr="006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Pr="006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3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618">
        <w:rPr>
          <w:rFonts w:ascii="Times New Roman" w:eastAsia="Times New Roman" w:hAnsi="Times New Roman" w:cs="Times New Roman"/>
          <w:sz w:val="28"/>
          <w:szCs w:val="28"/>
          <w:lang w:eastAsia="ru-RU"/>
        </w:rPr>
        <w:t>132,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EF5" w:rsidRDefault="007C660C" w:rsidP="0077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C9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евзвешенные</w:t>
      </w:r>
      <w:r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Сахалинской области тарифы по </w:t>
      </w:r>
      <w:r w:rsidR="00774568"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водоснабжению и </w:t>
      </w:r>
      <w:r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водоотведению </w:t>
      </w:r>
      <w:r w:rsidR="00B04044"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B04044"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</w:t>
      </w:r>
      <w:r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04044"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4F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74568"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5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4F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568" w:rsidRDefault="00D4310D" w:rsidP="00D4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C9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евзвешенные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6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арифы на услуги водоснабжения по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568" w:rsidRPr="00367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Табл.№</w:t>
      </w:r>
      <w:r w:rsidR="009B4FA4" w:rsidRPr="00367C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74568" w:rsidRPr="00275EF5" w:rsidRDefault="00774568" w:rsidP="00275EF5">
      <w:pPr>
        <w:pStyle w:val="a3"/>
        <w:spacing w:after="0" w:line="240" w:lineRule="auto"/>
        <w:ind w:left="0" w:right="-1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EF5">
        <w:rPr>
          <w:rFonts w:ascii="Times New Roman" w:eastAsia="Times New Roman" w:hAnsi="Times New Roman" w:cs="Times New Roman"/>
          <w:lang w:eastAsia="ru-RU"/>
        </w:rPr>
        <w:t>руб./куб.м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5"/>
        <w:gridCol w:w="851"/>
        <w:gridCol w:w="917"/>
        <w:gridCol w:w="992"/>
        <w:gridCol w:w="993"/>
        <w:gridCol w:w="817"/>
        <w:gridCol w:w="1025"/>
        <w:gridCol w:w="850"/>
      </w:tblGrid>
      <w:tr w:rsidR="00523893" w:rsidRPr="005E7965" w:rsidTr="00523893">
        <w:trPr>
          <w:trHeight w:val="181"/>
        </w:trPr>
        <w:tc>
          <w:tcPr>
            <w:tcW w:w="1418" w:type="dxa"/>
            <w:vMerge w:val="restart"/>
          </w:tcPr>
          <w:p w:rsidR="00523893" w:rsidRPr="0043768F" w:rsidRDefault="00523893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6" w:type="dxa"/>
            <w:gridSpan w:val="2"/>
          </w:tcPr>
          <w:p w:rsidR="00523893" w:rsidRPr="00431EBB" w:rsidRDefault="00523893" w:rsidP="002D5D3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Организации-перепродавцы</w:t>
            </w:r>
          </w:p>
        </w:tc>
        <w:tc>
          <w:tcPr>
            <w:tcW w:w="1909" w:type="dxa"/>
            <w:gridSpan w:val="2"/>
          </w:tcPr>
          <w:p w:rsidR="00523893" w:rsidRPr="005E7965" w:rsidRDefault="00523893" w:rsidP="002D5D38">
            <w:pPr>
              <w:pStyle w:val="a3"/>
              <w:ind w:left="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потребители</w:t>
            </w:r>
          </w:p>
        </w:tc>
        <w:tc>
          <w:tcPr>
            <w:tcW w:w="1810" w:type="dxa"/>
            <w:gridSpan w:val="2"/>
          </w:tcPr>
          <w:p w:rsidR="00523893" w:rsidRPr="005E7965" w:rsidRDefault="00523893" w:rsidP="00523893">
            <w:pPr>
              <w:pStyle w:val="a3"/>
              <w:ind w:left="-75"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для населения</w:t>
            </w:r>
          </w:p>
        </w:tc>
        <w:tc>
          <w:tcPr>
            <w:tcW w:w="1875" w:type="dxa"/>
            <w:gridSpan w:val="2"/>
          </w:tcPr>
          <w:p w:rsidR="00523893" w:rsidRPr="005E7965" w:rsidRDefault="00523893" w:rsidP="00523893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потребители</w:t>
            </w:r>
          </w:p>
        </w:tc>
      </w:tr>
      <w:tr w:rsidR="00523893" w:rsidRPr="005E7965" w:rsidTr="00523893">
        <w:trPr>
          <w:trHeight w:val="289"/>
        </w:trPr>
        <w:tc>
          <w:tcPr>
            <w:tcW w:w="1418" w:type="dxa"/>
            <w:vMerge/>
          </w:tcPr>
          <w:p w:rsidR="00523893" w:rsidRPr="0043768F" w:rsidRDefault="00523893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523893" w:rsidRPr="005E7965" w:rsidRDefault="00523893" w:rsidP="002D5D38">
            <w:pPr>
              <w:ind w:left="-3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851" w:type="dxa"/>
          </w:tcPr>
          <w:p w:rsidR="00523893" w:rsidRPr="005E7965" w:rsidRDefault="00523893" w:rsidP="002D5D38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917" w:type="dxa"/>
          </w:tcPr>
          <w:p w:rsidR="00523893" w:rsidRPr="005E7965" w:rsidRDefault="00523893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992" w:type="dxa"/>
          </w:tcPr>
          <w:p w:rsidR="00523893" w:rsidRPr="005E7965" w:rsidRDefault="00523893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993" w:type="dxa"/>
          </w:tcPr>
          <w:p w:rsidR="00523893" w:rsidRPr="005E7965" w:rsidRDefault="00523893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817" w:type="dxa"/>
          </w:tcPr>
          <w:p w:rsidR="00523893" w:rsidRPr="005E7965" w:rsidRDefault="00523893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025" w:type="dxa"/>
          </w:tcPr>
          <w:p w:rsidR="00523893" w:rsidRPr="005E7965" w:rsidRDefault="00523893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850" w:type="dxa"/>
          </w:tcPr>
          <w:p w:rsidR="00523893" w:rsidRPr="005E7965" w:rsidRDefault="00523893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275EF5" w:rsidRPr="005E7965" w:rsidTr="002D5D38">
        <w:trPr>
          <w:trHeight w:val="289"/>
        </w:trPr>
        <w:tc>
          <w:tcPr>
            <w:tcW w:w="1418" w:type="dxa"/>
          </w:tcPr>
          <w:p w:rsidR="00275EF5" w:rsidRPr="00961F2B" w:rsidRDefault="00275EF5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568">
              <w:rPr>
                <w:rFonts w:ascii="Times New Roman" w:eastAsia="Times New Roman" w:hAnsi="Times New Roman" w:cs="Times New Roman"/>
                <w:lang w:eastAsia="ru-RU"/>
              </w:rPr>
              <w:t xml:space="preserve">2009 </w:t>
            </w:r>
          </w:p>
        </w:tc>
        <w:tc>
          <w:tcPr>
            <w:tcW w:w="925" w:type="dxa"/>
            <w:vAlign w:val="center"/>
          </w:tcPr>
          <w:p w:rsidR="00275EF5" w:rsidRPr="00275EF5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851" w:type="dxa"/>
            <w:vAlign w:val="center"/>
          </w:tcPr>
          <w:p w:rsidR="00275EF5" w:rsidRPr="00275EF5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11,13</w:t>
            </w:r>
          </w:p>
        </w:tc>
        <w:tc>
          <w:tcPr>
            <w:tcW w:w="917" w:type="dxa"/>
            <w:vAlign w:val="center"/>
          </w:tcPr>
          <w:p w:rsidR="00275EF5" w:rsidRPr="00275EF5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27,56</w:t>
            </w:r>
          </w:p>
        </w:tc>
        <w:tc>
          <w:tcPr>
            <w:tcW w:w="992" w:type="dxa"/>
            <w:vAlign w:val="center"/>
          </w:tcPr>
          <w:p w:rsidR="00275EF5" w:rsidRPr="00275EF5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31,08</w:t>
            </w:r>
          </w:p>
        </w:tc>
        <w:tc>
          <w:tcPr>
            <w:tcW w:w="993" w:type="dxa"/>
            <w:vAlign w:val="center"/>
          </w:tcPr>
          <w:p w:rsidR="00275EF5" w:rsidRPr="00275EF5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23,15</w:t>
            </w:r>
          </w:p>
        </w:tc>
        <w:tc>
          <w:tcPr>
            <w:tcW w:w="817" w:type="dxa"/>
            <w:vAlign w:val="center"/>
          </w:tcPr>
          <w:p w:rsidR="00275EF5" w:rsidRPr="00275EF5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26,42</w:t>
            </w:r>
          </w:p>
        </w:tc>
        <w:tc>
          <w:tcPr>
            <w:tcW w:w="1025" w:type="dxa"/>
            <w:vAlign w:val="center"/>
          </w:tcPr>
          <w:p w:rsidR="00275EF5" w:rsidRPr="00275EF5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26,84</w:t>
            </w:r>
          </w:p>
        </w:tc>
        <w:tc>
          <w:tcPr>
            <w:tcW w:w="850" w:type="dxa"/>
            <w:vAlign w:val="center"/>
          </w:tcPr>
          <w:p w:rsidR="00275EF5" w:rsidRPr="00275EF5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29,91</w:t>
            </w:r>
          </w:p>
        </w:tc>
      </w:tr>
      <w:tr w:rsidR="00275EF5" w:rsidTr="002D5D38">
        <w:tc>
          <w:tcPr>
            <w:tcW w:w="1418" w:type="dxa"/>
          </w:tcPr>
          <w:p w:rsidR="00275EF5" w:rsidRPr="005E7965" w:rsidRDefault="00275EF5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25" w:type="dxa"/>
          </w:tcPr>
          <w:p w:rsidR="00275EF5" w:rsidRPr="00961F2B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10,22</w:t>
            </w:r>
          </w:p>
        </w:tc>
        <w:tc>
          <w:tcPr>
            <w:tcW w:w="851" w:type="dxa"/>
          </w:tcPr>
          <w:p w:rsidR="00275EF5" w:rsidRPr="00523893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10,47</w:t>
            </w:r>
          </w:p>
        </w:tc>
        <w:tc>
          <w:tcPr>
            <w:tcW w:w="917" w:type="dxa"/>
          </w:tcPr>
          <w:p w:rsidR="00275EF5" w:rsidRPr="00523893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31,83</w:t>
            </w:r>
          </w:p>
        </w:tc>
        <w:tc>
          <w:tcPr>
            <w:tcW w:w="992" w:type="dxa"/>
          </w:tcPr>
          <w:p w:rsidR="00275EF5" w:rsidRPr="00523893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35,36</w:t>
            </w:r>
          </w:p>
        </w:tc>
        <w:tc>
          <w:tcPr>
            <w:tcW w:w="993" w:type="dxa"/>
          </w:tcPr>
          <w:p w:rsidR="00275EF5" w:rsidRPr="00523893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30,64</w:t>
            </w:r>
          </w:p>
        </w:tc>
        <w:tc>
          <w:tcPr>
            <w:tcW w:w="817" w:type="dxa"/>
          </w:tcPr>
          <w:p w:rsidR="00275EF5" w:rsidRPr="00961F2B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33,78</w:t>
            </w:r>
          </w:p>
        </w:tc>
        <w:tc>
          <w:tcPr>
            <w:tcW w:w="1025" w:type="dxa"/>
            <w:vAlign w:val="center"/>
          </w:tcPr>
          <w:p w:rsidR="00275EF5" w:rsidRPr="00523893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24,54</w:t>
            </w:r>
          </w:p>
        </w:tc>
        <w:tc>
          <w:tcPr>
            <w:tcW w:w="850" w:type="dxa"/>
            <w:vAlign w:val="center"/>
          </w:tcPr>
          <w:p w:rsidR="00275EF5" w:rsidRPr="00523893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27,79</w:t>
            </w:r>
          </w:p>
        </w:tc>
      </w:tr>
      <w:tr w:rsidR="00275EF5" w:rsidTr="002D5D38">
        <w:tc>
          <w:tcPr>
            <w:tcW w:w="1418" w:type="dxa"/>
          </w:tcPr>
          <w:p w:rsidR="00275EF5" w:rsidRPr="005E7965" w:rsidRDefault="00275EF5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25" w:type="dxa"/>
          </w:tcPr>
          <w:p w:rsidR="00275EF5" w:rsidRPr="00961F2B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12,35</w:t>
            </w:r>
          </w:p>
        </w:tc>
        <w:tc>
          <w:tcPr>
            <w:tcW w:w="851" w:type="dxa"/>
          </w:tcPr>
          <w:p w:rsidR="00275EF5" w:rsidRPr="00961F2B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917" w:type="dxa"/>
          </w:tcPr>
          <w:p w:rsidR="00275EF5" w:rsidRPr="00523893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35,60</w:t>
            </w:r>
          </w:p>
        </w:tc>
        <w:tc>
          <w:tcPr>
            <w:tcW w:w="992" w:type="dxa"/>
          </w:tcPr>
          <w:p w:rsidR="00275EF5" w:rsidRPr="00523893" w:rsidRDefault="00275EF5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40,28</w:t>
            </w:r>
          </w:p>
        </w:tc>
        <w:tc>
          <w:tcPr>
            <w:tcW w:w="993" w:type="dxa"/>
            <w:vAlign w:val="center"/>
          </w:tcPr>
          <w:p w:rsidR="00275EF5" w:rsidRPr="00523893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34,22</w:t>
            </w:r>
          </w:p>
        </w:tc>
        <w:tc>
          <w:tcPr>
            <w:tcW w:w="817" w:type="dxa"/>
            <w:vAlign w:val="center"/>
          </w:tcPr>
          <w:p w:rsidR="00275EF5" w:rsidRPr="00523893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37,83</w:t>
            </w:r>
          </w:p>
        </w:tc>
        <w:tc>
          <w:tcPr>
            <w:tcW w:w="1025" w:type="dxa"/>
            <w:vAlign w:val="center"/>
          </w:tcPr>
          <w:p w:rsidR="00275EF5" w:rsidRPr="00523893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28,87</w:t>
            </w:r>
          </w:p>
        </w:tc>
        <w:tc>
          <w:tcPr>
            <w:tcW w:w="850" w:type="dxa"/>
            <w:vAlign w:val="center"/>
          </w:tcPr>
          <w:p w:rsidR="00275EF5" w:rsidRPr="00523893" w:rsidRDefault="00275EF5" w:rsidP="00322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32,46</w:t>
            </w:r>
          </w:p>
        </w:tc>
      </w:tr>
      <w:tr w:rsidR="00CF454A" w:rsidTr="002D5D38">
        <w:tc>
          <w:tcPr>
            <w:tcW w:w="1418" w:type="dxa"/>
          </w:tcPr>
          <w:p w:rsidR="00CF454A" w:rsidRPr="005E7965" w:rsidRDefault="00CF454A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B861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925" w:type="dxa"/>
            <w:vAlign w:val="center"/>
          </w:tcPr>
          <w:p w:rsidR="00CF454A" w:rsidRPr="00CF454A" w:rsidRDefault="00CF454A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851" w:type="dxa"/>
            <w:vAlign w:val="center"/>
          </w:tcPr>
          <w:p w:rsidR="00CF454A" w:rsidRPr="00CF454A" w:rsidRDefault="00CF454A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917" w:type="dxa"/>
            <w:vAlign w:val="center"/>
          </w:tcPr>
          <w:p w:rsidR="00CF454A" w:rsidRPr="00CF454A" w:rsidRDefault="00CF454A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39,15</w:t>
            </w:r>
          </w:p>
        </w:tc>
        <w:tc>
          <w:tcPr>
            <w:tcW w:w="992" w:type="dxa"/>
            <w:vAlign w:val="center"/>
          </w:tcPr>
          <w:p w:rsidR="00CF454A" w:rsidRPr="00CF454A" w:rsidRDefault="00CF454A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44,32</w:t>
            </w:r>
          </w:p>
        </w:tc>
        <w:tc>
          <w:tcPr>
            <w:tcW w:w="993" w:type="dxa"/>
            <w:vAlign w:val="center"/>
          </w:tcPr>
          <w:p w:rsidR="00CF454A" w:rsidRPr="00CF454A" w:rsidRDefault="00CF454A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36,29</w:t>
            </w:r>
          </w:p>
        </w:tc>
        <w:tc>
          <w:tcPr>
            <w:tcW w:w="817" w:type="dxa"/>
            <w:vAlign w:val="center"/>
          </w:tcPr>
          <w:p w:rsidR="00CF454A" w:rsidRPr="00CF454A" w:rsidRDefault="00CF454A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40,39</w:t>
            </w:r>
          </w:p>
        </w:tc>
        <w:tc>
          <w:tcPr>
            <w:tcW w:w="1025" w:type="dxa"/>
            <w:vAlign w:val="center"/>
          </w:tcPr>
          <w:p w:rsidR="00CF454A" w:rsidRPr="00CF454A" w:rsidRDefault="00CF454A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30,53</w:t>
            </w:r>
          </w:p>
        </w:tc>
        <w:tc>
          <w:tcPr>
            <w:tcW w:w="850" w:type="dxa"/>
            <w:vAlign w:val="center"/>
          </w:tcPr>
          <w:p w:rsidR="00CF454A" w:rsidRPr="00CF454A" w:rsidRDefault="00CF454A" w:rsidP="00322F0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34,42</w:t>
            </w:r>
          </w:p>
        </w:tc>
      </w:tr>
    </w:tbl>
    <w:p w:rsidR="00B8611C" w:rsidRPr="00DC3E63" w:rsidRDefault="00B8611C" w:rsidP="00B8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B4A1A">
        <w:rPr>
          <w:rFonts w:ascii="Times New Roman" w:eastAsia="Times New Roman" w:hAnsi="Times New Roman" w:cs="Times New Roman"/>
          <w:lang w:eastAsia="ru-RU"/>
        </w:rPr>
        <w:t>**</w:t>
      </w:r>
      <w:r>
        <w:rPr>
          <w:rFonts w:ascii="Times New Roman" w:eastAsia="Times New Roman" w:hAnsi="Times New Roman" w:cs="Times New Roman"/>
          <w:lang w:eastAsia="ru-RU"/>
        </w:rPr>
        <w:t xml:space="preserve">тарифы утвержденные РЭК Сахалинской области </w:t>
      </w:r>
      <w:r w:rsidRPr="00DC3E63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DC3E63">
        <w:rPr>
          <w:rFonts w:ascii="Times New Roman" w:eastAsia="Times New Roman" w:hAnsi="Times New Roman" w:cs="Times New Roman"/>
          <w:lang w:val="en-US" w:eastAsia="ru-RU"/>
        </w:rPr>
        <w:t>IV</w:t>
      </w:r>
      <w:r>
        <w:rPr>
          <w:rFonts w:ascii="Times New Roman" w:eastAsia="Times New Roman" w:hAnsi="Times New Roman" w:cs="Times New Roman"/>
          <w:lang w:eastAsia="ru-RU"/>
        </w:rPr>
        <w:t xml:space="preserve"> квартал.</w:t>
      </w:r>
    </w:p>
    <w:p w:rsidR="00DB079A" w:rsidRDefault="00DB079A" w:rsidP="00B8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1C" w:rsidRPr="00C975F3" w:rsidRDefault="00B8611C" w:rsidP="00B86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услуги водо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Pr="00B8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Сахалинской </w:t>
      </w:r>
      <w:r w:rsidRPr="00C9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C975F3" w:rsidRPr="00C975F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(средневзвешенные)</w:t>
      </w:r>
      <w:r w:rsidR="00C975F3" w:rsidRPr="00C9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11C" w:rsidRPr="00DB079A" w:rsidRDefault="00B8611C" w:rsidP="00B8611C">
      <w:pPr>
        <w:pStyle w:val="a3"/>
        <w:spacing w:after="0" w:line="240" w:lineRule="auto"/>
        <w:ind w:left="0" w:right="-108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75F3" w:rsidRPr="00DB079A">
        <w:rPr>
          <w:rFonts w:ascii="Times New Roman" w:eastAsia="Times New Roman" w:hAnsi="Times New Roman" w:cs="Times New Roman"/>
          <w:szCs w:val="28"/>
          <w:lang w:eastAsia="ru-RU"/>
        </w:rPr>
        <w:t>Табл.№8</w:t>
      </w:r>
      <w:r w:rsidRPr="00DB079A">
        <w:rPr>
          <w:rFonts w:ascii="Times New Roman" w:eastAsia="Times New Roman" w:hAnsi="Times New Roman" w:cs="Times New Roman"/>
          <w:sz w:val="18"/>
          <w:lang w:eastAsia="ru-RU"/>
        </w:rPr>
        <w:t>руб./куб.м</w:t>
      </w:r>
    </w:p>
    <w:tbl>
      <w:tblPr>
        <w:tblStyle w:val="a8"/>
        <w:tblW w:w="0" w:type="auto"/>
        <w:tblInd w:w="1170" w:type="dxa"/>
        <w:tblLayout w:type="fixed"/>
        <w:tblLook w:val="04A0" w:firstRow="1" w:lastRow="0" w:firstColumn="1" w:lastColumn="0" w:noHBand="0" w:noVBand="1"/>
      </w:tblPr>
      <w:tblGrid>
        <w:gridCol w:w="1418"/>
        <w:gridCol w:w="917"/>
        <w:gridCol w:w="992"/>
        <w:gridCol w:w="993"/>
        <w:gridCol w:w="817"/>
        <w:gridCol w:w="1025"/>
        <w:gridCol w:w="850"/>
      </w:tblGrid>
      <w:tr w:rsidR="00B8611C" w:rsidRPr="005E7965" w:rsidTr="00B8611C">
        <w:trPr>
          <w:trHeight w:val="181"/>
        </w:trPr>
        <w:tc>
          <w:tcPr>
            <w:tcW w:w="1418" w:type="dxa"/>
            <w:vMerge w:val="restart"/>
          </w:tcPr>
          <w:p w:rsidR="00B8611C" w:rsidRPr="0043768F" w:rsidRDefault="00B8611C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9" w:type="dxa"/>
            <w:gridSpan w:val="2"/>
          </w:tcPr>
          <w:p w:rsidR="00B8611C" w:rsidRPr="005E7965" w:rsidRDefault="00B8611C" w:rsidP="002D5D38">
            <w:pPr>
              <w:pStyle w:val="a3"/>
              <w:ind w:left="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потребители</w:t>
            </w:r>
          </w:p>
        </w:tc>
        <w:tc>
          <w:tcPr>
            <w:tcW w:w="1810" w:type="dxa"/>
            <w:gridSpan w:val="2"/>
          </w:tcPr>
          <w:p w:rsidR="00B8611C" w:rsidRPr="005E7965" w:rsidRDefault="00B8611C" w:rsidP="002D5D38">
            <w:pPr>
              <w:pStyle w:val="a3"/>
              <w:ind w:left="-75"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для населения</w:t>
            </w:r>
          </w:p>
        </w:tc>
        <w:tc>
          <w:tcPr>
            <w:tcW w:w="1875" w:type="dxa"/>
            <w:gridSpan w:val="2"/>
          </w:tcPr>
          <w:p w:rsidR="00B8611C" w:rsidRPr="005E7965" w:rsidRDefault="00B8611C" w:rsidP="002D5D38">
            <w:pPr>
              <w:pStyle w:val="a3"/>
              <w:ind w:left="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потребители</w:t>
            </w:r>
          </w:p>
        </w:tc>
      </w:tr>
      <w:tr w:rsidR="00B8611C" w:rsidRPr="005E7965" w:rsidTr="00B8611C">
        <w:trPr>
          <w:trHeight w:val="289"/>
        </w:trPr>
        <w:tc>
          <w:tcPr>
            <w:tcW w:w="1418" w:type="dxa"/>
            <w:vMerge/>
          </w:tcPr>
          <w:p w:rsidR="00B8611C" w:rsidRPr="0043768F" w:rsidRDefault="00B8611C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B8611C" w:rsidRPr="005E7965" w:rsidRDefault="00B8611C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992" w:type="dxa"/>
          </w:tcPr>
          <w:p w:rsidR="00B8611C" w:rsidRPr="005E7965" w:rsidRDefault="00B8611C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993" w:type="dxa"/>
          </w:tcPr>
          <w:p w:rsidR="00B8611C" w:rsidRPr="005E7965" w:rsidRDefault="00B8611C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817" w:type="dxa"/>
          </w:tcPr>
          <w:p w:rsidR="00B8611C" w:rsidRPr="005E7965" w:rsidRDefault="00B8611C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025" w:type="dxa"/>
          </w:tcPr>
          <w:p w:rsidR="00B8611C" w:rsidRPr="005E7965" w:rsidRDefault="00B8611C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850" w:type="dxa"/>
          </w:tcPr>
          <w:p w:rsidR="00B8611C" w:rsidRPr="005E7965" w:rsidRDefault="00B8611C" w:rsidP="002D5D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B8611C" w:rsidRPr="005E7965" w:rsidTr="00B8611C">
        <w:trPr>
          <w:trHeight w:val="289"/>
        </w:trPr>
        <w:tc>
          <w:tcPr>
            <w:tcW w:w="1418" w:type="dxa"/>
          </w:tcPr>
          <w:p w:rsidR="00B8611C" w:rsidRPr="00961F2B" w:rsidRDefault="00B8611C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568">
              <w:rPr>
                <w:rFonts w:ascii="Times New Roman" w:eastAsia="Times New Roman" w:hAnsi="Times New Roman" w:cs="Times New Roman"/>
                <w:lang w:eastAsia="ru-RU"/>
              </w:rPr>
              <w:t xml:space="preserve">2009 </w:t>
            </w:r>
          </w:p>
        </w:tc>
        <w:tc>
          <w:tcPr>
            <w:tcW w:w="917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16,23</w:t>
            </w:r>
          </w:p>
        </w:tc>
        <w:tc>
          <w:tcPr>
            <w:tcW w:w="992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18,49</w:t>
            </w:r>
          </w:p>
        </w:tc>
        <w:tc>
          <w:tcPr>
            <w:tcW w:w="993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16,16</w:t>
            </w:r>
          </w:p>
        </w:tc>
        <w:tc>
          <w:tcPr>
            <w:tcW w:w="817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18,21</w:t>
            </w:r>
          </w:p>
        </w:tc>
        <w:tc>
          <w:tcPr>
            <w:tcW w:w="1025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850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17,99</w:t>
            </w:r>
          </w:p>
        </w:tc>
      </w:tr>
      <w:tr w:rsidR="00B8611C" w:rsidTr="00B8611C">
        <w:tc>
          <w:tcPr>
            <w:tcW w:w="1418" w:type="dxa"/>
          </w:tcPr>
          <w:p w:rsidR="00B8611C" w:rsidRPr="005E7965" w:rsidRDefault="00B8611C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17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19,84</w:t>
            </w:r>
          </w:p>
        </w:tc>
        <w:tc>
          <w:tcPr>
            <w:tcW w:w="992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22,58</w:t>
            </w:r>
          </w:p>
        </w:tc>
        <w:tc>
          <w:tcPr>
            <w:tcW w:w="993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817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21,51</w:t>
            </w:r>
          </w:p>
        </w:tc>
        <w:tc>
          <w:tcPr>
            <w:tcW w:w="1025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18,66</w:t>
            </w:r>
          </w:p>
        </w:tc>
        <w:tc>
          <w:tcPr>
            <w:tcW w:w="850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21,29</w:t>
            </w:r>
          </w:p>
        </w:tc>
      </w:tr>
      <w:tr w:rsidR="00B8611C" w:rsidTr="002D5D38">
        <w:tc>
          <w:tcPr>
            <w:tcW w:w="1418" w:type="dxa"/>
          </w:tcPr>
          <w:p w:rsidR="00B8611C" w:rsidRPr="005E7965" w:rsidRDefault="00B8611C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17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992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24,81</w:t>
            </w:r>
          </w:p>
        </w:tc>
        <w:tc>
          <w:tcPr>
            <w:tcW w:w="993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20,73</w:t>
            </w:r>
          </w:p>
        </w:tc>
        <w:tc>
          <w:tcPr>
            <w:tcW w:w="817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23,38</w:t>
            </w:r>
          </w:p>
        </w:tc>
        <w:tc>
          <w:tcPr>
            <w:tcW w:w="1025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27,66</w:t>
            </w:r>
          </w:p>
        </w:tc>
        <w:tc>
          <w:tcPr>
            <w:tcW w:w="850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31,24</w:t>
            </w:r>
          </w:p>
        </w:tc>
      </w:tr>
      <w:tr w:rsidR="00B8611C" w:rsidTr="00B8611C">
        <w:tc>
          <w:tcPr>
            <w:tcW w:w="1418" w:type="dxa"/>
          </w:tcPr>
          <w:p w:rsidR="00B8611C" w:rsidRPr="005E7965" w:rsidRDefault="00B8611C" w:rsidP="002D5D38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65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917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22,37</w:t>
            </w:r>
          </w:p>
        </w:tc>
        <w:tc>
          <w:tcPr>
            <w:tcW w:w="992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25,73</w:t>
            </w:r>
          </w:p>
        </w:tc>
        <w:tc>
          <w:tcPr>
            <w:tcW w:w="993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22,41</w:t>
            </w:r>
          </w:p>
        </w:tc>
        <w:tc>
          <w:tcPr>
            <w:tcW w:w="817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25,30</w:t>
            </w:r>
          </w:p>
        </w:tc>
        <w:tc>
          <w:tcPr>
            <w:tcW w:w="1025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29,56</w:t>
            </w:r>
          </w:p>
        </w:tc>
        <w:tc>
          <w:tcPr>
            <w:tcW w:w="850" w:type="dxa"/>
            <w:vAlign w:val="center"/>
          </w:tcPr>
          <w:p w:rsidR="00B8611C" w:rsidRPr="00B8611C" w:rsidRDefault="00B8611C" w:rsidP="00B861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33,80</w:t>
            </w:r>
          </w:p>
        </w:tc>
      </w:tr>
    </w:tbl>
    <w:p w:rsidR="00B8611C" w:rsidRPr="00116CCE" w:rsidRDefault="00B8611C" w:rsidP="00B861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6CCE">
        <w:rPr>
          <w:rFonts w:ascii="Times New Roman" w:eastAsia="Times New Roman" w:hAnsi="Times New Roman" w:cs="Times New Roman"/>
          <w:lang w:eastAsia="ru-RU"/>
        </w:rPr>
        <w:t xml:space="preserve">**тарифы утвержденные РЭК Сахалинской области на </w:t>
      </w:r>
      <w:r w:rsidRPr="00116CCE">
        <w:rPr>
          <w:rFonts w:ascii="Times New Roman" w:eastAsia="Times New Roman" w:hAnsi="Times New Roman" w:cs="Times New Roman"/>
          <w:lang w:val="en-US" w:eastAsia="ru-RU"/>
        </w:rPr>
        <w:t>IV</w:t>
      </w:r>
      <w:r w:rsidRPr="00116CCE">
        <w:rPr>
          <w:rFonts w:ascii="Times New Roman" w:eastAsia="Times New Roman" w:hAnsi="Times New Roman" w:cs="Times New Roman"/>
          <w:lang w:eastAsia="ru-RU"/>
        </w:rPr>
        <w:t xml:space="preserve"> квартал.</w:t>
      </w:r>
    </w:p>
    <w:p w:rsidR="00C357DA" w:rsidRPr="00C357DA" w:rsidRDefault="00C357DA" w:rsidP="001C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4.Объемы покрытия затрат  на предоставление коммунальных услуг одной группе потребителей за счет тарифов, установленных для другой группы потребителей, за  2009-2012 годы.</w:t>
      </w:r>
    </w:p>
    <w:p w:rsidR="00C357DA" w:rsidRPr="00C357DA" w:rsidRDefault="00C357DA" w:rsidP="001C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тарифах для потребителей на 2009-2012 годы перекрёстное субсидирование для населения и для других групп потребителей в Сахалинской области отсутствует.</w:t>
      </w:r>
    </w:p>
    <w:p w:rsidR="00C357DA" w:rsidRPr="00C357DA" w:rsidRDefault="00C357DA" w:rsidP="001C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нормативно-правовых актов, утверждённых Правительством Сахалинской области, из бюджета субъекта РФ осуществляется </w:t>
      </w:r>
      <w:r w:rsidRPr="00C35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прямое субсидирование,</w:t>
      </w:r>
      <w:r w:rsidRPr="00C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направлениям:</w:t>
      </w:r>
    </w:p>
    <w:p w:rsidR="00C357DA" w:rsidRPr="00C357DA" w:rsidRDefault="00C357DA" w:rsidP="001C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D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-компенсация</w:t>
      </w:r>
      <w:r w:rsidR="00C5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убытков/недополученных доходов</w:t>
      </w:r>
      <w:r w:rsidRPr="00C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 w:rsidR="00C503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</w:t>
      </w:r>
      <w:r w:rsidR="00C5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населению услуги по </w:t>
      </w:r>
      <w:r w:rsidR="00E30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тарифам,</w:t>
      </w:r>
      <w:r w:rsidRPr="00C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обеспечивающим возмещение издержек производства (электро-, тепло и водоснабжения, водоотведения);</w:t>
      </w:r>
    </w:p>
    <w:p w:rsidR="00C357DA" w:rsidRPr="00C357DA" w:rsidRDefault="00C357DA" w:rsidP="001C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-субсидии физическим лицам, в том числе: </w:t>
      </w:r>
    </w:p>
    <w:p w:rsidR="00C357DA" w:rsidRPr="00C357DA" w:rsidRDefault="00C357DA" w:rsidP="001C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 поддержка</w:t>
      </w:r>
      <w:r w:rsidRPr="00C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 граждан в соответствии с федеральным и областным законодательством. Выплаты осуществляются из установленной социальной нормы площади жилья и нормативов потребления коммунальных услуг. Максимальный </w:t>
      </w:r>
      <w:r w:rsidRPr="00C357DA">
        <w:rPr>
          <w:rFonts w:ascii="Times New Roman" w:hAnsi="Times New Roman" w:cs="Times New Roman"/>
          <w:sz w:val="28"/>
          <w:szCs w:val="28"/>
        </w:rPr>
        <w:t>размер субсидии предоставляемой ежемесячно на оплату жилого помещения и коммунальных услуг (в том числе топлива)  - 50% от нормативов потребления. Изменение численности и расходов бюджетов представлено в таблиц</w:t>
      </w:r>
      <w:r w:rsidR="00CC1034">
        <w:rPr>
          <w:rFonts w:ascii="Times New Roman" w:hAnsi="Times New Roman" w:cs="Times New Roman"/>
          <w:sz w:val="28"/>
          <w:szCs w:val="28"/>
        </w:rPr>
        <w:t>ах №№9,10</w:t>
      </w:r>
      <w:r w:rsidRPr="00C357DA">
        <w:rPr>
          <w:rFonts w:ascii="Times New Roman" w:hAnsi="Times New Roman" w:cs="Times New Roman"/>
          <w:sz w:val="28"/>
          <w:szCs w:val="28"/>
        </w:rPr>
        <w:t xml:space="preserve"> (данные статистической отчетности ф.№26-ЖКХ);</w:t>
      </w:r>
    </w:p>
    <w:p w:rsidR="000063DF" w:rsidRDefault="00C357DA" w:rsidP="001C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превышение показателя </w:t>
      </w:r>
      <w:r w:rsidRPr="00C357DA">
        <w:rPr>
          <w:rFonts w:ascii="Times New Roman" w:hAnsi="Times New Roman" w:cs="Times New Roman"/>
          <w:i/>
          <w:sz w:val="28"/>
          <w:szCs w:val="28"/>
        </w:rPr>
        <w:t>стандарта</w:t>
      </w:r>
      <w:r w:rsidRPr="00C357DA">
        <w:rPr>
          <w:rFonts w:ascii="Times New Roman" w:hAnsi="Times New Roman" w:cs="Times New Roman"/>
          <w:sz w:val="28"/>
          <w:szCs w:val="28"/>
        </w:rPr>
        <w:t xml:space="preserve"> оплаты жилого помещения и коммунальных услуг, т.е. более 22% (в 2009 и 2010 годы) и 15% (в 2011</w:t>
      </w:r>
      <w:r w:rsidR="00DB079A">
        <w:rPr>
          <w:rFonts w:ascii="Times New Roman" w:hAnsi="Times New Roman" w:cs="Times New Roman"/>
          <w:sz w:val="28"/>
          <w:szCs w:val="28"/>
        </w:rPr>
        <w:t xml:space="preserve"> и 2012 годы</w:t>
      </w:r>
      <w:r w:rsidRPr="00C357DA">
        <w:rPr>
          <w:rFonts w:ascii="Times New Roman" w:hAnsi="Times New Roman" w:cs="Times New Roman"/>
          <w:sz w:val="28"/>
          <w:szCs w:val="28"/>
        </w:rPr>
        <w:t xml:space="preserve">) от максимально допустимой доли собственных расходов граждан на оплату жилого помещения и коммунальных услуг в совокупном доходе семьи. </w:t>
      </w:r>
    </w:p>
    <w:p w:rsidR="00C357DA" w:rsidRPr="00C357DA" w:rsidRDefault="00C357DA" w:rsidP="001C2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7DA">
        <w:rPr>
          <w:rFonts w:ascii="Times New Roman" w:hAnsi="Times New Roman" w:cs="Times New Roman"/>
          <w:sz w:val="28"/>
          <w:szCs w:val="28"/>
        </w:rPr>
        <w:t>Количество домохозяйств с долей расходов на ЖКУ выше стандарта</w:t>
      </w:r>
      <w:r w:rsidR="00D36A49">
        <w:rPr>
          <w:rFonts w:ascii="Times New Roman" w:hAnsi="Times New Roman" w:cs="Times New Roman"/>
          <w:sz w:val="28"/>
          <w:szCs w:val="28"/>
        </w:rPr>
        <w:t xml:space="preserve"> и количество граждан получающих помощь из бюджета</w:t>
      </w:r>
      <w:r w:rsidR="00F246EF">
        <w:rPr>
          <w:rFonts w:ascii="Times New Roman" w:hAnsi="Times New Roman" w:cs="Times New Roman"/>
          <w:sz w:val="28"/>
          <w:szCs w:val="28"/>
        </w:rPr>
        <w:t xml:space="preserve"> в 2009-201</w:t>
      </w:r>
      <w:r w:rsidR="00F246EF" w:rsidRPr="00F246EF">
        <w:rPr>
          <w:rFonts w:ascii="Times New Roman" w:hAnsi="Times New Roman" w:cs="Times New Roman"/>
          <w:sz w:val="28"/>
          <w:szCs w:val="28"/>
        </w:rPr>
        <w:t>2</w:t>
      </w:r>
      <w:r w:rsidR="009B4FA4">
        <w:rPr>
          <w:rFonts w:ascii="Times New Roman" w:hAnsi="Times New Roman" w:cs="Times New Roman"/>
          <w:sz w:val="28"/>
          <w:szCs w:val="28"/>
        </w:rPr>
        <w:t xml:space="preserve"> годах представлены в таблице №9</w:t>
      </w:r>
      <w:r w:rsidRPr="00C357DA">
        <w:rPr>
          <w:rFonts w:ascii="Times New Roman" w:hAnsi="Times New Roman" w:cs="Times New Roman"/>
          <w:sz w:val="28"/>
          <w:szCs w:val="28"/>
        </w:rPr>
        <w:t xml:space="preserve"> (данные статистической отчетности ф. №22-ЖКХ (субсидия)).</w:t>
      </w:r>
    </w:p>
    <w:p w:rsidR="00072E21" w:rsidRPr="00072E21" w:rsidRDefault="00072E21" w:rsidP="00072E2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072E21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pPr w:leftFromText="180" w:rightFromText="180" w:vertAnchor="text" w:tblpX="103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2916"/>
        <w:gridCol w:w="703"/>
        <w:gridCol w:w="706"/>
        <w:gridCol w:w="704"/>
        <w:gridCol w:w="844"/>
        <w:gridCol w:w="704"/>
        <w:gridCol w:w="844"/>
        <w:gridCol w:w="710"/>
        <w:gridCol w:w="852"/>
        <w:gridCol w:w="588"/>
      </w:tblGrid>
      <w:tr w:rsidR="00072E21" w:rsidRPr="00072E21" w:rsidTr="00072E21">
        <w:trPr>
          <w:trHeight w:val="30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E21">
              <w:rPr>
                <w:rFonts w:ascii="Times New Roman" w:hAnsi="Times New Roman" w:cs="Times New Roman"/>
              </w:rPr>
              <w:t>Наименование показателя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21" w:rsidRPr="00072E21" w:rsidRDefault="00072E21" w:rsidP="00072E21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 xml:space="preserve">2008 </w:t>
            </w:r>
          </w:p>
          <w:p w:rsidR="00072E21" w:rsidRPr="00072E21" w:rsidRDefault="00072E21" w:rsidP="00072E21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>стандарт 22%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21" w:rsidRPr="00072E21" w:rsidRDefault="00072E21" w:rsidP="00072E21">
            <w:pPr>
              <w:spacing w:after="0" w:line="240" w:lineRule="auto"/>
              <w:ind w:left="-5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>2009 стандарт 22%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>% роста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21" w:rsidRPr="00072E21" w:rsidRDefault="00072E21" w:rsidP="00072E21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>2010 стандарт 22%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>% роста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21" w:rsidRPr="00072E21" w:rsidRDefault="00072E21" w:rsidP="00072E21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>2011 стандарт 15%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>% роста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>Стандарт 15%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6"/>
              </w:rPr>
              <w:t>% роста</w:t>
            </w:r>
          </w:p>
        </w:tc>
      </w:tr>
      <w:tr w:rsidR="00072E21" w:rsidRPr="00072E21" w:rsidTr="00072E21">
        <w:trPr>
          <w:trHeight w:val="300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E21" w:rsidRPr="00072E21" w:rsidRDefault="00072E21" w:rsidP="00072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E21">
              <w:rPr>
                <w:rFonts w:ascii="Times New Roman" w:hAnsi="Times New Roman" w:cs="Times New Roman"/>
                <w:sz w:val="20"/>
                <w:szCs w:val="20"/>
              </w:rPr>
              <w:t>Число семей получивших субсидию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33 910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left="-108" w:right="-143" w:firstLine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23 172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left="-108" w:right="-65" w:firstLine="1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68,3%</w:t>
            </w: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 xml:space="preserve"> (-31,6%)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20 494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 xml:space="preserve">88 % </w:t>
            </w:r>
            <w:r w:rsidRPr="00072E21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>(-12%)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20 626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100,6%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20717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100,4</w:t>
            </w:r>
          </w:p>
        </w:tc>
      </w:tr>
      <w:tr w:rsidR="00072E21" w:rsidRPr="00072E21" w:rsidTr="00072E21">
        <w:trPr>
          <w:trHeight w:val="300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2E21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получившие социальную  поддержку из бюджета Сахалинской области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48 934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left="-108" w:right="-143" w:firstLine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47 586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97,2%</w:t>
            </w:r>
          </w:p>
          <w:p w:rsidR="00072E21" w:rsidRPr="00072E21" w:rsidRDefault="00072E21" w:rsidP="00072E21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>(-2,7%</w:t>
            </w:r>
            <w:r w:rsidRPr="00072E21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46 556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97,8%</w:t>
            </w:r>
          </w:p>
          <w:p w:rsidR="00072E21" w:rsidRPr="00072E21" w:rsidRDefault="00072E21" w:rsidP="00072E21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>(-2,17%)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46 798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100,5%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48 939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104,6</w:t>
            </w:r>
          </w:p>
        </w:tc>
      </w:tr>
      <w:tr w:rsidR="00072E21" w:rsidRPr="00072E21" w:rsidTr="00072E21">
        <w:trPr>
          <w:trHeight w:val="300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2E21">
              <w:rPr>
                <w:rFonts w:ascii="Times New Roman" w:hAnsi="Times New Roman" w:cs="Times New Roman"/>
                <w:sz w:val="20"/>
                <w:szCs w:val="20"/>
              </w:rPr>
              <w:t>Граждане, получившие социаль-ную поддержку из бюджета РФ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44 824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left="-108" w:right="-143" w:firstLine="108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32 143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379" w:rsidRDefault="00072E21" w:rsidP="00072E21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 xml:space="preserve">77,7% </w:t>
            </w:r>
          </w:p>
          <w:p w:rsidR="00072E21" w:rsidRPr="00072E21" w:rsidRDefault="00072E21" w:rsidP="00072E21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>(-28,3%)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28 040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87 %</w:t>
            </w:r>
          </w:p>
          <w:p w:rsidR="00072E21" w:rsidRPr="00072E21" w:rsidRDefault="00072E21" w:rsidP="00072E21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="00F22379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>13,%)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26 665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E21" w:rsidRPr="00072E21" w:rsidRDefault="00072E21" w:rsidP="00072E21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72E21">
              <w:rPr>
                <w:rFonts w:ascii="Times New Roman" w:hAnsi="Times New Roman" w:cs="Times New Roman"/>
                <w:sz w:val="16"/>
              </w:rPr>
              <w:t>95%</w:t>
            </w: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072E21" w:rsidRPr="00072E21" w:rsidRDefault="00072E21" w:rsidP="00072E21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>(-5%)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E21" w:rsidRPr="00072E21" w:rsidRDefault="00072E21" w:rsidP="00072E2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72E21" w:rsidRPr="00072E21" w:rsidRDefault="00072E21" w:rsidP="00072E21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>30 051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E21" w:rsidRPr="00072E21" w:rsidRDefault="00072E21" w:rsidP="00072E2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72E21" w:rsidRPr="00072E21" w:rsidRDefault="00072E21" w:rsidP="00072E21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72E21">
              <w:rPr>
                <w:rFonts w:ascii="Times New Roman" w:hAnsi="Times New Roman" w:cs="Times New Roman"/>
                <w:sz w:val="16"/>
                <w:szCs w:val="18"/>
              </w:rPr>
              <w:t>112,7</w:t>
            </w:r>
          </w:p>
        </w:tc>
      </w:tr>
    </w:tbl>
    <w:p w:rsidR="00C357DA" w:rsidRPr="00F246EF" w:rsidRDefault="00C357DA" w:rsidP="00C35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6EF" w:rsidRPr="00C357DA" w:rsidRDefault="00F246EF" w:rsidP="00F24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Pr="00C357DA" w:rsidRDefault="00F246EF" w:rsidP="00F24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7DA">
        <w:rPr>
          <w:noProof/>
          <w:lang w:eastAsia="ru-RU"/>
        </w:rPr>
        <w:lastRenderedPageBreak/>
        <w:drawing>
          <wp:inline distT="0" distB="0" distL="0" distR="0" wp14:anchorId="7FC6D172" wp14:editId="095E05EB">
            <wp:extent cx="5629110" cy="2774913"/>
            <wp:effectExtent l="0" t="0" r="1016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6EF" w:rsidRPr="00CC1034" w:rsidRDefault="00F246EF" w:rsidP="00F24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034">
        <w:rPr>
          <w:rFonts w:ascii="Times New Roman" w:hAnsi="Times New Roman" w:cs="Times New Roman"/>
          <w:sz w:val="24"/>
          <w:szCs w:val="24"/>
        </w:rPr>
        <w:t>график №5</w:t>
      </w:r>
    </w:p>
    <w:p w:rsidR="00F246EF" w:rsidRPr="00C357DA" w:rsidRDefault="00F246EF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DA">
        <w:rPr>
          <w:rFonts w:ascii="Times New Roman" w:hAnsi="Times New Roman" w:cs="Times New Roman"/>
          <w:sz w:val="28"/>
          <w:szCs w:val="28"/>
        </w:rPr>
        <w:t xml:space="preserve">Обращает на себя внимание тот факт, что количество граждан, меры социальной поддержки на оплату коммунальных услуг для которых, осуществляется по обязательствам Российской Федерации, </w:t>
      </w:r>
      <w:r w:rsidR="00F22379">
        <w:rPr>
          <w:rFonts w:ascii="Times New Roman" w:hAnsi="Times New Roman" w:cs="Times New Roman"/>
          <w:sz w:val="28"/>
          <w:szCs w:val="28"/>
        </w:rPr>
        <w:t>в 2012 году увеличилось на 12,7%</w:t>
      </w:r>
      <w:r w:rsidR="008E350D">
        <w:rPr>
          <w:rFonts w:ascii="Times New Roman" w:hAnsi="Times New Roman" w:cs="Times New Roman"/>
          <w:sz w:val="28"/>
          <w:szCs w:val="28"/>
        </w:rPr>
        <w:t xml:space="preserve"> по отношению к предыдущему году.</w:t>
      </w:r>
      <w:r w:rsidRPr="00C357DA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7DA">
        <w:rPr>
          <w:rFonts w:ascii="Times New Roman" w:hAnsi="Times New Roman" w:cs="Times New Roman"/>
          <w:sz w:val="28"/>
          <w:szCs w:val="28"/>
        </w:rPr>
        <w:t xml:space="preserve"> количество граждан получающих социальную поддержку за счет областного бюджета (а соответственно и расходы) остаются практически на прежнем уровне и имеют незначительное расхождение в динамике периода.</w:t>
      </w:r>
    </w:p>
    <w:p w:rsidR="00F246EF" w:rsidRPr="00C357DA" w:rsidRDefault="00F246EF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59B2">
        <w:rPr>
          <w:rFonts w:ascii="Times New Roman" w:hAnsi="Times New Roman" w:cs="Times New Roman"/>
          <w:sz w:val="28"/>
          <w:szCs w:val="28"/>
        </w:rPr>
        <w:t>ост в 201</w:t>
      </w:r>
      <w:r w:rsidR="005F3C2A">
        <w:rPr>
          <w:rFonts w:ascii="Times New Roman" w:hAnsi="Times New Roman" w:cs="Times New Roman"/>
          <w:sz w:val="28"/>
          <w:szCs w:val="28"/>
        </w:rPr>
        <w:t>2</w:t>
      </w:r>
      <w:r w:rsidRPr="003D59B2">
        <w:rPr>
          <w:rFonts w:ascii="Times New Roman" w:hAnsi="Times New Roman" w:cs="Times New Roman"/>
          <w:sz w:val="28"/>
          <w:szCs w:val="28"/>
        </w:rPr>
        <w:t xml:space="preserve"> году, по отношению к предыдущему году, </w:t>
      </w:r>
      <w:r w:rsidRPr="00C357DA">
        <w:rPr>
          <w:rFonts w:ascii="Times New Roman" w:hAnsi="Times New Roman" w:cs="Times New Roman"/>
          <w:sz w:val="28"/>
          <w:szCs w:val="28"/>
        </w:rPr>
        <w:t>количества домохозяйств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7DA">
        <w:rPr>
          <w:rFonts w:ascii="Times New Roman" w:hAnsi="Times New Roman" w:cs="Times New Roman"/>
          <w:sz w:val="28"/>
          <w:szCs w:val="28"/>
        </w:rPr>
        <w:t xml:space="preserve"> сверхнормативные расходы, которых на ЖКУ компенсируются из бюджета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с</w:t>
      </w:r>
      <w:r w:rsidRPr="00C357DA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57DA">
        <w:rPr>
          <w:rFonts w:ascii="Times New Roman" w:hAnsi="Times New Roman" w:cs="Times New Roman"/>
          <w:sz w:val="28"/>
          <w:szCs w:val="28"/>
        </w:rPr>
        <w:t xml:space="preserve"> стандарта оплаты жилого помещения и коммунальных услуг с 22% </w:t>
      </w:r>
      <w:r w:rsidRPr="00C357DA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C357DA">
        <w:rPr>
          <w:rFonts w:ascii="Times New Roman" w:hAnsi="Times New Roman" w:cs="Times New Roman"/>
          <w:sz w:val="28"/>
          <w:szCs w:val="28"/>
        </w:rPr>
        <w:t xml:space="preserve"> до 15%</w:t>
      </w:r>
      <w:r>
        <w:rPr>
          <w:rFonts w:ascii="Times New Roman" w:hAnsi="Times New Roman" w:cs="Times New Roman"/>
          <w:sz w:val="28"/>
          <w:szCs w:val="28"/>
        </w:rPr>
        <w:t>, что дополнительно</w:t>
      </w:r>
      <w:r w:rsidRPr="00C357DA">
        <w:rPr>
          <w:rFonts w:ascii="Times New Roman" w:hAnsi="Times New Roman" w:cs="Times New Roman"/>
          <w:sz w:val="28"/>
          <w:szCs w:val="28"/>
        </w:rPr>
        <w:t xml:space="preserve"> </w:t>
      </w:r>
      <w:r w:rsidRPr="003D59B2">
        <w:rPr>
          <w:rFonts w:ascii="Times New Roman" w:hAnsi="Times New Roman" w:cs="Times New Roman"/>
          <w:sz w:val="28"/>
          <w:szCs w:val="28"/>
        </w:rPr>
        <w:t>привело</w:t>
      </w:r>
      <w:r w:rsidRPr="00C357D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увеличению</w:t>
      </w:r>
      <w:r w:rsidRPr="00C357DA">
        <w:rPr>
          <w:rFonts w:ascii="Times New Roman" w:hAnsi="Times New Roman" w:cs="Times New Roman"/>
          <w:sz w:val="28"/>
          <w:szCs w:val="28"/>
        </w:rPr>
        <w:t xml:space="preserve"> количества получателей субсидии.</w:t>
      </w:r>
    </w:p>
    <w:p w:rsidR="00F246EF" w:rsidRPr="00C357DA" w:rsidRDefault="00F246EF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DA">
        <w:rPr>
          <w:rFonts w:ascii="Times New Roman" w:hAnsi="Times New Roman" w:cs="Times New Roman"/>
          <w:sz w:val="28"/>
          <w:szCs w:val="28"/>
        </w:rPr>
        <w:t xml:space="preserve">Динамика расходов бюджетов всех уровней на компенсацию расходов </w:t>
      </w:r>
      <w:r>
        <w:rPr>
          <w:rFonts w:ascii="Times New Roman" w:hAnsi="Times New Roman" w:cs="Times New Roman"/>
          <w:sz w:val="28"/>
          <w:szCs w:val="28"/>
        </w:rPr>
        <w:t xml:space="preserve">домохозяйств </w:t>
      </w:r>
      <w:r w:rsidRPr="00C357DA">
        <w:rPr>
          <w:rFonts w:ascii="Times New Roman" w:hAnsi="Times New Roman" w:cs="Times New Roman"/>
          <w:sz w:val="28"/>
          <w:szCs w:val="28"/>
        </w:rPr>
        <w:t>по оплате жилого помещения и коммунальных услуг и социальную под</w:t>
      </w:r>
      <w:r>
        <w:rPr>
          <w:rFonts w:ascii="Times New Roman" w:hAnsi="Times New Roman" w:cs="Times New Roman"/>
          <w:sz w:val="28"/>
          <w:szCs w:val="28"/>
        </w:rPr>
        <w:t>держку представлена в таблице №10.</w:t>
      </w:r>
    </w:p>
    <w:p w:rsidR="00C357DA" w:rsidRPr="00C357DA" w:rsidRDefault="00C357DA" w:rsidP="00C35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7DA">
        <w:rPr>
          <w:rFonts w:ascii="Times New Roman" w:hAnsi="Times New Roman" w:cs="Times New Roman"/>
          <w:sz w:val="28"/>
          <w:szCs w:val="28"/>
        </w:rPr>
        <w:tab/>
      </w:r>
      <w:r w:rsidRPr="00C357DA">
        <w:rPr>
          <w:rFonts w:ascii="Times New Roman" w:hAnsi="Times New Roman" w:cs="Times New Roman"/>
          <w:sz w:val="28"/>
          <w:szCs w:val="28"/>
        </w:rPr>
        <w:tab/>
      </w:r>
      <w:r w:rsidRPr="00C357DA">
        <w:rPr>
          <w:rFonts w:ascii="Times New Roman" w:hAnsi="Times New Roman" w:cs="Times New Roman"/>
          <w:sz w:val="28"/>
          <w:szCs w:val="28"/>
        </w:rPr>
        <w:tab/>
      </w:r>
      <w:r w:rsidRPr="00C357DA">
        <w:rPr>
          <w:rFonts w:ascii="Times New Roman" w:hAnsi="Times New Roman" w:cs="Times New Roman"/>
          <w:sz w:val="28"/>
          <w:szCs w:val="28"/>
        </w:rPr>
        <w:tab/>
      </w:r>
      <w:r w:rsidRPr="00C357DA">
        <w:rPr>
          <w:rFonts w:ascii="Times New Roman" w:hAnsi="Times New Roman" w:cs="Times New Roman"/>
          <w:sz w:val="28"/>
          <w:szCs w:val="28"/>
        </w:rPr>
        <w:tab/>
      </w:r>
      <w:r w:rsidRPr="00C357DA">
        <w:rPr>
          <w:rFonts w:ascii="Times New Roman" w:hAnsi="Times New Roman" w:cs="Times New Roman"/>
          <w:sz w:val="28"/>
          <w:szCs w:val="28"/>
        </w:rPr>
        <w:tab/>
      </w:r>
      <w:r w:rsidRPr="00C357DA">
        <w:rPr>
          <w:rFonts w:ascii="Times New Roman" w:hAnsi="Times New Roman" w:cs="Times New Roman"/>
          <w:sz w:val="28"/>
          <w:szCs w:val="28"/>
        </w:rPr>
        <w:tab/>
      </w:r>
      <w:r w:rsidRPr="00C357DA">
        <w:rPr>
          <w:rFonts w:ascii="Times New Roman" w:hAnsi="Times New Roman" w:cs="Times New Roman"/>
          <w:sz w:val="28"/>
          <w:szCs w:val="28"/>
        </w:rPr>
        <w:tab/>
      </w:r>
      <w:r w:rsidRPr="00C357DA">
        <w:rPr>
          <w:rFonts w:ascii="Times New Roman" w:hAnsi="Times New Roman" w:cs="Times New Roman"/>
          <w:sz w:val="28"/>
          <w:szCs w:val="28"/>
        </w:rPr>
        <w:tab/>
      </w:r>
      <w:r w:rsidRPr="00C357DA">
        <w:rPr>
          <w:rFonts w:ascii="Times New Roman" w:hAnsi="Times New Roman" w:cs="Times New Roman"/>
          <w:sz w:val="28"/>
          <w:szCs w:val="28"/>
        </w:rPr>
        <w:tab/>
        <w:t>Таблица №</w:t>
      </w:r>
      <w:r w:rsidR="009B4FA4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pPr w:leftFromText="180" w:rightFromText="180" w:vertAnchor="text" w:tblpX="103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2092"/>
        <w:gridCol w:w="850"/>
        <w:gridCol w:w="936"/>
        <w:gridCol w:w="635"/>
        <w:gridCol w:w="936"/>
        <w:gridCol w:w="754"/>
        <w:gridCol w:w="936"/>
        <w:gridCol w:w="766"/>
        <w:gridCol w:w="992"/>
        <w:gridCol w:w="674"/>
      </w:tblGrid>
      <w:tr w:rsidR="00F246EF" w:rsidRPr="00F246EF" w:rsidTr="00F246EF">
        <w:trPr>
          <w:trHeight w:val="4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Наименование показателя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2008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2009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% роста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2010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% роста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% роста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2012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</w:rPr>
              <w:t>роста</w:t>
            </w:r>
          </w:p>
        </w:tc>
      </w:tr>
      <w:tr w:rsidR="00F246EF" w:rsidRPr="00F246EF" w:rsidTr="00F246EF">
        <w:trPr>
          <w:trHeight w:val="382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F246EF">
              <w:rPr>
                <w:rFonts w:ascii="Times New Roman" w:hAnsi="Times New Roman" w:cs="Times New Roman"/>
                <w:sz w:val="16"/>
                <w:szCs w:val="20"/>
              </w:rPr>
              <w:t>сумма субсидий,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355 918,6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382 948,9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107,6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399 813,8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104,4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415 924,9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EF" w:rsidRPr="00F246EF" w:rsidRDefault="00B7527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418484,3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EF" w:rsidRPr="00F246EF" w:rsidRDefault="00B7527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100,6</w:t>
            </w:r>
          </w:p>
        </w:tc>
      </w:tr>
      <w:tr w:rsidR="00F246EF" w:rsidRPr="00F246EF" w:rsidTr="00F246EF">
        <w:trPr>
          <w:trHeight w:val="557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F246EF">
              <w:rPr>
                <w:rFonts w:ascii="Times New Roman" w:hAnsi="Times New Roman" w:cs="Times New Roman"/>
                <w:sz w:val="16"/>
                <w:szCs w:val="20"/>
              </w:rPr>
              <w:t>средства социальной поддержки,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770 707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830 140,0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107,7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831</w:t>
            </w:r>
            <w:r w:rsidR="00BA7C7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246EF">
              <w:rPr>
                <w:rFonts w:ascii="Times New Roman" w:hAnsi="Times New Roman" w:cs="Times New Roman"/>
                <w:sz w:val="18"/>
              </w:rPr>
              <w:t>493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100,2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861 368,5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902</w:t>
            </w:r>
            <w:r w:rsidR="00BA7C7D">
              <w:rPr>
                <w:rFonts w:ascii="Times New Roman" w:hAnsi="Times New Roman" w:cs="Times New Roman"/>
                <w:sz w:val="18"/>
              </w:rPr>
              <w:t xml:space="preserve"> 055,1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104,7</w:t>
            </w:r>
          </w:p>
        </w:tc>
      </w:tr>
      <w:tr w:rsidR="00F246EF" w:rsidRPr="00F246EF" w:rsidTr="00F246EF">
        <w:trPr>
          <w:trHeight w:val="5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EF" w:rsidRPr="00F246EF" w:rsidRDefault="00F246EF" w:rsidP="00F24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F246EF">
              <w:rPr>
                <w:rFonts w:ascii="Times New Roman" w:hAnsi="Times New Roman" w:cs="Times New Roman"/>
                <w:sz w:val="16"/>
                <w:szCs w:val="20"/>
              </w:rPr>
              <w:t>Индекс потребительских цен (инфляция) 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113,3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108,8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108,8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246EF">
              <w:rPr>
                <w:rFonts w:ascii="Times New Roman" w:hAnsi="Times New Roman" w:cs="Times New Roman"/>
                <w:sz w:val="18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EF" w:rsidRPr="00F246EF" w:rsidRDefault="00F246EF" w:rsidP="00F2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EF" w:rsidRPr="00F246EF" w:rsidRDefault="00F246EF" w:rsidP="005F3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106,</w:t>
            </w:r>
            <w:r w:rsidR="005F3C2A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</w:tbl>
    <w:p w:rsidR="00C357DA" w:rsidRPr="00F246EF" w:rsidRDefault="00C357DA" w:rsidP="00C35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C2A" w:rsidRDefault="005F3C2A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4A0CD5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5B374" wp14:editId="169253FE">
                <wp:simplePos x="0" y="0"/>
                <wp:positionH relativeFrom="column">
                  <wp:posOffset>47625</wp:posOffset>
                </wp:positionH>
                <wp:positionV relativeFrom="paragraph">
                  <wp:posOffset>-862965</wp:posOffset>
                </wp:positionV>
                <wp:extent cx="5840095" cy="457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9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D15" w:rsidRPr="00CB4A44" w:rsidRDefault="00DF2D15" w:rsidP="004A0CD5">
                            <w:pPr>
                              <w:pStyle w:val="af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B4A44">
                              <w:rPr>
                                <w:color w:val="auto"/>
                                <w:sz w:val="22"/>
                                <w:szCs w:val="22"/>
                              </w:rPr>
                              <w:t>Темпы роста расходов бюджета на социальную поддержку и субсидии гражданам на оплату коммунальных услуг в 2009 -2012 гг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F2D15" w:rsidRPr="009625F0" w:rsidRDefault="00DF2D15" w:rsidP="004A0CD5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.75pt;margin-top:-67.95pt;width:459.8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" stroked="f">
                <v:textbox inset="0,0,0,0">
                  <w:txbxContent>
                    <w:p w:rsidR="00DF2D15" w:rsidRPr="00CB4A44" w:rsidRDefault="00DF2D15" w:rsidP="004A0CD5">
                      <w:pPr>
                        <w:pStyle w:val="af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CB4A44">
                        <w:rPr>
                          <w:color w:val="auto"/>
                          <w:sz w:val="22"/>
                          <w:szCs w:val="22"/>
                        </w:rPr>
                        <w:t>Темпы роста расходов бюджета на социальную поддержку и субсидии гражданам на оплату коммунальных услуг в 2009 -2012 гг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DF2D15" w:rsidRPr="009625F0" w:rsidRDefault="00DF2D15" w:rsidP="004A0CD5">
                      <w:pPr>
                        <w:pStyle w:val="af3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6EF"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06ACEB81" wp14:editId="32D35821">
            <wp:simplePos x="0" y="0"/>
            <wp:positionH relativeFrom="column">
              <wp:posOffset>47625</wp:posOffset>
            </wp:positionH>
            <wp:positionV relativeFrom="paragraph">
              <wp:posOffset>-405851</wp:posOffset>
            </wp:positionV>
            <wp:extent cx="5840095" cy="2215515"/>
            <wp:effectExtent l="0" t="0" r="27305" b="13335"/>
            <wp:wrapNone/>
            <wp:docPr id="5" name="Диаграмма 5" title="Темпы роста расходов бюджета на социальную поддержку субсидии гражданам на оплату коммунальных услуг в2009-2012 гг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264AE3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EF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DA" w:rsidRDefault="00F246EF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4AE3" w:rsidRPr="00CC1034">
        <w:rPr>
          <w:rFonts w:ascii="Times New Roman" w:hAnsi="Times New Roman" w:cs="Times New Roman"/>
          <w:color w:val="000000"/>
          <w:sz w:val="24"/>
          <w:szCs w:val="24"/>
        </w:rPr>
        <w:t>График №</w:t>
      </w:r>
      <w:r w:rsidR="00CC103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A0CD5" w:rsidRDefault="004A0CD5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427" w:rsidRPr="00CC1034" w:rsidRDefault="00490427" w:rsidP="00C35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657" w:rsidRPr="00C357DA" w:rsidRDefault="00490427" w:rsidP="00490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E8C087" wp14:editId="2C2EF361">
            <wp:extent cx="6096000" cy="4110681"/>
            <wp:effectExtent l="0" t="0" r="19050" b="234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639E" w:rsidRDefault="003E639E" w:rsidP="003E639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9E">
        <w:rPr>
          <w:rFonts w:ascii="Times New Roman" w:hAnsi="Times New Roman" w:cs="Times New Roman"/>
          <w:color w:val="000000"/>
          <w:sz w:val="24"/>
          <w:szCs w:val="24"/>
        </w:rPr>
        <w:t>график №7</w:t>
      </w:r>
    </w:p>
    <w:p w:rsidR="007A2E19" w:rsidRPr="003E639E" w:rsidRDefault="007A2E19" w:rsidP="003E639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7DA" w:rsidRDefault="00D70A42" w:rsidP="00966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г</w:t>
      </w:r>
      <w:r w:rsidR="003E639E" w:rsidRPr="00C357DA">
        <w:rPr>
          <w:rFonts w:ascii="Times New Roman" w:hAnsi="Times New Roman" w:cs="Times New Roman"/>
          <w:color w:val="000000"/>
          <w:sz w:val="28"/>
          <w:szCs w:val="28"/>
        </w:rPr>
        <w:t>рафически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E639E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зависимостей роста тарифов для населения, подтверждает прогноз развития </w:t>
      </w:r>
      <w:r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357DA">
        <w:rPr>
          <w:rFonts w:ascii="Times New Roman" w:hAnsi="Times New Roman" w:cs="Times New Roman"/>
          <w:color w:val="000000"/>
          <w:sz w:val="28"/>
          <w:szCs w:val="28"/>
        </w:rPr>
        <w:t>инерционн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9660FC">
        <w:rPr>
          <w:rFonts w:ascii="Times New Roman" w:hAnsi="Times New Roman" w:cs="Times New Roman"/>
          <w:color w:val="000000"/>
          <w:sz w:val="28"/>
          <w:szCs w:val="28"/>
        </w:rPr>
        <w:t xml:space="preserve"> сценарию,</w:t>
      </w:r>
      <w:r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0FC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означает</w:t>
      </w:r>
      <w:r w:rsidR="009660FC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3E639E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доля расходов бюджета </w:t>
      </w:r>
      <w:r w:rsidR="00C357DA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Сахалинской области </w:t>
      </w:r>
      <w:r w:rsidR="0082750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D5D3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выплаты </w:t>
      </w:r>
      <w:r w:rsidR="00A56BF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357DA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компенсацию </w:t>
      </w:r>
      <w:r w:rsidR="00A56BFF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="00C357DA" w:rsidRPr="00C357DA">
        <w:rPr>
          <w:rFonts w:ascii="Times New Roman" w:hAnsi="Times New Roman" w:cs="Times New Roman"/>
          <w:color w:val="000000"/>
          <w:sz w:val="28"/>
          <w:szCs w:val="28"/>
        </w:rPr>
        <w:t>ЖК</w:t>
      </w:r>
      <w:r w:rsidR="00A56BF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357DA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BFF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населению </w:t>
      </w:r>
      <w:r w:rsidR="00C357DA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будет расти независимо от </w:t>
      </w:r>
      <w:r w:rsidR="0082750F" w:rsidRPr="00C357DA">
        <w:rPr>
          <w:rFonts w:ascii="Times New Roman" w:hAnsi="Times New Roman" w:cs="Times New Roman"/>
          <w:color w:val="000000"/>
          <w:sz w:val="28"/>
          <w:szCs w:val="28"/>
        </w:rPr>
        <w:t>величины</w:t>
      </w:r>
      <w:r w:rsidR="00C357DA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домохозяйств</w:t>
      </w:r>
      <w:r w:rsidR="005D76BF">
        <w:rPr>
          <w:rFonts w:ascii="Times New Roman" w:hAnsi="Times New Roman" w:cs="Times New Roman"/>
          <w:color w:val="000000"/>
          <w:sz w:val="28"/>
          <w:szCs w:val="28"/>
        </w:rPr>
        <w:t xml:space="preserve">, так как </w:t>
      </w:r>
      <w:r w:rsidR="007E23D6">
        <w:rPr>
          <w:rFonts w:ascii="Times New Roman" w:hAnsi="Times New Roman" w:cs="Times New Roman"/>
          <w:color w:val="000000"/>
          <w:sz w:val="28"/>
          <w:szCs w:val="28"/>
        </w:rPr>
        <w:t>темп</w:t>
      </w:r>
      <w:r w:rsidR="005D76BF">
        <w:rPr>
          <w:rFonts w:ascii="Times New Roman" w:hAnsi="Times New Roman" w:cs="Times New Roman"/>
          <w:color w:val="000000"/>
          <w:sz w:val="28"/>
          <w:szCs w:val="28"/>
        </w:rPr>
        <w:t xml:space="preserve"> инфляции </w:t>
      </w:r>
      <w:r w:rsidR="003E639E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5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7DA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r w:rsidR="003E639E">
        <w:rPr>
          <w:rFonts w:ascii="Times New Roman" w:hAnsi="Times New Roman" w:cs="Times New Roman"/>
          <w:color w:val="000000"/>
          <w:sz w:val="28"/>
          <w:szCs w:val="28"/>
        </w:rPr>
        <w:t>общего роста тарифов на услуги ЖКХ для населения</w:t>
      </w:r>
      <w:r w:rsidR="0082750F">
        <w:rPr>
          <w:rFonts w:ascii="Times New Roman" w:hAnsi="Times New Roman" w:cs="Times New Roman"/>
          <w:color w:val="000000"/>
          <w:sz w:val="28"/>
          <w:szCs w:val="28"/>
        </w:rPr>
        <w:t xml:space="preserve">. В целом данная ситуация </w:t>
      </w:r>
      <w:r w:rsidR="003E6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50F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 w:rsidR="00C357DA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</w:t>
      </w:r>
      <w:r w:rsidR="00827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357DA" w:rsidRPr="00C357DA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последних лет. </w:t>
      </w:r>
    </w:p>
    <w:p w:rsidR="00C357DA" w:rsidRPr="00C357DA" w:rsidRDefault="00C357DA" w:rsidP="00264A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57DA">
        <w:rPr>
          <w:rFonts w:ascii="Times New Roman" w:hAnsi="Times New Roman" w:cs="Times New Roman"/>
          <w:sz w:val="28"/>
          <w:szCs w:val="28"/>
        </w:rPr>
        <w:t xml:space="preserve">По многим муниципальным образованиям прослеживается прямая зависимость между ростом тарифов на коммунальные услуги и увеличением </w:t>
      </w:r>
      <w:r w:rsidRPr="00C357DA">
        <w:rPr>
          <w:rFonts w:ascii="Times New Roman" w:hAnsi="Times New Roman" w:cs="Times New Roman"/>
          <w:sz w:val="28"/>
          <w:szCs w:val="28"/>
        </w:rPr>
        <w:lastRenderedPageBreak/>
        <w:t xml:space="preserve">суммы субсидий и льгот, что значительно уменьшает эффект от повышения тарифов. </w:t>
      </w:r>
    </w:p>
    <w:p w:rsidR="00013DC7" w:rsidRPr="00013DC7" w:rsidRDefault="00013DC7" w:rsidP="00013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A4" w:rsidRDefault="00FE3899" w:rsidP="00E8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5.Субсидии организациям </w:t>
      </w:r>
      <w:r w:rsidR="007F2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коммунального комплекса из бюджетов различны</w:t>
      </w:r>
      <w:r w:rsidR="00FB1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уровней на возмещение затрат </w:t>
      </w:r>
      <w:r w:rsidR="007F2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недополученных доходов в связи с содержанием коммунальных объектов в  2009-2012 годах.</w:t>
      </w:r>
    </w:p>
    <w:p w:rsidR="002B5108" w:rsidRPr="00770459" w:rsidRDefault="007F24A4" w:rsidP="00E865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Сахалинской</w:t>
      </w:r>
      <w:r w:rsidR="0015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«Об областном бюджете…</w:t>
      </w:r>
      <w:r w:rsidRPr="000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период 2009-2014 годов субсидии организациям коммунального комплекса на возмещение затрат и недополученных доходов в связи с </w:t>
      </w:r>
      <w:r w:rsidRPr="00006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содержанием коммунальных объектов</w:t>
      </w:r>
      <w:r w:rsidRPr="000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</w:t>
      </w:r>
      <w:r w:rsidR="00321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7C" w:rsidRPr="007A2E19" w:rsidRDefault="00321D7C" w:rsidP="00E8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Pr="0097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ьством Сахалинской области </w:t>
      </w:r>
      <w:r w:rsidR="002731E6" w:rsidRPr="00976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нормативно правовые акты (</w:t>
      </w:r>
      <w:r w:rsidRPr="0097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2731E6" w:rsidRPr="009762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правила)</w:t>
      </w:r>
      <w:r w:rsidR="0047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31E6" w:rsidRPr="0097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устанавливающие </w:t>
      </w:r>
      <w:r w:rsidR="002731E6" w:rsidRPr="0097629D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затрат или недополученных доходов, возникающих в </w:t>
      </w:r>
      <w:r w:rsidR="002731E6" w:rsidRPr="000063DF">
        <w:rPr>
          <w:rFonts w:ascii="Times New Roman" w:hAnsi="Times New Roman" w:cs="Times New Roman"/>
          <w:sz w:val="28"/>
          <w:szCs w:val="28"/>
          <w:u w:val="single"/>
        </w:rPr>
        <w:t>результате государственного регулирования тарифов</w:t>
      </w:r>
      <w:r w:rsidR="002731E6" w:rsidRPr="0097629D">
        <w:rPr>
          <w:rFonts w:ascii="Times New Roman" w:hAnsi="Times New Roman" w:cs="Times New Roman"/>
          <w:sz w:val="28"/>
          <w:szCs w:val="28"/>
        </w:rPr>
        <w:t>, энергоснабжающим организациям и организациям коммунального комплекса, осуществляющим эксплуатацию систем коммунальной инфраструктуры, используемой в целях обеспечения</w:t>
      </w:r>
      <w:r w:rsidR="002731E6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 и очистки сточных вод</w:t>
      </w:r>
      <w:r w:rsidR="0066286C" w:rsidRPr="0066286C">
        <w:rPr>
          <w:rFonts w:ascii="Times New Roman" w:hAnsi="Times New Roman" w:cs="Times New Roman"/>
          <w:sz w:val="28"/>
          <w:szCs w:val="28"/>
        </w:rPr>
        <w:t xml:space="preserve"> (</w:t>
      </w:r>
      <w:r w:rsidR="006628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286C" w:rsidRPr="007A2E19">
        <w:rPr>
          <w:rFonts w:ascii="Times New Roman" w:hAnsi="Times New Roman" w:cs="Times New Roman"/>
          <w:sz w:val="28"/>
          <w:szCs w:val="28"/>
        </w:rPr>
        <w:t>№</w:t>
      </w:r>
      <w:r w:rsidR="007A2E19">
        <w:rPr>
          <w:rFonts w:ascii="Times New Roman" w:hAnsi="Times New Roman" w:cs="Times New Roman"/>
          <w:sz w:val="28"/>
          <w:szCs w:val="28"/>
        </w:rPr>
        <w:t>1/1</w:t>
      </w:r>
      <w:r w:rsidR="0066286C">
        <w:rPr>
          <w:rFonts w:ascii="Times New Roman" w:hAnsi="Times New Roman" w:cs="Times New Roman"/>
          <w:sz w:val="28"/>
          <w:szCs w:val="28"/>
        </w:rPr>
        <w:t>)</w:t>
      </w:r>
      <w:r w:rsidR="00273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AE" w:rsidRDefault="00BB1AAE" w:rsidP="00E8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10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93A10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A10">
        <w:rPr>
          <w:rFonts w:ascii="Times New Roman" w:hAnsi="Times New Roman" w:cs="Times New Roman"/>
          <w:sz w:val="28"/>
          <w:szCs w:val="28"/>
        </w:rPr>
        <w:t>получателей субсидии на возмещение затрат или недополученных доходов, возникающих в результате государс</w:t>
      </w:r>
      <w:r w:rsidR="008479D6">
        <w:rPr>
          <w:rFonts w:ascii="Times New Roman" w:hAnsi="Times New Roman" w:cs="Times New Roman"/>
          <w:sz w:val="28"/>
          <w:szCs w:val="28"/>
        </w:rPr>
        <w:t xml:space="preserve">твенного регулирования тарифов, с 2011 года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приказами </w:t>
      </w:r>
      <w:r w:rsidRPr="00993A10">
        <w:rPr>
          <w:rFonts w:ascii="Times New Roman" w:hAnsi="Times New Roman" w:cs="Times New Roman"/>
          <w:sz w:val="28"/>
          <w:szCs w:val="28"/>
        </w:rPr>
        <w:t>Региональной энергетической комиссии Сахалинской области</w:t>
      </w:r>
      <w:r w:rsidR="005C7AD1">
        <w:rPr>
          <w:rFonts w:ascii="Times New Roman" w:hAnsi="Times New Roman" w:cs="Times New Roman"/>
          <w:sz w:val="28"/>
          <w:szCs w:val="28"/>
        </w:rPr>
        <w:t>.</w:t>
      </w:r>
    </w:p>
    <w:p w:rsidR="003C358B" w:rsidRDefault="00FB3722" w:rsidP="00E8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областного бюджета на </w:t>
      </w:r>
      <w:r w:rsidR="003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</w:t>
      </w:r>
      <w:r w:rsidR="005C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убытков/недополученных </w:t>
      </w:r>
      <w:r w:rsidR="00144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3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коммунальным компания</w:t>
      </w:r>
      <w:r w:rsidR="007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м, а так же</w:t>
      </w:r>
      <w:r w:rsidR="003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 и теплоснабжающим компаниям </w:t>
      </w:r>
      <w:r w:rsidR="00353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3C3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году</w:t>
      </w:r>
      <w:r w:rsid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71FF6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="00961C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FF6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="00961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7F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B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71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</w:t>
      </w:r>
      <w:r w:rsidR="0085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- 646 011,4 </w:t>
      </w:r>
      <w:r w:rsid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B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B2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2011 - </w:t>
      </w:r>
      <w:r w:rsidR="00DF74FB" w:rsidRPr="00DF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871 603,5 </w:t>
      </w:r>
      <w:r w:rsid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B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B2FD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2012 -</w:t>
      </w:r>
      <w:r w:rsid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B2FD8">
        <w:rPr>
          <w:rFonts w:ascii="Times New Roman" w:eastAsia="Times New Roman" w:hAnsi="Times New Roman" w:cs="Times New Roman"/>
          <w:sz w:val="28"/>
          <w:szCs w:val="28"/>
          <w:lang w:eastAsia="ru-RU"/>
        </w:rPr>
        <w:t>1 520 9</w:t>
      </w:r>
      <w:r w:rsidR="005A56A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B2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6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217" w:rsidRPr="0024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B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217" w:rsidRPr="002422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F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1128" w:rsidRDefault="001F6343" w:rsidP="00E8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начиная</w:t>
      </w:r>
      <w:r w:rsidR="0082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2011 года получателями субсидий</w:t>
      </w:r>
      <w:r w:rsidR="00905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стали </w:t>
      </w:r>
      <w:r w:rsidR="0014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96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оказывающие услуги водоснабжения и водоотведения.</w:t>
      </w:r>
      <w:r w:rsidR="00571128" w:rsidRPr="0057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7C4" w:rsidRDefault="003D064B" w:rsidP="00E8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бюджетных средств направляемых на возмещение недополученных доходов </w:t>
      </w:r>
      <w:r w:rsidR="00B0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предоставляющим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тарифам,</w:t>
      </w:r>
      <w:r w:rsidR="003F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06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обеспечиваемым возмещение издержек</w:t>
      </w:r>
      <w:r w:rsidR="009B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компенсации, субсидии)</w:t>
      </w:r>
      <w:r w:rsidR="001F6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</w:t>
      </w:r>
      <w:r w:rsidR="00B0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компенсация </w:t>
      </w:r>
      <w:r w:rsidR="00824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</w:t>
      </w:r>
      <w:r w:rsidR="00B0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</w:t>
      </w:r>
      <w:r w:rsidR="00824C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4C3E">
        <w:rPr>
          <w:rFonts w:ascii="Times New Roman" w:eastAsia="Times New Roman" w:hAnsi="Times New Roman" w:cs="Times New Roman"/>
          <w:sz w:val="28"/>
          <w:szCs w:val="28"/>
          <w:lang w:eastAsia="ru-RU"/>
        </w:rPr>
        <w:t>69,5% (2012 год) до 80% (2010 год).</w:t>
      </w:r>
    </w:p>
    <w:p w:rsidR="00016E60" w:rsidRDefault="00571128" w:rsidP="00E8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разрезе видов компенсационных выплат и получателей бюджетных средств представлены в таблице №</w:t>
      </w:r>
      <w:r w:rsidR="009F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97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E60" w:rsidRDefault="00016E60" w:rsidP="008238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Таблица № </w:t>
      </w:r>
      <w:r w:rsidR="009F2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7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850"/>
        <w:gridCol w:w="1134"/>
        <w:gridCol w:w="851"/>
        <w:gridCol w:w="1134"/>
        <w:gridCol w:w="850"/>
      </w:tblGrid>
      <w:tr w:rsidR="005B4401" w:rsidRPr="005B4401" w:rsidTr="0066286C">
        <w:trPr>
          <w:trHeight w:val="855"/>
        </w:trPr>
        <w:tc>
          <w:tcPr>
            <w:tcW w:w="2567" w:type="dxa"/>
            <w:shd w:val="clear" w:color="auto" w:fill="auto"/>
            <w:vAlign w:val="center"/>
            <w:hideMark/>
          </w:tcPr>
          <w:p w:rsidR="005B4401" w:rsidRPr="005B4401" w:rsidRDefault="005B4401" w:rsidP="005B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компенсационной выплаты,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4401" w:rsidRPr="00A347DB" w:rsidRDefault="005B4401" w:rsidP="005B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  <w:p w:rsidR="00A347DB" w:rsidRPr="005B4401" w:rsidRDefault="00F80005" w:rsidP="00A3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A347DB" w:rsidRPr="00A34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47DB" w:rsidRPr="00A34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4401" w:rsidRPr="00571128" w:rsidRDefault="005B4401" w:rsidP="00F8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  <w:p w:rsidR="00A347DB" w:rsidRPr="005B4401" w:rsidRDefault="00A347DB" w:rsidP="00F8000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F80005" w:rsidRPr="00F80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0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5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E60" w:rsidRDefault="00016E60" w:rsidP="00F80005">
            <w:pPr>
              <w:spacing w:after="0" w:line="240" w:lineRule="auto"/>
              <w:ind w:left="-147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7DB" w:rsidRPr="00571128" w:rsidRDefault="00571128" w:rsidP="00F80005">
            <w:pPr>
              <w:spacing w:after="0" w:line="240" w:lineRule="auto"/>
              <w:ind w:left="-147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347DB" w:rsidRPr="005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 </w:t>
            </w:r>
            <w:r w:rsidR="00F8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347DB" w:rsidRPr="005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2009</w:t>
            </w:r>
          </w:p>
          <w:p w:rsidR="00A347DB" w:rsidRPr="00571128" w:rsidRDefault="00A347DB" w:rsidP="00F80005">
            <w:pPr>
              <w:spacing w:after="0" w:line="240" w:lineRule="auto"/>
              <w:ind w:left="-147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B4401" w:rsidRPr="005B4401" w:rsidRDefault="005B4401" w:rsidP="00F80005">
            <w:pPr>
              <w:spacing w:after="0" w:line="240" w:lineRule="auto"/>
              <w:ind w:left="-16" w:right="-108" w:hanging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4401" w:rsidRPr="005B4401" w:rsidRDefault="005B4401" w:rsidP="00F8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  <w:r w:rsidR="00A3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7DB" w:rsidRPr="00F80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</w:t>
            </w:r>
            <w:r w:rsidR="00F8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6E60" w:rsidRDefault="00016E60" w:rsidP="00F8000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005" w:rsidRDefault="00016E60" w:rsidP="00F8000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E5AC2" w:rsidRPr="005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</w:p>
          <w:p w:rsidR="00571128" w:rsidRPr="00571128" w:rsidRDefault="00F80005" w:rsidP="00F8000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71128" w:rsidRPr="005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</w:t>
            </w:r>
          </w:p>
          <w:p w:rsidR="00A347DB" w:rsidRPr="00571128" w:rsidRDefault="00A347DB" w:rsidP="00F8000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5B4401" w:rsidRPr="005B4401" w:rsidRDefault="005B4401" w:rsidP="00F8000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4401" w:rsidRPr="005B4401" w:rsidRDefault="005B4401" w:rsidP="00F8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F8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0005" w:rsidRPr="00F80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E60" w:rsidRDefault="00571128" w:rsidP="00662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  <w:r w:rsidR="00F8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2011</w:t>
            </w:r>
          </w:p>
          <w:p w:rsidR="005B4401" w:rsidRPr="005B4401" w:rsidRDefault="00571128" w:rsidP="00F8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B4401" w:rsidRPr="005B4401" w:rsidTr="0066286C">
        <w:trPr>
          <w:trHeight w:val="540"/>
        </w:trPr>
        <w:tc>
          <w:tcPr>
            <w:tcW w:w="2567" w:type="dxa"/>
            <w:shd w:val="clear" w:color="auto" w:fill="auto"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субсидий на компенсацию выпадающих доходов  в том числе: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427372,5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646011,4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871603,5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CB2FD8" w:rsidP="005A5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15209</w:t>
            </w:r>
            <w:r w:rsidR="005A5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A5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CB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B2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B2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B4401" w:rsidRPr="005B4401" w:rsidTr="0066286C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Электрическая энергия </w:t>
            </w: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106797,7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128874,5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136207,8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D84400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268</w:t>
            </w:r>
            <w:r w:rsidR="00CB2F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</w:t>
            </w:r>
            <w:r w:rsidR="005A56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CB2FD8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197,4</w:t>
            </w:r>
          </w:p>
        </w:tc>
      </w:tr>
      <w:tr w:rsidR="005B4401" w:rsidRPr="005B4401" w:rsidTr="0066286C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государственные и муниципальные  организации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42906,6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47536,8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F22B0" w:rsidRDefault="009F22B0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66078,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4401" w:rsidRPr="005B4401" w:rsidTr="0066286C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юридические лица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85968,0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88671,0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A56AE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202732,3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4401" w:rsidRPr="005B4401" w:rsidTr="0066286C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Тепловая энергия </w:t>
            </w: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320574,7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517136,9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614926,6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D84400" w:rsidP="00FA6C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990</w:t>
            </w:r>
            <w:r w:rsidR="00CB2F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978</w:t>
            </w:r>
            <w:r w:rsidR="005A56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D84400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</w:t>
            </w:r>
          </w:p>
        </w:tc>
      </w:tr>
      <w:tr w:rsidR="005B4401" w:rsidRPr="005B4401" w:rsidTr="0066286C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и муниципальные  организации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186749,3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322664,5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375987,4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F22B0" w:rsidRDefault="005A56AE" w:rsidP="009F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542077,</w:t>
            </w:r>
            <w:r w:rsidR="00D26A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4401" w:rsidRPr="005B4401" w:rsidTr="0066286C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юридические лица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194472,4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238939,2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A56AE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448900,9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4401" w:rsidRPr="005B4401" w:rsidTr="0066286C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Водоснабжение и водоотведение </w:t>
            </w: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120469,1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A56AE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261120,6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D26AB1" w:rsidRDefault="00D84400" w:rsidP="00D2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</w:t>
            </w:r>
            <w:r w:rsidR="00D26A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5B4401" w:rsidRPr="005B4401" w:rsidTr="0066286C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и муниципальные  организации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67894,4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A56AE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143271,5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4401" w:rsidRPr="005B4401" w:rsidTr="0066286C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B4401" w:rsidRPr="005B4401" w:rsidRDefault="005B4401" w:rsidP="00FA6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юридические лица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52574,7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4401" w:rsidRPr="009B4FA4" w:rsidRDefault="005A56AE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117849,1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4401" w:rsidRPr="009B4FA4" w:rsidRDefault="005B4401" w:rsidP="00FA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063DF" w:rsidRDefault="000063DF" w:rsidP="00FB3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DF" w:rsidRDefault="00CA4C8F" w:rsidP="00E8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оценку</w:t>
      </w:r>
      <w:r w:rsidR="000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темпа изменения выплат субсидий в разрезе государственных (муниципальных) предприятий  и иных юридических лиц, с целью определения более эффективного способа управления ресурсами и затратами не представляется возможным</w:t>
      </w:r>
      <w:r w:rsidR="0047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недостаточностью временного ряда и дополнительных оценочных параметров. </w:t>
      </w:r>
    </w:p>
    <w:p w:rsidR="00496AA7" w:rsidRDefault="0097629D" w:rsidP="00E8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</w:t>
      </w:r>
      <w:r w:rsidR="00E03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</w:t>
      </w:r>
      <w:r w:rsidR="00E03F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расходов бюджета</w:t>
      </w:r>
      <w:r w:rsidR="00CC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2009</w:t>
      </w:r>
      <w:r w:rsidR="009B4FA4">
        <w:rPr>
          <w:rFonts w:ascii="Times New Roman" w:eastAsia="Times New Roman" w:hAnsi="Times New Roman" w:cs="Times New Roman"/>
          <w:sz w:val="28"/>
          <w:szCs w:val="28"/>
          <w:lang w:eastAsia="ru-RU"/>
        </w:rPr>
        <w:t>-2012 годах, а так же среднегодовые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№1</w:t>
      </w:r>
      <w:r w:rsidR="00497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4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AD6" w:rsidRDefault="00663DE7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в</w:t>
      </w:r>
      <w:r w:rsidR="00966F41" w:rsidRPr="00966F41">
        <w:rPr>
          <w:rFonts w:ascii="Times New Roman" w:hAnsi="Times New Roman" w:cs="Times New Roman"/>
          <w:sz w:val="28"/>
          <w:szCs w:val="28"/>
        </w:rPr>
        <w:t xml:space="preserve"> рамках исполнения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F41" w:rsidRPr="00966F41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государственная поддержка </w:t>
      </w:r>
      <w:r w:rsidR="00C767AF">
        <w:rPr>
          <w:rFonts w:ascii="Times New Roman" w:hAnsi="Times New Roman" w:cs="Times New Roman"/>
          <w:sz w:val="28"/>
          <w:szCs w:val="28"/>
        </w:rPr>
        <w:t xml:space="preserve">предприятия топливно-энергетического комплекса </w:t>
      </w:r>
      <w:r w:rsidR="00E77270">
        <w:rPr>
          <w:rFonts w:ascii="Times New Roman" w:hAnsi="Times New Roman" w:cs="Times New Roman"/>
          <w:sz w:val="28"/>
          <w:szCs w:val="28"/>
        </w:rPr>
        <w:t xml:space="preserve">- </w:t>
      </w:r>
      <w:r w:rsidR="00C767AF">
        <w:rPr>
          <w:rFonts w:ascii="Times New Roman" w:hAnsi="Times New Roman" w:cs="Times New Roman"/>
          <w:sz w:val="28"/>
          <w:szCs w:val="28"/>
        </w:rPr>
        <w:t>ОАО «Сахалинэнерго»</w:t>
      </w:r>
      <w:r w:rsidR="00C75DEF">
        <w:rPr>
          <w:rFonts w:ascii="Times New Roman" w:hAnsi="Times New Roman" w:cs="Times New Roman"/>
          <w:sz w:val="28"/>
          <w:szCs w:val="28"/>
        </w:rPr>
        <w:t>,</w:t>
      </w:r>
      <w:r w:rsidR="00C767AF">
        <w:rPr>
          <w:rFonts w:ascii="Times New Roman" w:hAnsi="Times New Roman" w:cs="Times New Roman"/>
          <w:sz w:val="28"/>
          <w:szCs w:val="28"/>
        </w:rPr>
        <w:t xml:space="preserve"> являюще</w:t>
      </w:r>
      <w:r w:rsidR="00C75DEF">
        <w:rPr>
          <w:rFonts w:ascii="Times New Roman" w:hAnsi="Times New Roman" w:cs="Times New Roman"/>
          <w:sz w:val="28"/>
          <w:szCs w:val="28"/>
        </w:rPr>
        <w:t>го</w:t>
      </w:r>
      <w:r w:rsidR="00C767AF">
        <w:rPr>
          <w:rFonts w:ascii="Times New Roman" w:hAnsi="Times New Roman" w:cs="Times New Roman"/>
          <w:sz w:val="28"/>
          <w:szCs w:val="28"/>
        </w:rPr>
        <w:t>ся</w:t>
      </w:r>
      <w:r w:rsidR="00CA76CE">
        <w:rPr>
          <w:rFonts w:ascii="Times New Roman" w:hAnsi="Times New Roman" w:cs="Times New Roman"/>
          <w:sz w:val="28"/>
          <w:szCs w:val="28"/>
        </w:rPr>
        <w:t xml:space="preserve"> генерирующей компанией и </w:t>
      </w:r>
      <w:r w:rsidR="00C767AF">
        <w:rPr>
          <w:rFonts w:ascii="Times New Roman" w:hAnsi="Times New Roman" w:cs="Times New Roman"/>
          <w:sz w:val="28"/>
          <w:szCs w:val="28"/>
        </w:rPr>
        <w:t xml:space="preserve"> </w:t>
      </w:r>
      <w:r w:rsidR="00E77270">
        <w:rPr>
          <w:rFonts w:ascii="Times New Roman" w:hAnsi="Times New Roman" w:cs="Times New Roman"/>
          <w:sz w:val="28"/>
          <w:szCs w:val="28"/>
        </w:rPr>
        <w:t>поставщиком электро</w:t>
      </w:r>
      <w:r w:rsidR="00097BAE">
        <w:rPr>
          <w:rFonts w:ascii="Times New Roman" w:hAnsi="Times New Roman" w:cs="Times New Roman"/>
          <w:sz w:val="28"/>
          <w:szCs w:val="28"/>
        </w:rPr>
        <w:t xml:space="preserve"> </w:t>
      </w:r>
      <w:r w:rsidR="00E77270">
        <w:rPr>
          <w:rFonts w:ascii="Times New Roman" w:hAnsi="Times New Roman" w:cs="Times New Roman"/>
          <w:sz w:val="28"/>
          <w:szCs w:val="28"/>
        </w:rPr>
        <w:t xml:space="preserve">- и теплоэнергии </w:t>
      </w:r>
      <w:r w:rsidR="00AF3B27">
        <w:rPr>
          <w:rFonts w:ascii="Times New Roman" w:hAnsi="Times New Roman" w:cs="Times New Roman"/>
          <w:sz w:val="28"/>
          <w:szCs w:val="28"/>
        </w:rPr>
        <w:t xml:space="preserve">в </w:t>
      </w:r>
      <w:r w:rsidR="00E77270">
        <w:rPr>
          <w:rFonts w:ascii="Times New Roman" w:hAnsi="Times New Roman" w:cs="Times New Roman"/>
          <w:sz w:val="28"/>
          <w:szCs w:val="28"/>
        </w:rPr>
        <w:t>центрально</w:t>
      </w:r>
      <w:r w:rsidR="00AF3B27">
        <w:rPr>
          <w:rFonts w:ascii="Times New Roman" w:hAnsi="Times New Roman" w:cs="Times New Roman"/>
          <w:sz w:val="28"/>
          <w:szCs w:val="28"/>
        </w:rPr>
        <w:t>м</w:t>
      </w:r>
      <w:r w:rsidR="00E77270">
        <w:rPr>
          <w:rFonts w:ascii="Times New Roman" w:hAnsi="Times New Roman" w:cs="Times New Roman"/>
          <w:sz w:val="28"/>
          <w:szCs w:val="28"/>
        </w:rPr>
        <w:t xml:space="preserve"> </w:t>
      </w:r>
      <w:r w:rsidR="00AF3B27">
        <w:rPr>
          <w:rFonts w:ascii="Times New Roman" w:hAnsi="Times New Roman" w:cs="Times New Roman"/>
          <w:sz w:val="28"/>
          <w:szCs w:val="28"/>
        </w:rPr>
        <w:t>районе</w:t>
      </w:r>
      <w:r w:rsidR="00E77270">
        <w:rPr>
          <w:rFonts w:ascii="Times New Roman" w:hAnsi="Times New Roman" w:cs="Times New Roman"/>
          <w:sz w:val="28"/>
          <w:szCs w:val="28"/>
        </w:rPr>
        <w:t xml:space="preserve"> </w:t>
      </w:r>
      <w:r w:rsidR="008D15B5">
        <w:rPr>
          <w:rFonts w:ascii="Times New Roman" w:hAnsi="Times New Roman" w:cs="Times New Roman"/>
          <w:sz w:val="28"/>
          <w:szCs w:val="28"/>
        </w:rPr>
        <w:t>о. Сахалин</w:t>
      </w:r>
      <w:r w:rsidR="00E77270">
        <w:rPr>
          <w:rFonts w:ascii="Times New Roman" w:hAnsi="Times New Roman" w:cs="Times New Roman"/>
          <w:sz w:val="28"/>
          <w:szCs w:val="28"/>
        </w:rPr>
        <w:t>.</w:t>
      </w:r>
    </w:p>
    <w:p w:rsidR="00AF3B27" w:rsidRDefault="00AF3B27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63DE7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 на поддержку </w:t>
      </w:r>
      <w:r w:rsidR="00CA76CE">
        <w:rPr>
          <w:rFonts w:ascii="Times New Roman" w:hAnsi="Times New Roman" w:cs="Times New Roman"/>
          <w:sz w:val="28"/>
          <w:szCs w:val="28"/>
        </w:rPr>
        <w:t>генерирующей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в 2009-201</w:t>
      </w:r>
      <w:r w:rsidR="00D26A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составил</w:t>
      </w:r>
      <w:r w:rsidR="00851DBC">
        <w:rPr>
          <w:rFonts w:ascii="Times New Roman" w:hAnsi="Times New Roman" w:cs="Times New Roman"/>
          <w:sz w:val="28"/>
          <w:szCs w:val="28"/>
        </w:rPr>
        <w:t>и</w:t>
      </w:r>
      <w:r w:rsidR="008D15B5">
        <w:rPr>
          <w:rFonts w:ascii="Times New Roman" w:hAnsi="Times New Roman" w:cs="Times New Roman"/>
          <w:sz w:val="28"/>
          <w:szCs w:val="28"/>
        </w:rPr>
        <w:t>: 2009 год – 994 532,0 тыс.</w:t>
      </w:r>
      <w:r w:rsidR="00D26AB1" w:rsidRPr="00D26AB1">
        <w:rPr>
          <w:rFonts w:ascii="Times New Roman" w:hAnsi="Times New Roman" w:cs="Times New Roman"/>
          <w:sz w:val="28"/>
          <w:szCs w:val="28"/>
        </w:rPr>
        <w:t xml:space="preserve"> </w:t>
      </w:r>
      <w:r w:rsidR="008D15B5">
        <w:rPr>
          <w:rFonts w:ascii="Times New Roman" w:hAnsi="Times New Roman" w:cs="Times New Roman"/>
          <w:sz w:val="28"/>
          <w:szCs w:val="28"/>
        </w:rPr>
        <w:t xml:space="preserve">рублей, 2010 </w:t>
      </w:r>
      <w:r w:rsidR="00643027">
        <w:rPr>
          <w:rFonts w:ascii="Times New Roman" w:hAnsi="Times New Roman" w:cs="Times New Roman"/>
          <w:sz w:val="28"/>
          <w:szCs w:val="28"/>
        </w:rPr>
        <w:t>–</w:t>
      </w:r>
      <w:r w:rsidR="008D15B5">
        <w:rPr>
          <w:rFonts w:ascii="Times New Roman" w:hAnsi="Times New Roman" w:cs="Times New Roman"/>
          <w:sz w:val="28"/>
          <w:szCs w:val="28"/>
        </w:rPr>
        <w:t xml:space="preserve"> </w:t>
      </w:r>
      <w:r w:rsidR="00643027">
        <w:rPr>
          <w:rFonts w:ascii="Times New Roman" w:hAnsi="Times New Roman" w:cs="Times New Roman"/>
          <w:sz w:val="28"/>
          <w:szCs w:val="28"/>
        </w:rPr>
        <w:t>594</w:t>
      </w:r>
      <w:r w:rsidR="00CA76CE">
        <w:rPr>
          <w:rFonts w:ascii="Times New Roman" w:hAnsi="Times New Roman" w:cs="Times New Roman"/>
          <w:sz w:val="28"/>
          <w:szCs w:val="28"/>
        </w:rPr>
        <w:t> </w:t>
      </w:r>
      <w:r w:rsidR="00643027">
        <w:rPr>
          <w:rFonts w:ascii="Times New Roman" w:hAnsi="Times New Roman" w:cs="Times New Roman"/>
          <w:sz w:val="28"/>
          <w:szCs w:val="28"/>
        </w:rPr>
        <w:t>315</w:t>
      </w:r>
      <w:r w:rsidR="00CA76CE">
        <w:rPr>
          <w:rFonts w:ascii="Times New Roman" w:hAnsi="Times New Roman" w:cs="Times New Roman"/>
          <w:sz w:val="28"/>
          <w:szCs w:val="28"/>
        </w:rPr>
        <w:t>,</w:t>
      </w:r>
      <w:r w:rsidR="00643027">
        <w:rPr>
          <w:rFonts w:ascii="Times New Roman" w:hAnsi="Times New Roman" w:cs="Times New Roman"/>
          <w:sz w:val="28"/>
          <w:szCs w:val="28"/>
        </w:rPr>
        <w:t>0 тыс.</w:t>
      </w:r>
      <w:r w:rsidR="00D26AB1" w:rsidRPr="00D26AB1">
        <w:rPr>
          <w:rFonts w:ascii="Times New Roman" w:hAnsi="Times New Roman" w:cs="Times New Roman"/>
          <w:sz w:val="28"/>
          <w:szCs w:val="28"/>
        </w:rPr>
        <w:t xml:space="preserve"> </w:t>
      </w:r>
      <w:r w:rsidR="00643027">
        <w:rPr>
          <w:rFonts w:ascii="Times New Roman" w:hAnsi="Times New Roman" w:cs="Times New Roman"/>
          <w:sz w:val="28"/>
          <w:szCs w:val="28"/>
        </w:rPr>
        <w:t xml:space="preserve">рублей, 2011 </w:t>
      </w:r>
      <w:r w:rsidR="00CA76CE">
        <w:rPr>
          <w:rFonts w:ascii="Times New Roman" w:hAnsi="Times New Roman" w:cs="Times New Roman"/>
          <w:sz w:val="28"/>
          <w:szCs w:val="28"/>
        </w:rPr>
        <w:t>–</w:t>
      </w:r>
      <w:r w:rsidR="00643027">
        <w:rPr>
          <w:rFonts w:ascii="Times New Roman" w:hAnsi="Times New Roman" w:cs="Times New Roman"/>
          <w:sz w:val="28"/>
          <w:szCs w:val="28"/>
        </w:rPr>
        <w:t xml:space="preserve"> </w:t>
      </w:r>
      <w:r w:rsidR="00CA76CE">
        <w:rPr>
          <w:rFonts w:ascii="Times New Roman" w:hAnsi="Times New Roman" w:cs="Times New Roman"/>
          <w:sz w:val="28"/>
          <w:szCs w:val="28"/>
        </w:rPr>
        <w:t>719 744,0 тыс.</w:t>
      </w:r>
      <w:r w:rsidR="00D26AB1" w:rsidRPr="00D26AB1">
        <w:rPr>
          <w:rFonts w:ascii="Times New Roman" w:hAnsi="Times New Roman" w:cs="Times New Roman"/>
          <w:sz w:val="28"/>
          <w:szCs w:val="28"/>
        </w:rPr>
        <w:t xml:space="preserve"> </w:t>
      </w:r>
      <w:r w:rsidR="00CA76CE">
        <w:rPr>
          <w:rFonts w:ascii="Times New Roman" w:hAnsi="Times New Roman" w:cs="Times New Roman"/>
          <w:sz w:val="28"/>
          <w:szCs w:val="28"/>
        </w:rPr>
        <w:t>рублей</w:t>
      </w:r>
      <w:r w:rsidR="009316E2">
        <w:rPr>
          <w:rFonts w:ascii="Times New Roman" w:hAnsi="Times New Roman" w:cs="Times New Roman"/>
          <w:sz w:val="28"/>
          <w:szCs w:val="28"/>
        </w:rPr>
        <w:t xml:space="preserve">, </w:t>
      </w:r>
      <w:r w:rsidR="00D26AB1">
        <w:rPr>
          <w:rFonts w:ascii="Times New Roman" w:hAnsi="Times New Roman" w:cs="Times New Roman"/>
          <w:sz w:val="28"/>
          <w:szCs w:val="28"/>
        </w:rPr>
        <w:t>2012</w:t>
      </w:r>
      <w:r w:rsidR="009316E2">
        <w:rPr>
          <w:rFonts w:ascii="Times New Roman" w:hAnsi="Times New Roman" w:cs="Times New Roman"/>
          <w:sz w:val="28"/>
          <w:szCs w:val="28"/>
        </w:rPr>
        <w:t xml:space="preserve"> – </w:t>
      </w:r>
      <w:r w:rsidR="00D26AB1" w:rsidRPr="00D26AB1">
        <w:rPr>
          <w:rFonts w:ascii="Times New Roman" w:hAnsi="Times New Roman" w:cs="Times New Roman"/>
          <w:sz w:val="28"/>
          <w:szCs w:val="28"/>
        </w:rPr>
        <w:t>810</w:t>
      </w:r>
      <w:r w:rsidR="00D26AB1">
        <w:rPr>
          <w:rFonts w:ascii="Times New Roman" w:hAnsi="Times New Roman" w:cs="Times New Roman"/>
          <w:sz w:val="28"/>
          <w:szCs w:val="28"/>
        </w:rPr>
        <w:t> </w:t>
      </w:r>
      <w:r w:rsidR="00D26AB1" w:rsidRPr="00D26AB1">
        <w:rPr>
          <w:rFonts w:ascii="Times New Roman" w:hAnsi="Times New Roman" w:cs="Times New Roman"/>
          <w:sz w:val="28"/>
          <w:szCs w:val="28"/>
        </w:rPr>
        <w:t>150</w:t>
      </w:r>
      <w:r w:rsidR="009316E2">
        <w:rPr>
          <w:rFonts w:ascii="Times New Roman" w:hAnsi="Times New Roman" w:cs="Times New Roman"/>
          <w:sz w:val="28"/>
          <w:szCs w:val="28"/>
        </w:rPr>
        <w:t xml:space="preserve"> тыс.</w:t>
      </w:r>
      <w:r w:rsidR="00D26AB1">
        <w:rPr>
          <w:rFonts w:ascii="Times New Roman" w:hAnsi="Times New Roman" w:cs="Times New Roman"/>
          <w:sz w:val="28"/>
          <w:szCs w:val="28"/>
        </w:rPr>
        <w:t xml:space="preserve"> </w:t>
      </w:r>
      <w:r w:rsidR="009316E2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E0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DE" w:rsidRDefault="004969D2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41599C">
        <w:rPr>
          <w:rFonts w:ascii="Times New Roman" w:hAnsi="Times New Roman" w:cs="Times New Roman"/>
          <w:sz w:val="28"/>
          <w:szCs w:val="28"/>
        </w:rPr>
        <w:t xml:space="preserve"> в 2012 году </w:t>
      </w:r>
      <w:r>
        <w:rPr>
          <w:rFonts w:ascii="Times New Roman" w:hAnsi="Times New Roman" w:cs="Times New Roman"/>
          <w:sz w:val="28"/>
          <w:szCs w:val="28"/>
        </w:rPr>
        <w:t>по субъекту Российской Федерации ассигновани</w:t>
      </w:r>
      <w:r w:rsidR="0041599C">
        <w:rPr>
          <w:rFonts w:ascii="Times New Roman" w:hAnsi="Times New Roman" w:cs="Times New Roman"/>
          <w:sz w:val="28"/>
          <w:szCs w:val="28"/>
        </w:rPr>
        <w:t xml:space="preserve">я из консолидированного бюджета на поддержку предприятий ЖКХ и энергетического комплекса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41599C">
        <w:rPr>
          <w:rFonts w:ascii="Times New Roman" w:hAnsi="Times New Roman" w:cs="Times New Roman"/>
          <w:sz w:val="28"/>
          <w:szCs w:val="28"/>
        </w:rPr>
        <w:t>ены</w:t>
      </w:r>
      <w:r w:rsidR="00A658DE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41599C">
        <w:rPr>
          <w:rFonts w:ascii="Times New Roman" w:hAnsi="Times New Roman" w:cs="Times New Roman"/>
          <w:sz w:val="28"/>
          <w:szCs w:val="28"/>
        </w:rPr>
        <w:t>201</w:t>
      </w:r>
      <w:r w:rsidR="00DF2D15" w:rsidRPr="00DF2D15">
        <w:rPr>
          <w:rFonts w:ascii="Times New Roman" w:hAnsi="Times New Roman" w:cs="Times New Roman"/>
          <w:sz w:val="28"/>
          <w:szCs w:val="28"/>
        </w:rPr>
        <w:t>1</w:t>
      </w:r>
      <w:r w:rsidR="0041599C">
        <w:rPr>
          <w:rFonts w:ascii="Times New Roman" w:hAnsi="Times New Roman" w:cs="Times New Roman"/>
          <w:sz w:val="28"/>
          <w:szCs w:val="28"/>
        </w:rPr>
        <w:t xml:space="preserve"> </w:t>
      </w:r>
      <w:r w:rsidR="00A658DE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41599C">
        <w:rPr>
          <w:rFonts w:ascii="Times New Roman" w:hAnsi="Times New Roman" w:cs="Times New Roman"/>
          <w:sz w:val="28"/>
          <w:szCs w:val="28"/>
        </w:rPr>
        <w:t xml:space="preserve">в </w:t>
      </w:r>
      <w:r w:rsidR="00113DEB">
        <w:rPr>
          <w:rFonts w:ascii="Times New Roman" w:hAnsi="Times New Roman" w:cs="Times New Roman"/>
          <w:sz w:val="28"/>
          <w:szCs w:val="28"/>
        </w:rPr>
        <w:t>1,</w:t>
      </w:r>
      <w:r w:rsidR="00DF2D15" w:rsidRPr="00DF2D15">
        <w:rPr>
          <w:rFonts w:ascii="Times New Roman" w:hAnsi="Times New Roman" w:cs="Times New Roman"/>
          <w:sz w:val="28"/>
          <w:szCs w:val="28"/>
        </w:rPr>
        <w:t>7</w:t>
      </w:r>
      <w:r w:rsidR="0041599C" w:rsidRPr="0041599C">
        <w:rPr>
          <w:rFonts w:ascii="Times New Roman" w:hAnsi="Times New Roman" w:cs="Times New Roman"/>
          <w:sz w:val="28"/>
          <w:szCs w:val="28"/>
        </w:rPr>
        <w:t xml:space="preserve"> </w:t>
      </w:r>
      <w:r w:rsidRPr="0041599C">
        <w:rPr>
          <w:rFonts w:ascii="Times New Roman" w:hAnsi="Times New Roman" w:cs="Times New Roman"/>
          <w:sz w:val="28"/>
          <w:szCs w:val="28"/>
        </w:rPr>
        <w:t>раза</w:t>
      </w:r>
      <w:r w:rsidR="00CC1034">
        <w:rPr>
          <w:rFonts w:ascii="Times New Roman" w:hAnsi="Times New Roman" w:cs="Times New Roman"/>
          <w:sz w:val="28"/>
          <w:szCs w:val="28"/>
        </w:rPr>
        <w:t>.</w:t>
      </w:r>
      <w:r w:rsidRPr="00415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9C" w:rsidRPr="00D26AB1" w:rsidRDefault="0041599C" w:rsidP="0041599C">
      <w:pPr>
        <w:autoSpaceDE w:val="0"/>
        <w:autoSpaceDN w:val="0"/>
        <w:adjustRightInd w:val="0"/>
        <w:spacing w:after="0" w:line="240" w:lineRule="auto"/>
        <w:ind w:left="778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Таблица№1</w:t>
      </w:r>
      <w:r w:rsidR="004978E0">
        <w:rPr>
          <w:rFonts w:ascii="Times New Roman" w:hAnsi="Times New Roman" w:cs="Times New Roman"/>
          <w:sz w:val="28"/>
          <w:szCs w:val="28"/>
        </w:rPr>
        <w:t>2</w:t>
      </w:r>
      <w:r w:rsidR="00D26AB1" w:rsidRPr="00D26AB1">
        <w:rPr>
          <w:rFonts w:ascii="Times New Roman" w:hAnsi="Times New Roman" w:cs="Times New Roman"/>
          <w:sz w:val="20"/>
          <w:szCs w:val="20"/>
        </w:rPr>
        <w:t>(</w:t>
      </w:r>
      <w:r w:rsidRPr="00D26AB1">
        <w:rPr>
          <w:rFonts w:ascii="Times New Roman" w:hAnsi="Times New Roman" w:cs="Times New Roman"/>
          <w:sz w:val="20"/>
          <w:szCs w:val="20"/>
        </w:rPr>
        <w:t>тыс.руб</w:t>
      </w:r>
      <w:r w:rsidR="00116CCE" w:rsidRPr="00D26AB1">
        <w:rPr>
          <w:rFonts w:ascii="Times New Roman" w:hAnsi="Times New Roman" w:cs="Times New Roman"/>
          <w:sz w:val="20"/>
          <w:szCs w:val="20"/>
        </w:rPr>
        <w:t>лей</w:t>
      </w:r>
      <w:r w:rsidR="00D26AB1" w:rsidRPr="00D26AB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966"/>
        <w:gridCol w:w="960"/>
        <w:gridCol w:w="741"/>
        <w:gridCol w:w="992"/>
        <w:gridCol w:w="709"/>
        <w:gridCol w:w="851"/>
        <w:gridCol w:w="708"/>
        <w:gridCol w:w="993"/>
        <w:gridCol w:w="766"/>
      </w:tblGrid>
      <w:tr w:rsidR="0041599C" w:rsidRPr="00244D62" w:rsidTr="009B4FA4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% роста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% роста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% роста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% роста</w:t>
            </w:r>
          </w:p>
        </w:tc>
      </w:tr>
      <w:tr w:rsidR="0041599C" w:rsidRPr="005D70F6" w:rsidTr="006B6B6A">
        <w:trPr>
          <w:trHeight w:val="92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9C" w:rsidRPr="005D70F6" w:rsidRDefault="0041599C" w:rsidP="004159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компенсация  выпад</w:t>
            </w:r>
            <w:r w:rsidRPr="00244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 w:rsidRPr="00244D62">
              <w:rPr>
                <w:rFonts w:ascii="Times New Roman" w:hAnsi="Times New Roman" w:cs="Times New Roman"/>
                <w:sz w:val="20"/>
                <w:szCs w:val="20"/>
              </w:rPr>
              <w:t>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 xml:space="preserve"> доходов компаниям ЖКЖ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99C">
              <w:rPr>
                <w:rFonts w:ascii="Times New Roman" w:hAnsi="Times New Roman" w:cs="Times New Roman"/>
                <w:sz w:val="18"/>
                <w:szCs w:val="18"/>
              </w:rPr>
              <w:t>(тыс.р.)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95 272,9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427 372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646 011,40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151,16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871 603,5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134,92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5A56AE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  <w:r w:rsidR="0041599C" w:rsidRPr="005D70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FA075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</w:tr>
      <w:tr w:rsidR="0041599C" w:rsidRPr="005D70F6" w:rsidTr="006B6B6A">
        <w:trPr>
          <w:trHeight w:val="83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41599C">
            <w:pPr>
              <w:spacing w:after="0" w:line="240" w:lineRule="auto"/>
              <w:ind w:left="-93" w:right="-108" w:firstLine="93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 xml:space="preserve">Господдержка </w:t>
            </w:r>
            <w:r w:rsidR="004711D1">
              <w:rPr>
                <w:rFonts w:ascii="Times New Roman" w:hAnsi="Times New Roman" w:cs="Times New Roman"/>
                <w:sz w:val="20"/>
                <w:szCs w:val="20"/>
              </w:rPr>
              <w:t>ОАО «Сахалин</w:t>
            </w:r>
            <w:r w:rsidRPr="00244D62">
              <w:rPr>
                <w:rFonts w:ascii="Times New Roman" w:hAnsi="Times New Roman" w:cs="Times New Roman"/>
                <w:sz w:val="20"/>
                <w:szCs w:val="20"/>
              </w:rPr>
              <w:t>энерго»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(тыс.р.)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569 512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994 532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594 315,0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59,76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719 744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121,10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5A56AE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FA075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112,56</w:t>
            </w:r>
          </w:p>
        </w:tc>
      </w:tr>
      <w:tr w:rsidR="0041599C" w:rsidRPr="005D70F6" w:rsidTr="009B4FA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Итого расходы бюджета юридическим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99C">
              <w:rPr>
                <w:rFonts w:ascii="Times New Roman" w:hAnsi="Times New Roman" w:cs="Times New Roman"/>
                <w:sz w:val="16"/>
                <w:szCs w:val="16"/>
              </w:rPr>
              <w:t>(т.р).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1 421 904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1 240 326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87,23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1 591 348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128,30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FA075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2331059,7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FA075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146,83</w:t>
            </w:r>
          </w:p>
        </w:tc>
      </w:tr>
      <w:tr w:rsidR="0041599C" w:rsidRPr="005D70F6" w:rsidTr="00AE7EEE">
        <w:trPr>
          <w:trHeight w:val="62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(инфляция) 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0F6">
              <w:rPr>
                <w:rFonts w:ascii="Times New Roman" w:hAnsi="Times New Roman" w:cs="Times New Roman"/>
                <w:sz w:val="20"/>
                <w:szCs w:val="20"/>
              </w:rPr>
              <w:t>106,10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99C" w:rsidRPr="005D70F6" w:rsidRDefault="0041599C" w:rsidP="009B4FA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99C" w:rsidRPr="005D70F6" w:rsidRDefault="00FA075C" w:rsidP="00FA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</w:tbl>
    <w:p w:rsidR="00CA4C8F" w:rsidRDefault="00CA4C8F" w:rsidP="00672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5F6C" w:rsidRPr="00672B0A" w:rsidRDefault="004969D2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lastRenderedPageBreak/>
        <w:t xml:space="preserve">Имеет место и рост доли бюджетных </w:t>
      </w:r>
      <w:r w:rsidR="002C5BD2" w:rsidRPr="000071A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071A0">
        <w:rPr>
          <w:rFonts w:ascii="Times New Roman" w:hAnsi="Times New Roman" w:cs="Times New Roman"/>
          <w:sz w:val="28"/>
          <w:szCs w:val="28"/>
        </w:rPr>
        <w:t>в доходах отрасли</w:t>
      </w:r>
      <w:r w:rsidR="00C13C70" w:rsidRPr="000071A0">
        <w:rPr>
          <w:rFonts w:ascii="Times New Roman" w:hAnsi="Times New Roman" w:cs="Times New Roman"/>
          <w:sz w:val="28"/>
          <w:szCs w:val="28"/>
        </w:rPr>
        <w:t>.</w:t>
      </w:r>
      <w:r w:rsidRPr="000071A0">
        <w:rPr>
          <w:rFonts w:ascii="Times New Roman" w:hAnsi="Times New Roman" w:cs="Times New Roman"/>
          <w:sz w:val="28"/>
          <w:szCs w:val="28"/>
        </w:rPr>
        <w:t xml:space="preserve"> По 20 обследованным территориям удельный вес </w:t>
      </w:r>
      <w:r w:rsidR="002C5BD2" w:rsidRPr="000071A0">
        <w:rPr>
          <w:rFonts w:ascii="Times New Roman" w:hAnsi="Times New Roman" w:cs="Times New Roman"/>
          <w:sz w:val="28"/>
          <w:szCs w:val="28"/>
        </w:rPr>
        <w:t xml:space="preserve">компенсаций </w:t>
      </w:r>
      <w:r w:rsidRPr="000071A0">
        <w:rPr>
          <w:rFonts w:ascii="Times New Roman" w:hAnsi="Times New Roman" w:cs="Times New Roman"/>
          <w:sz w:val="28"/>
          <w:szCs w:val="28"/>
        </w:rPr>
        <w:t xml:space="preserve">из бюджетов, в источниках финансирования убытков отрасли, увеличился с </w:t>
      </w:r>
      <w:r w:rsidR="00DF2D15" w:rsidRPr="000071A0">
        <w:rPr>
          <w:rFonts w:ascii="Times New Roman" w:hAnsi="Times New Roman" w:cs="Times New Roman"/>
          <w:sz w:val="28"/>
          <w:szCs w:val="28"/>
        </w:rPr>
        <w:t>14</w:t>
      </w:r>
      <w:r w:rsidR="00622DF0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Pr="000071A0">
        <w:rPr>
          <w:rFonts w:ascii="Times New Roman" w:hAnsi="Times New Roman" w:cs="Times New Roman"/>
          <w:sz w:val="28"/>
          <w:szCs w:val="28"/>
        </w:rPr>
        <w:t>% за 2011 г</w:t>
      </w:r>
      <w:r w:rsidR="005C30A5" w:rsidRPr="000071A0">
        <w:rPr>
          <w:rFonts w:ascii="Times New Roman" w:hAnsi="Times New Roman" w:cs="Times New Roman"/>
          <w:sz w:val="28"/>
          <w:szCs w:val="28"/>
        </w:rPr>
        <w:t>од</w:t>
      </w:r>
      <w:r w:rsidR="00C13C70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Pr="000071A0">
        <w:rPr>
          <w:rFonts w:ascii="Times New Roman" w:hAnsi="Times New Roman" w:cs="Times New Roman"/>
          <w:sz w:val="28"/>
          <w:szCs w:val="28"/>
        </w:rPr>
        <w:t xml:space="preserve">до </w:t>
      </w:r>
      <w:r w:rsidR="00DF2D15" w:rsidRPr="000071A0">
        <w:rPr>
          <w:rFonts w:ascii="Times New Roman" w:hAnsi="Times New Roman" w:cs="Times New Roman"/>
          <w:sz w:val="28"/>
          <w:szCs w:val="28"/>
        </w:rPr>
        <w:t>20,9%</w:t>
      </w:r>
      <w:r w:rsidR="00D16AAB" w:rsidRPr="000071A0">
        <w:rPr>
          <w:rFonts w:ascii="Times New Roman" w:hAnsi="Times New Roman" w:cs="Times New Roman"/>
          <w:sz w:val="28"/>
          <w:szCs w:val="28"/>
        </w:rPr>
        <w:t xml:space="preserve"> за</w:t>
      </w:r>
      <w:r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="005C30A5" w:rsidRPr="000071A0">
        <w:rPr>
          <w:rFonts w:ascii="Times New Roman" w:hAnsi="Times New Roman" w:cs="Times New Roman"/>
          <w:sz w:val="28"/>
          <w:szCs w:val="28"/>
        </w:rPr>
        <w:t>2012</w:t>
      </w:r>
      <w:r w:rsidR="00DF2D15" w:rsidRPr="000071A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071A0">
        <w:rPr>
          <w:rFonts w:ascii="Times New Roman" w:hAnsi="Times New Roman" w:cs="Times New Roman"/>
          <w:sz w:val="28"/>
          <w:szCs w:val="28"/>
        </w:rPr>
        <w:t>, в т</w:t>
      </w:r>
      <w:r w:rsidR="00C13C70" w:rsidRPr="000071A0">
        <w:rPr>
          <w:rFonts w:ascii="Times New Roman" w:hAnsi="Times New Roman" w:cs="Times New Roman"/>
          <w:sz w:val="28"/>
          <w:szCs w:val="28"/>
        </w:rPr>
        <w:t xml:space="preserve">ом </w:t>
      </w:r>
      <w:r w:rsidRPr="000071A0">
        <w:rPr>
          <w:rFonts w:ascii="Times New Roman" w:hAnsi="Times New Roman" w:cs="Times New Roman"/>
          <w:sz w:val="28"/>
          <w:szCs w:val="28"/>
        </w:rPr>
        <w:t>ч</w:t>
      </w:r>
      <w:r w:rsidR="00C13C70" w:rsidRPr="000071A0">
        <w:rPr>
          <w:rFonts w:ascii="Times New Roman" w:hAnsi="Times New Roman" w:cs="Times New Roman"/>
          <w:sz w:val="28"/>
          <w:szCs w:val="28"/>
        </w:rPr>
        <w:t>исле</w:t>
      </w:r>
      <w:r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="00672B0A" w:rsidRPr="000071A0">
        <w:rPr>
          <w:rFonts w:ascii="Times New Roman" w:hAnsi="Times New Roman" w:cs="Times New Roman"/>
          <w:sz w:val="28"/>
          <w:szCs w:val="28"/>
        </w:rPr>
        <w:t>среднегодовой</w:t>
      </w:r>
      <w:r w:rsidR="00116CCE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Pr="000071A0">
        <w:rPr>
          <w:rFonts w:ascii="Times New Roman" w:hAnsi="Times New Roman" w:cs="Times New Roman"/>
          <w:sz w:val="28"/>
          <w:szCs w:val="28"/>
        </w:rPr>
        <w:t xml:space="preserve">темп увеличения бюджетных </w:t>
      </w:r>
      <w:r w:rsidR="00BC148D" w:rsidRPr="000071A0">
        <w:rPr>
          <w:rFonts w:ascii="Times New Roman" w:hAnsi="Times New Roman" w:cs="Times New Roman"/>
          <w:sz w:val="28"/>
          <w:szCs w:val="28"/>
        </w:rPr>
        <w:t>компенсаций</w:t>
      </w:r>
      <w:r w:rsidRPr="000071A0">
        <w:rPr>
          <w:rFonts w:ascii="Times New Roman" w:hAnsi="Times New Roman" w:cs="Times New Roman"/>
          <w:sz w:val="28"/>
          <w:szCs w:val="28"/>
        </w:rPr>
        <w:t xml:space="preserve"> в 1,</w:t>
      </w:r>
      <w:r w:rsidR="00672B0A" w:rsidRPr="000071A0">
        <w:rPr>
          <w:rFonts w:ascii="Times New Roman" w:hAnsi="Times New Roman" w:cs="Times New Roman"/>
          <w:sz w:val="28"/>
          <w:szCs w:val="28"/>
        </w:rPr>
        <w:t>8</w:t>
      </w:r>
      <w:r w:rsidRPr="000071A0">
        <w:rPr>
          <w:rFonts w:ascii="Times New Roman" w:hAnsi="Times New Roman" w:cs="Times New Roman"/>
          <w:sz w:val="28"/>
          <w:szCs w:val="28"/>
        </w:rPr>
        <w:t xml:space="preserve"> раза превысил темп роста убытков жилищно-коммунального хозяйства. </w:t>
      </w:r>
      <w:r w:rsidR="00672B0A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о</w:t>
      </w:r>
      <w:r w:rsidR="00A658DE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пережение среднего</w:t>
      </w:r>
      <w:r w:rsidR="00672B0A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</w:t>
      </w:r>
      <w:r w:rsidR="00A658DE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темпа роста компенсационных выплат в субъекте РФ на тепловую </w:t>
      </w:r>
      <w:r w:rsidR="00672B0A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8DE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электрическую энергию</w:t>
      </w:r>
      <w:r w:rsidR="00264AE3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8DE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 и водоотведение указывает на увеличение количества убыточных предприятий ЖКХ</w:t>
      </w:r>
      <w:r w:rsidR="00672B0A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увеличение стоимости ресурсов</w:t>
      </w:r>
      <w:r w:rsidR="00A658DE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F6C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темпов роста в 2009-2012 год</w:t>
      </w:r>
      <w:r w:rsidR="00264AE3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5F6C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 </w:t>
      </w:r>
      <w:r w:rsidR="00DE7443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C5F6C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</w:t>
      </w:r>
      <w:r w:rsidR="00DE7443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4978E0" w:rsidRPr="00007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366CC" w:rsidRDefault="007D3494" w:rsidP="00A658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 1</w:t>
      </w:r>
      <w:r w:rsidR="00497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7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992"/>
        <w:gridCol w:w="993"/>
        <w:gridCol w:w="992"/>
        <w:gridCol w:w="1701"/>
      </w:tblGrid>
      <w:tr w:rsidR="009C2838" w:rsidRPr="00EB1381" w:rsidTr="009C2838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темп роста %</w:t>
            </w:r>
          </w:p>
        </w:tc>
      </w:tr>
      <w:tr w:rsidR="009C2838" w:rsidRPr="00EB1381" w:rsidTr="009C283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тарифы на оплату жилищных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105,80</w:t>
            </w:r>
          </w:p>
        </w:tc>
      </w:tr>
      <w:tr w:rsidR="009C2838" w:rsidRPr="00EB1381" w:rsidTr="009C283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*тарифы на электроэнергию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111,59</w:t>
            </w:r>
          </w:p>
        </w:tc>
      </w:tr>
      <w:tr w:rsidR="009C2838" w:rsidRPr="00EB1381" w:rsidTr="009C283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**тарифы на теплоэнергию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109,89</w:t>
            </w:r>
          </w:p>
        </w:tc>
      </w:tr>
      <w:tr w:rsidR="009C2838" w:rsidRPr="00EB1381" w:rsidTr="009C283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***расходы бюджета на компенсацию предприятиям ЖКХ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8" w:rsidRPr="00EB1381" w:rsidRDefault="009C2838" w:rsidP="0090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C2838" w:rsidRPr="00EB1381" w:rsidTr="009C283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убытки предприятий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8C40D0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8C40D0" w:rsidRDefault="009C2838" w:rsidP="00EB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8" w:rsidRPr="008C40D0" w:rsidRDefault="009C2838" w:rsidP="008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9C2838" w:rsidRPr="00EB1381" w:rsidTr="009C283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потребительских цен (инфляция)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EB1381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8C40D0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838" w:rsidRPr="008C40D0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8" w:rsidRPr="008C40D0" w:rsidRDefault="009C2838" w:rsidP="00EB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</w:t>
            </w:r>
            <w:r w:rsidRPr="008C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8C4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658DE" w:rsidRPr="00193AE6" w:rsidRDefault="00A658DE" w:rsidP="00336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714" w:rsidRPr="00EC5F6C" w:rsidRDefault="00DA2CF8" w:rsidP="00A658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93AE6">
        <w:rPr>
          <w:rFonts w:ascii="Times New Roman" w:hAnsi="Times New Roman" w:cs="Times New Roman"/>
          <w:sz w:val="20"/>
          <w:szCs w:val="20"/>
        </w:rPr>
        <w:t>*Тарифы на электроэнергию –  экономически обоснованный средневзвешенный без учета</w:t>
      </w:r>
      <w:r>
        <w:rPr>
          <w:rFonts w:ascii="Times New Roman" w:hAnsi="Times New Roman" w:cs="Times New Roman"/>
          <w:sz w:val="20"/>
          <w:szCs w:val="20"/>
        </w:rPr>
        <w:t xml:space="preserve"> ОАО «Сахалинэнерго»</w:t>
      </w:r>
    </w:p>
    <w:p w:rsidR="00DA2CF8" w:rsidRPr="00EC5F6C" w:rsidRDefault="00DA2CF8" w:rsidP="00DA2C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**Тарифы</w:t>
      </w:r>
      <w:r w:rsidRPr="00EC5F6C">
        <w:rPr>
          <w:rFonts w:ascii="Times New Roman" w:hAnsi="Times New Roman" w:cs="Times New Roman"/>
          <w:sz w:val="20"/>
          <w:szCs w:val="20"/>
        </w:rPr>
        <w:t xml:space="preserve"> на </w:t>
      </w:r>
      <w:r w:rsidR="0041323C">
        <w:rPr>
          <w:rFonts w:ascii="Times New Roman" w:hAnsi="Times New Roman" w:cs="Times New Roman"/>
          <w:sz w:val="20"/>
          <w:szCs w:val="20"/>
        </w:rPr>
        <w:t>тепло</w:t>
      </w:r>
      <w:r w:rsidR="0041323C" w:rsidRPr="00EC5F6C">
        <w:rPr>
          <w:rFonts w:ascii="Times New Roman" w:hAnsi="Times New Roman" w:cs="Times New Roman"/>
          <w:sz w:val="20"/>
          <w:szCs w:val="20"/>
        </w:rPr>
        <w:t>энергию</w:t>
      </w:r>
      <w:r>
        <w:rPr>
          <w:rFonts w:ascii="Times New Roman" w:hAnsi="Times New Roman" w:cs="Times New Roman"/>
          <w:sz w:val="20"/>
          <w:szCs w:val="20"/>
        </w:rPr>
        <w:t xml:space="preserve"> – экономически обоснованный средневзвешенный без учета ОАО «Сахалинэнерго»</w:t>
      </w:r>
    </w:p>
    <w:p w:rsidR="001F1421" w:rsidRPr="00EC5F6C" w:rsidRDefault="001F1421" w:rsidP="001F14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F1421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EC5F6C">
        <w:rPr>
          <w:rFonts w:ascii="Times New Roman" w:hAnsi="Times New Roman" w:cs="Times New Roman"/>
          <w:sz w:val="20"/>
          <w:szCs w:val="20"/>
        </w:rPr>
        <w:t>асходы бюджета</w:t>
      </w:r>
      <w:r>
        <w:rPr>
          <w:rFonts w:ascii="Times New Roman" w:hAnsi="Times New Roman" w:cs="Times New Roman"/>
          <w:sz w:val="20"/>
          <w:szCs w:val="20"/>
        </w:rPr>
        <w:t xml:space="preserve"> на компенсацию предприятиям  ЖКХ без учета «ОАО «Сахалинэнерго»</w:t>
      </w:r>
    </w:p>
    <w:p w:rsidR="00EB1381" w:rsidRDefault="007C5A89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Опережение среднего</w:t>
      </w:r>
      <w:r w:rsidR="00264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CCE"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компенсационных </w:t>
      </w:r>
      <w:r w:rsidR="00264AE3"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26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 ЖКХ</w:t>
      </w:r>
      <w:r w:rsidR="00264AE3"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субъекте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среднегодовыми </w:t>
      </w:r>
      <w:r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264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B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убытков, инфляции представлены на графике № </w:t>
      </w:r>
      <w:r w:rsidR="00CC10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C5A89" w:rsidRDefault="009B4FA4" w:rsidP="007C5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5A89" w:rsidRDefault="00EB1381" w:rsidP="00EB1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3B9F24" wp14:editId="2A54E5D2">
            <wp:extent cx="5807675" cy="2718486"/>
            <wp:effectExtent l="0" t="0" r="22225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7714" w:rsidRDefault="002D7714" w:rsidP="007C5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A4" w:rsidRPr="00DB0952" w:rsidRDefault="004978E0" w:rsidP="009B4FA4">
      <w:pPr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952">
        <w:rPr>
          <w:rFonts w:ascii="Times New Roman" w:hAnsi="Times New Roman" w:cs="Times New Roman"/>
          <w:sz w:val="24"/>
          <w:szCs w:val="24"/>
        </w:rPr>
        <w:t>г</w:t>
      </w:r>
      <w:r w:rsidR="009B4FA4" w:rsidRPr="00DB0952">
        <w:rPr>
          <w:rFonts w:ascii="Times New Roman" w:hAnsi="Times New Roman" w:cs="Times New Roman"/>
          <w:sz w:val="24"/>
          <w:szCs w:val="24"/>
        </w:rPr>
        <w:t>рафик №</w:t>
      </w:r>
      <w:r w:rsidR="00DB0952" w:rsidRPr="00DB0952">
        <w:rPr>
          <w:rFonts w:ascii="Times New Roman" w:hAnsi="Times New Roman" w:cs="Times New Roman"/>
          <w:sz w:val="24"/>
          <w:szCs w:val="24"/>
        </w:rPr>
        <w:t>8</w:t>
      </w:r>
    </w:p>
    <w:p w:rsidR="00572FDF" w:rsidRDefault="00572FDF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увеличения стоимости потребляемых материально-технических ресурсов, </w:t>
      </w:r>
      <w:r w:rsidRPr="0097629D">
        <w:rPr>
          <w:rFonts w:ascii="Times New Roman" w:hAnsi="Times New Roman" w:cs="Times New Roman"/>
          <w:sz w:val="28"/>
          <w:szCs w:val="28"/>
          <w:u w:val="single"/>
        </w:rPr>
        <w:t xml:space="preserve">вместо сокращения бюджетных </w:t>
      </w:r>
      <w:r w:rsidRPr="0097629D">
        <w:rPr>
          <w:rFonts w:ascii="Times New Roman" w:hAnsi="Times New Roman" w:cs="Times New Roman"/>
          <w:sz w:val="28"/>
          <w:szCs w:val="28"/>
          <w:u w:val="single"/>
        </w:rPr>
        <w:lastRenderedPageBreak/>
        <w:t>субсидий на содержание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как это предусмотрено Концепцией реформы отрасли, происходит их абсолютный рост.</w:t>
      </w:r>
    </w:p>
    <w:p w:rsidR="0047381B" w:rsidRDefault="0047381B" w:rsidP="00B86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433" w:rsidRPr="00E0270A" w:rsidRDefault="003B119A" w:rsidP="00B868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A37D53" w:rsidRPr="00E0270A">
        <w:rPr>
          <w:rFonts w:ascii="Times New Roman" w:hAnsi="Times New Roman" w:cs="Times New Roman"/>
          <w:i/>
          <w:sz w:val="28"/>
          <w:szCs w:val="28"/>
        </w:rPr>
        <w:t>Средние нормативы потребления жилищно-коммунальных услуг для населения в разрезе муницип</w:t>
      </w:r>
      <w:r w:rsidR="00731561">
        <w:rPr>
          <w:rFonts w:ascii="Times New Roman" w:hAnsi="Times New Roman" w:cs="Times New Roman"/>
          <w:i/>
          <w:sz w:val="28"/>
          <w:szCs w:val="28"/>
        </w:rPr>
        <w:t xml:space="preserve">альных образований </w:t>
      </w:r>
      <w:r w:rsidR="00A37D53" w:rsidRPr="00E0270A">
        <w:rPr>
          <w:rFonts w:ascii="Times New Roman" w:hAnsi="Times New Roman" w:cs="Times New Roman"/>
          <w:i/>
          <w:sz w:val="28"/>
          <w:szCs w:val="28"/>
        </w:rPr>
        <w:t>на 2009- 2012 годы с установлением факторов п</w:t>
      </w:r>
      <w:r w:rsidR="00E0270A" w:rsidRPr="00E0270A">
        <w:rPr>
          <w:rFonts w:ascii="Times New Roman" w:hAnsi="Times New Roman" w:cs="Times New Roman"/>
          <w:i/>
          <w:sz w:val="28"/>
          <w:szCs w:val="28"/>
        </w:rPr>
        <w:t>рироста более чем на 25 процентов в 2009- 2012 годах.</w:t>
      </w:r>
    </w:p>
    <w:p w:rsidR="00F21ECB" w:rsidRDefault="0018558C" w:rsidP="00E8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министерства энергетики и жилищно-коммунального хозяйства</w:t>
      </w:r>
      <w:r w:rsidR="00E8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</w:t>
      </w:r>
      <w:r w:rsidR="00FF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8D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6EAB" w:rsidRPr="008D2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 потребления комм</w:t>
      </w:r>
      <w:r w:rsidR="008D2416" w:rsidRPr="008D24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унальных услуг по отоплению, холодному, горячему водоснабжению</w:t>
      </w:r>
      <w:r w:rsidR="00BE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A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водоотведению при отсутствии приборов учета</w:t>
      </w:r>
      <w:r w:rsidR="008D2416" w:rsidRPr="008D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постановлениями </w:t>
      </w:r>
      <w:r w:rsidR="008D2416" w:rsidRPr="00947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 муниципальных</w:t>
      </w:r>
      <w:r w:rsidR="00F21ECB" w:rsidRPr="00947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образований</w:t>
      </w:r>
      <w:r w:rsidR="00F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(решениями районных собраний) </w:t>
      </w:r>
      <w:r w:rsidR="008D2416" w:rsidRPr="008D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</w:t>
      </w:r>
      <w:r w:rsidR="00BD7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</w:t>
      </w:r>
      <w:r w:rsidR="008D2416" w:rsidRPr="008D241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C2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416" w:rsidRPr="008D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</w:t>
      </w:r>
      <w:r w:rsidR="00AD25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менялись</w:t>
      </w:r>
      <w:r w:rsidR="00254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периоды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действующих нормативов</w:t>
      </w:r>
      <w:r w:rsidR="00F21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AA5" w:rsidRDefault="00F21ECB" w:rsidP="00E8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услугам водоснабжения приходятся на 2007-2009 годы</w:t>
      </w:r>
      <w:r w:rsidR="0094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5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17-ти муниципальных образованиях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(2004</w:t>
      </w:r>
      <w:r w:rsidR="0094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A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ГО«Охинский»</w:t>
      </w:r>
      <w:r w:rsidR="00CA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</w:t>
      </w:r>
      <w:r w:rsidR="0094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«Курильский ГО», «Южно-Курильский ГО»</w:t>
      </w:r>
      <w:r w:rsidR="004A257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 год -</w:t>
      </w:r>
      <w:r w:rsidR="004A2572" w:rsidRPr="004A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57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«Макаровский 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76FA" w:rsidRDefault="009476FA" w:rsidP="00E8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услугам водоотведения на 2006-2008 годы - в 12-ти муниципальных образованиях. В 200</w:t>
      </w:r>
      <w:r w:rsidR="004A25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–2010 годы нормативы утверждены в </w:t>
      </w:r>
      <w:r w:rsidR="004A25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«Невельский ГО</w:t>
      </w:r>
      <w:r w:rsidR="004A25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ГО«Поронайский», «Макаровский ГО», «ГО «Вахрушев»</w:t>
      </w:r>
      <w:r w:rsidR="00CA4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ECB" w:rsidRDefault="00F21ECB" w:rsidP="00E8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отоплению </w:t>
      </w:r>
      <w:r w:rsidR="004A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 (в 15-ти муниципальных образованиях) в 2010 году нормативы установлены в </w:t>
      </w:r>
      <w:r w:rsidR="0094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муниципальных образованиях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«Макаровский</w:t>
      </w:r>
      <w:r w:rsidR="000E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7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 «Южно-Курильский ГО».</w:t>
      </w:r>
      <w:r w:rsidR="000E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987" w:rsidRDefault="00387AA5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2010-</w:t>
      </w:r>
      <w:r w:rsidR="00AD25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0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заявлениям </w:t>
      </w:r>
      <w:r w:rsidR="00AD2541" w:rsidRPr="00185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ресурсоснабжающих</w:t>
      </w:r>
      <w:r w:rsidR="00AD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E7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потребления </w:t>
      </w:r>
      <w:r w:rsidR="00E70B49" w:rsidRPr="008F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услуг утверждены дифференцированно </w:t>
      </w:r>
      <w:r w:rsidR="00936327" w:rsidRPr="008F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 </w:t>
      </w:r>
      <w:r w:rsidR="00BE69A4" w:rsidRPr="008F79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образований: «</w:t>
      </w:r>
      <w:r w:rsidR="00BE6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Томаринский городской округ», городской округ «Город Южно-Сахалинск», городской округ «Александровск-Сахалинский район»</w:t>
      </w:r>
      <w:r w:rsidR="0018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с.Мгачи)</w:t>
      </w:r>
      <w:r w:rsidR="00BE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Дополнительно в 2011 году установлен норматив потребления по услугам </w:t>
      </w:r>
      <w:r w:rsidR="008F7987">
        <w:rPr>
          <w:rFonts w:ascii="Times New Roman" w:hAnsi="Times New Roman" w:cs="Times New Roman"/>
          <w:sz w:val="28"/>
          <w:szCs w:val="28"/>
        </w:rPr>
        <w:t>холодного водоснабжени</w:t>
      </w:r>
      <w:r w:rsidR="00DF740E">
        <w:rPr>
          <w:rFonts w:ascii="Times New Roman" w:hAnsi="Times New Roman" w:cs="Times New Roman"/>
          <w:sz w:val="28"/>
          <w:szCs w:val="28"/>
        </w:rPr>
        <w:t>я</w:t>
      </w:r>
      <w:r w:rsidR="008F7987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900B83">
        <w:rPr>
          <w:rFonts w:ascii="Times New Roman" w:hAnsi="Times New Roman" w:cs="Times New Roman"/>
          <w:sz w:val="28"/>
          <w:szCs w:val="28"/>
        </w:rPr>
        <w:t xml:space="preserve"> </w:t>
      </w:r>
      <w:r w:rsidR="00A777D3">
        <w:rPr>
          <w:rFonts w:ascii="Times New Roman" w:hAnsi="Times New Roman" w:cs="Times New Roman"/>
          <w:sz w:val="28"/>
          <w:szCs w:val="28"/>
        </w:rPr>
        <w:t xml:space="preserve">МО </w:t>
      </w:r>
      <w:r w:rsidR="0018558C" w:rsidRPr="00185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0B83" w:rsidRPr="00185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</w:t>
      </w:r>
      <w:r w:rsidR="00A777D3" w:rsidRPr="0018558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777D3">
        <w:rPr>
          <w:rFonts w:ascii="Times New Roman" w:hAnsi="Times New Roman" w:cs="Times New Roman"/>
          <w:sz w:val="28"/>
          <w:szCs w:val="28"/>
        </w:rPr>
        <w:t xml:space="preserve"> горо</w:t>
      </w:r>
      <w:r w:rsidR="0018558C">
        <w:rPr>
          <w:rFonts w:ascii="Times New Roman" w:hAnsi="Times New Roman" w:cs="Times New Roman"/>
          <w:sz w:val="28"/>
          <w:szCs w:val="28"/>
        </w:rPr>
        <w:t>дской округ».</w:t>
      </w:r>
    </w:p>
    <w:p w:rsidR="00FE1671" w:rsidRDefault="00FE1671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Сахалинской области от 06.09.2011 № 366 "О некоторых вопросах регулирования установления нормативов потребления коммунальных услуг на территории Сахалинской области"  нормативы потребления коммунальных услуг подлежат снижению в случае, если их применение приводит к превышению предельного максимального индекса изменения размера платы граждан за коммунальные услуги, установленного Правительством Сахалинской области на соответствующий год.</w:t>
      </w:r>
    </w:p>
    <w:p w:rsidR="00192EE0" w:rsidRDefault="00192EE0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нормативы потребления коммунальных </w:t>
      </w:r>
      <w:r w:rsidR="00E84C53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в субъекте не установлены</w:t>
      </w:r>
      <w:r w:rsidR="00E84C53">
        <w:rPr>
          <w:rFonts w:ascii="Times New Roman" w:hAnsi="Times New Roman" w:cs="Times New Roman"/>
          <w:sz w:val="28"/>
          <w:szCs w:val="28"/>
        </w:rPr>
        <w:t>, общий мониторинг по муниципальным образованиям органами исполнительной власти субъекта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C53">
        <w:rPr>
          <w:rFonts w:ascii="Times New Roman" w:hAnsi="Times New Roman" w:cs="Times New Roman"/>
          <w:sz w:val="28"/>
          <w:szCs w:val="28"/>
        </w:rPr>
        <w:t xml:space="preserve">так же не осуществлялся. </w:t>
      </w:r>
      <w:r>
        <w:rPr>
          <w:rFonts w:ascii="Times New Roman" w:hAnsi="Times New Roman" w:cs="Times New Roman"/>
          <w:sz w:val="28"/>
          <w:szCs w:val="28"/>
        </w:rPr>
        <w:t>В связи с недостаточной информацией от муниципальных образований в рамках данного анали</w:t>
      </w:r>
      <w:r w:rsidR="006F711D">
        <w:rPr>
          <w:rFonts w:ascii="Times New Roman" w:hAnsi="Times New Roman" w:cs="Times New Roman"/>
          <w:sz w:val="28"/>
          <w:szCs w:val="28"/>
        </w:rPr>
        <w:t xml:space="preserve">тического мероприятия провести </w:t>
      </w:r>
      <w:r>
        <w:rPr>
          <w:rFonts w:ascii="Times New Roman" w:hAnsi="Times New Roman" w:cs="Times New Roman"/>
          <w:sz w:val="28"/>
          <w:szCs w:val="28"/>
        </w:rPr>
        <w:t>достоверную оценку не представляется возможным.</w:t>
      </w:r>
    </w:p>
    <w:p w:rsidR="005158E6" w:rsidRPr="005158E6" w:rsidRDefault="005158E6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58E6">
        <w:rPr>
          <w:rFonts w:ascii="Times New Roman" w:hAnsi="Times New Roman" w:cs="Times New Roman"/>
          <w:sz w:val="28"/>
          <w:szCs w:val="28"/>
        </w:rPr>
        <w:lastRenderedPageBreak/>
        <w:t>Данные об установлении нормативов с фактором прироста более чем на 25 процентов в 2009- 2012 годах отсутствуют.</w:t>
      </w:r>
    </w:p>
    <w:p w:rsidR="009942D3" w:rsidRPr="009942D3" w:rsidRDefault="006A0EC0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2825BD">
        <w:rPr>
          <w:rFonts w:ascii="Times New Roman" w:hAnsi="Times New Roman" w:cs="Times New Roman"/>
          <w:sz w:val="28"/>
          <w:szCs w:val="28"/>
        </w:rPr>
        <w:t xml:space="preserve"> </w:t>
      </w:r>
      <w:r w:rsidR="00B443EB">
        <w:rPr>
          <w:rFonts w:ascii="Times New Roman" w:hAnsi="Times New Roman" w:cs="Times New Roman"/>
          <w:sz w:val="28"/>
          <w:szCs w:val="28"/>
        </w:rPr>
        <w:t>в</w:t>
      </w:r>
      <w:r w:rsidR="009942D3" w:rsidRPr="009942D3">
        <w:rPr>
          <w:rFonts w:ascii="Times New Roman" w:hAnsi="Times New Roman" w:cs="Times New Roman"/>
          <w:sz w:val="28"/>
          <w:szCs w:val="28"/>
        </w:rPr>
        <w:t xml:space="preserve"> субъекте </w:t>
      </w:r>
      <w:r w:rsidR="00B443EB">
        <w:rPr>
          <w:rFonts w:ascii="Times New Roman" w:hAnsi="Times New Roman" w:cs="Times New Roman"/>
          <w:sz w:val="28"/>
          <w:szCs w:val="28"/>
        </w:rPr>
        <w:t xml:space="preserve">РФ </w:t>
      </w:r>
      <w:r w:rsidR="009942D3" w:rsidRPr="009942D3">
        <w:rPr>
          <w:rFonts w:ascii="Times New Roman" w:hAnsi="Times New Roman" w:cs="Times New Roman"/>
          <w:sz w:val="28"/>
          <w:szCs w:val="28"/>
        </w:rPr>
        <w:t>не используется такой важный резерв увеличения ресурсов жилищно-коммунального хозяйства, как установление оплаты второго и последующего жилья</w:t>
      </w:r>
      <w:r w:rsidR="00483DA6">
        <w:rPr>
          <w:rFonts w:ascii="Times New Roman" w:hAnsi="Times New Roman" w:cs="Times New Roman"/>
          <w:sz w:val="28"/>
          <w:szCs w:val="28"/>
        </w:rPr>
        <w:t xml:space="preserve"> не по нормативам, а </w:t>
      </w:r>
      <w:r w:rsidR="009942D3" w:rsidRPr="009942D3">
        <w:rPr>
          <w:rFonts w:ascii="Times New Roman" w:hAnsi="Times New Roman" w:cs="Times New Roman"/>
          <w:sz w:val="28"/>
          <w:szCs w:val="28"/>
        </w:rPr>
        <w:t xml:space="preserve"> </w:t>
      </w:r>
      <w:r w:rsidR="00B443EB">
        <w:rPr>
          <w:rFonts w:ascii="Times New Roman" w:hAnsi="Times New Roman" w:cs="Times New Roman"/>
          <w:sz w:val="28"/>
          <w:szCs w:val="28"/>
        </w:rPr>
        <w:t>по экономически обоснованным тарифам</w:t>
      </w:r>
      <w:r w:rsidR="00503F67">
        <w:rPr>
          <w:rFonts w:ascii="Times New Roman" w:hAnsi="Times New Roman" w:cs="Times New Roman"/>
          <w:sz w:val="28"/>
          <w:szCs w:val="28"/>
        </w:rPr>
        <w:t>,</w:t>
      </w:r>
      <w:r w:rsidR="00B443EB" w:rsidRPr="009942D3">
        <w:rPr>
          <w:rFonts w:ascii="Times New Roman" w:hAnsi="Times New Roman" w:cs="Times New Roman"/>
          <w:sz w:val="28"/>
          <w:szCs w:val="28"/>
        </w:rPr>
        <w:t xml:space="preserve"> </w:t>
      </w:r>
      <w:r w:rsidR="009942D3" w:rsidRPr="009942D3">
        <w:rPr>
          <w:rFonts w:ascii="Times New Roman" w:hAnsi="Times New Roman" w:cs="Times New Roman"/>
          <w:sz w:val="28"/>
          <w:szCs w:val="28"/>
        </w:rPr>
        <w:t>покрывающ</w:t>
      </w:r>
      <w:r w:rsidR="00E84C53">
        <w:rPr>
          <w:rFonts w:ascii="Times New Roman" w:hAnsi="Times New Roman" w:cs="Times New Roman"/>
          <w:sz w:val="28"/>
          <w:szCs w:val="28"/>
        </w:rPr>
        <w:t>и</w:t>
      </w:r>
      <w:r w:rsidR="009942D3" w:rsidRPr="009942D3">
        <w:rPr>
          <w:rFonts w:ascii="Times New Roman" w:hAnsi="Times New Roman" w:cs="Times New Roman"/>
          <w:sz w:val="28"/>
          <w:szCs w:val="28"/>
        </w:rPr>
        <w:t>м затраты на производство услуг для граждан,</w:t>
      </w:r>
      <w:r w:rsidR="00B443EB">
        <w:rPr>
          <w:rFonts w:ascii="Times New Roman" w:hAnsi="Times New Roman" w:cs="Times New Roman"/>
          <w:sz w:val="28"/>
          <w:szCs w:val="28"/>
        </w:rPr>
        <w:t xml:space="preserve"> </w:t>
      </w:r>
      <w:r w:rsidR="009942D3" w:rsidRPr="009942D3">
        <w:rPr>
          <w:rFonts w:ascii="Times New Roman" w:hAnsi="Times New Roman" w:cs="Times New Roman"/>
          <w:sz w:val="28"/>
          <w:szCs w:val="28"/>
        </w:rPr>
        <w:t xml:space="preserve">а также повышенной оплаты жилого фонда сверх социальной нормы и сверхнормативных коммунальных услуг. В результате этого разница в тарифах на эти услуги либо возмещается из бюджета, либо увеличивает убытки жилищно-коммунальных предприятий. </w:t>
      </w:r>
    </w:p>
    <w:p w:rsidR="009942D3" w:rsidRPr="00551536" w:rsidRDefault="00551536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536">
        <w:rPr>
          <w:rFonts w:ascii="Times New Roman" w:hAnsi="Times New Roman" w:cs="Times New Roman"/>
          <w:sz w:val="28"/>
          <w:szCs w:val="28"/>
        </w:rPr>
        <w:t>О</w:t>
      </w:r>
      <w:r w:rsidR="009942D3" w:rsidRPr="00551536">
        <w:rPr>
          <w:rFonts w:ascii="Times New Roman" w:hAnsi="Times New Roman" w:cs="Times New Roman"/>
          <w:sz w:val="28"/>
          <w:szCs w:val="28"/>
        </w:rPr>
        <w:t>плата указанных услуг</w:t>
      </w:r>
      <w:r w:rsidRPr="00551536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9942D3" w:rsidRPr="00551536">
        <w:rPr>
          <w:rFonts w:ascii="Times New Roman" w:hAnsi="Times New Roman" w:cs="Times New Roman"/>
          <w:sz w:val="28"/>
          <w:szCs w:val="28"/>
        </w:rPr>
        <w:t xml:space="preserve"> производится в размере, полностью возмещающем жилищно-коммунальным предприятиям затраты по предоставлению услуг </w:t>
      </w:r>
      <w:r w:rsidR="009942D3" w:rsidRPr="00483DA6">
        <w:rPr>
          <w:rFonts w:ascii="Times New Roman" w:hAnsi="Times New Roman" w:cs="Times New Roman"/>
          <w:sz w:val="28"/>
          <w:szCs w:val="28"/>
          <w:u w:val="single"/>
        </w:rPr>
        <w:t>сверх установленных норм</w:t>
      </w:r>
      <w:r>
        <w:rPr>
          <w:rFonts w:ascii="Times New Roman" w:hAnsi="Times New Roman" w:cs="Times New Roman"/>
          <w:sz w:val="28"/>
          <w:szCs w:val="28"/>
        </w:rPr>
        <w:t xml:space="preserve"> самими потребителями услуг</w:t>
      </w:r>
      <w:r w:rsidR="0058114B" w:rsidRPr="0058114B">
        <w:rPr>
          <w:rFonts w:ascii="Times New Roman" w:hAnsi="Times New Roman" w:cs="Times New Roman"/>
          <w:sz w:val="28"/>
          <w:szCs w:val="28"/>
        </w:rPr>
        <w:t xml:space="preserve"> </w:t>
      </w:r>
      <w:r w:rsidR="0058114B">
        <w:rPr>
          <w:rFonts w:ascii="Times New Roman" w:hAnsi="Times New Roman" w:cs="Times New Roman"/>
          <w:sz w:val="28"/>
          <w:szCs w:val="28"/>
        </w:rPr>
        <w:t>(</w:t>
      </w:r>
      <w:r w:rsidR="0058114B" w:rsidRPr="00551536">
        <w:rPr>
          <w:rFonts w:ascii="Times New Roman" w:hAnsi="Times New Roman" w:cs="Times New Roman"/>
          <w:sz w:val="28"/>
          <w:szCs w:val="28"/>
        </w:rPr>
        <w:t>населением</w:t>
      </w:r>
      <w:r w:rsidR="005811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B6A" w:rsidRDefault="006B6B6A" w:rsidP="001C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270A" w:rsidRDefault="003B119A" w:rsidP="001C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</w:t>
      </w:r>
      <w:r w:rsidR="0011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Объемы средств </w:t>
      </w:r>
      <w:r w:rsidR="00E02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начисленных (предъявленных) за жилищно-коммунальные услуги населению и оп</w:t>
      </w:r>
      <w:r w:rsidR="007B6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лаченные гражданами</w:t>
      </w:r>
      <w:r w:rsidR="00BE67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7B6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разрезе услуг).</w:t>
      </w:r>
    </w:p>
    <w:p w:rsidR="004052BF" w:rsidRDefault="00EC4AD2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</w:t>
      </w:r>
      <w:r w:rsidR="002C0510" w:rsidRPr="000E1E16">
        <w:rPr>
          <w:rFonts w:ascii="Times New Roman" w:hAnsi="Times New Roman" w:cs="Times New Roman"/>
          <w:sz w:val="28"/>
          <w:szCs w:val="28"/>
        </w:rPr>
        <w:t xml:space="preserve">умма задолженности граждан за оказанные ЖКУ по 20 муниципальным образованиям Сахалинской области </w:t>
      </w:r>
      <w:r w:rsidR="002C05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анализируемом периоде </w:t>
      </w:r>
      <w:r w:rsidR="001B2285">
        <w:rPr>
          <w:rFonts w:ascii="Times New Roman" w:hAnsi="Times New Roman" w:cs="Times New Roman"/>
          <w:sz w:val="28"/>
          <w:szCs w:val="28"/>
        </w:rPr>
        <w:t>имеет тенденцию к сокращению</w:t>
      </w:r>
      <w:r>
        <w:rPr>
          <w:rFonts w:ascii="Times New Roman" w:hAnsi="Times New Roman" w:cs="Times New Roman"/>
          <w:sz w:val="28"/>
          <w:szCs w:val="28"/>
        </w:rPr>
        <w:t xml:space="preserve">. Так </w:t>
      </w:r>
      <w:r w:rsidR="00DF4A9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183289">
        <w:rPr>
          <w:rFonts w:ascii="Times New Roman" w:hAnsi="Times New Roman" w:cs="Times New Roman"/>
          <w:sz w:val="28"/>
          <w:szCs w:val="28"/>
        </w:rPr>
        <w:t>3</w:t>
      </w:r>
      <w:r w:rsidR="00185F63">
        <w:rPr>
          <w:rFonts w:ascii="Times New Roman" w:hAnsi="Times New Roman" w:cs="Times New Roman"/>
          <w:sz w:val="28"/>
          <w:szCs w:val="28"/>
        </w:rPr>
        <w:t xml:space="preserve"> </w:t>
      </w:r>
      <w:r w:rsidR="002C0510" w:rsidRPr="000E1E16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185F63">
        <w:rPr>
          <w:rFonts w:ascii="Times New Roman" w:hAnsi="Times New Roman" w:cs="Times New Roman"/>
          <w:sz w:val="28"/>
          <w:szCs w:val="28"/>
        </w:rPr>
        <w:t>1</w:t>
      </w:r>
      <w:r w:rsidR="002C0510" w:rsidRPr="000E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2285">
        <w:rPr>
          <w:rFonts w:ascii="Times New Roman" w:hAnsi="Times New Roman" w:cs="Times New Roman"/>
          <w:sz w:val="28"/>
          <w:szCs w:val="28"/>
        </w:rPr>
        <w:t xml:space="preserve">задолженность населения снизилась </w:t>
      </w:r>
      <w:r w:rsidR="002C0510" w:rsidRPr="000E1E16">
        <w:rPr>
          <w:rFonts w:ascii="Times New Roman" w:hAnsi="Times New Roman" w:cs="Times New Roman"/>
          <w:sz w:val="28"/>
          <w:szCs w:val="28"/>
        </w:rPr>
        <w:t>на</w:t>
      </w:r>
      <w:r w:rsidR="00185F63">
        <w:rPr>
          <w:rFonts w:ascii="Times New Roman" w:hAnsi="Times New Roman" w:cs="Times New Roman"/>
          <w:sz w:val="28"/>
          <w:szCs w:val="28"/>
        </w:rPr>
        <w:t xml:space="preserve"> </w:t>
      </w:r>
      <w:r w:rsidR="00183289">
        <w:rPr>
          <w:rFonts w:ascii="Times New Roman" w:hAnsi="Times New Roman" w:cs="Times New Roman"/>
          <w:sz w:val="28"/>
          <w:szCs w:val="28"/>
        </w:rPr>
        <w:t>37</w:t>
      </w:r>
      <w:r w:rsidR="008526D6">
        <w:rPr>
          <w:rFonts w:ascii="Times New Roman" w:hAnsi="Times New Roman" w:cs="Times New Roman"/>
          <w:sz w:val="28"/>
          <w:szCs w:val="28"/>
        </w:rPr>
        <w:t xml:space="preserve"> </w:t>
      </w:r>
      <w:r w:rsidR="002C0510" w:rsidRPr="000E1E16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183289">
        <w:rPr>
          <w:rFonts w:ascii="Times New Roman" w:hAnsi="Times New Roman" w:cs="Times New Roman"/>
          <w:sz w:val="28"/>
          <w:szCs w:val="28"/>
        </w:rPr>
        <w:t>292 087</w:t>
      </w:r>
      <w:r w:rsidR="008526D6" w:rsidRPr="008526D6">
        <w:rPr>
          <w:rFonts w:ascii="Times New Roman" w:hAnsi="Times New Roman" w:cs="Times New Roman"/>
          <w:color w:val="FFFFFF" w:themeColor="background1"/>
          <w:sz w:val="28"/>
          <w:szCs w:val="28"/>
        </w:rPr>
        <w:t>,0</w:t>
      </w:r>
      <w:r w:rsidR="002C0510" w:rsidRPr="000E1E16">
        <w:rPr>
          <w:rFonts w:ascii="Times New Roman" w:hAnsi="Times New Roman" w:cs="Times New Roman"/>
          <w:sz w:val="28"/>
          <w:szCs w:val="28"/>
        </w:rPr>
        <w:t>тыс</w:t>
      </w:r>
      <w:r w:rsidR="005067D1" w:rsidRPr="000E1E16">
        <w:rPr>
          <w:rFonts w:ascii="Times New Roman" w:hAnsi="Times New Roman" w:cs="Times New Roman"/>
          <w:sz w:val="28"/>
          <w:szCs w:val="28"/>
        </w:rPr>
        <w:t>. р</w:t>
      </w:r>
      <w:r w:rsidR="002C0510" w:rsidRPr="000E1E16">
        <w:rPr>
          <w:rFonts w:ascii="Times New Roman" w:hAnsi="Times New Roman" w:cs="Times New Roman"/>
          <w:sz w:val="28"/>
          <w:szCs w:val="28"/>
        </w:rPr>
        <w:t>ублей</w:t>
      </w:r>
      <w:r w:rsidR="001B2285">
        <w:rPr>
          <w:rFonts w:ascii="Times New Roman" w:hAnsi="Times New Roman" w:cs="Times New Roman"/>
          <w:sz w:val="28"/>
          <w:szCs w:val="28"/>
        </w:rPr>
        <w:t xml:space="preserve"> (против </w:t>
      </w:r>
      <w:r w:rsidR="00183289">
        <w:rPr>
          <w:rFonts w:ascii="Times New Roman" w:hAnsi="Times New Roman" w:cs="Times New Roman"/>
          <w:sz w:val="28"/>
          <w:szCs w:val="28"/>
        </w:rPr>
        <w:t>464 463</w:t>
      </w:r>
      <w:r w:rsidR="001B2285" w:rsidRPr="001B2285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="001B2285">
        <w:rPr>
          <w:rFonts w:ascii="Times New Roman" w:hAnsi="Times New Roman" w:cs="Times New Roman"/>
          <w:sz w:val="28"/>
          <w:szCs w:val="28"/>
        </w:rPr>
        <w:t>тыс. рублей)</w:t>
      </w:r>
      <w:r w:rsidR="002C0510" w:rsidRPr="000E1E16">
        <w:rPr>
          <w:rFonts w:ascii="Times New Roman" w:hAnsi="Times New Roman" w:cs="Times New Roman"/>
          <w:sz w:val="28"/>
          <w:szCs w:val="28"/>
        </w:rPr>
        <w:t>.</w:t>
      </w:r>
      <w:r w:rsidR="003474B2">
        <w:rPr>
          <w:rFonts w:ascii="Times New Roman" w:hAnsi="Times New Roman" w:cs="Times New Roman"/>
          <w:sz w:val="28"/>
          <w:szCs w:val="28"/>
        </w:rPr>
        <w:t xml:space="preserve"> </w:t>
      </w:r>
      <w:r w:rsidR="00E86566" w:rsidRPr="00041873">
        <w:rPr>
          <w:rFonts w:ascii="Times New Roman" w:hAnsi="Times New Roman" w:cs="Times New Roman"/>
          <w:sz w:val="28"/>
          <w:szCs w:val="28"/>
        </w:rPr>
        <w:t>Вместе с тем</w:t>
      </w:r>
      <w:r w:rsidR="003474B2" w:rsidRPr="00041873">
        <w:rPr>
          <w:rFonts w:ascii="Times New Roman" w:hAnsi="Times New Roman" w:cs="Times New Roman"/>
          <w:sz w:val="28"/>
          <w:szCs w:val="28"/>
        </w:rPr>
        <w:t>, разрыв между начисленными</w:t>
      </w:r>
      <w:r w:rsidR="001B2285" w:rsidRPr="00041873">
        <w:rPr>
          <w:rFonts w:ascii="Times New Roman" w:hAnsi="Times New Roman" w:cs="Times New Roman"/>
          <w:sz w:val="28"/>
          <w:szCs w:val="28"/>
        </w:rPr>
        <w:t xml:space="preserve"> и оплаченными</w:t>
      </w:r>
      <w:r w:rsidR="00B02607" w:rsidRPr="00041873">
        <w:rPr>
          <w:rFonts w:ascii="Times New Roman" w:hAnsi="Times New Roman" w:cs="Times New Roman"/>
          <w:sz w:val="28"/>
          <w:szCs w:val="28"/>
        </w:rPr>
        <w:t xml:space="preserve"> суммами за жилищно-коммунальные услуги </w:t>
      </w:r>
      <w:r w:rsidR="003474B2" w:rsidRPr="00041873">
        <w:rPr>
          <w:rFonts w:ascii="Times New Roman" w:hAnsi="Times New Roman" w:cs="Times New Roman"/>
          <w:sz w:val="28"/>
          <w:szCs w:val="28"/>
        </w:rPr>
        <w:t>в анализируемом периоде</w:t>
      </w:r>
      <w:r w:rsidR="008C40D0" w:rsidRPr="00041873">
        <w:rPr>
          <w:rFonts w:ascii="Times New Roman" w:hAnsi="Times New Roman" w:cs="Times New Roman"/>
          <w:sz w:val="28"/>
          <w:szCs w:val="28"/>
        </w:rPr>
        <w:t xml:space="preserve"> (2009-2012)</w:t>
      </w:r>
      <w:r w:rsidR="003474B2" w:rsidRPr="00041873">
        <w:rPr>
          <w:rFonts w:ascii="Times New Roman" w:hAnsi="Times New Roman" w:cs="Times New Roman"/>
          <w:sz w:val="28"/>
          <w:szCs w:val="28"/>
        </w:rPr>
        <w:t xml:space="preserve"> </w:t>
      </w:r>
      <w:r w:rsidR="005067D1" w:rsidRPr="00041873">
        <w:rPr>
          <w:rFonts w:ascii="Times New Roman" w:hAnsi="Times New Roman" w:cs="Times New Roman"/>
          <w:sz w:val="28"/>
          <w:szCs w:val="28"/>
        </w:rPr>
        <w:t>также имеет тенденцию к снижению</w:t>
      </w:r>
      <w:r w:rsidR="003474B2" w:rsidRPr="00041873">
        <w:rPr>
          <w:rFonts w:ascii="Times New Roman" w:hAnsi="Times New Roman" w:cs="Times New Roman"/>
          <w:sz w:val="28"/>
          <w:szCs w:val="28"/>
        </w:rPr>
        <w:t xml:space="preserve"> </w:t>
      </w:r>
      <w:r w:rsidR="003F2483" w:rsidRPr="00041873">
        <w:rPr>
          <w:rFonts w:ascii="Times New Roman" w:hAnsi="Times New Roman" w:cs="Times New Roman"/>
          <w:sz w:val="28"/>
          <w:szCs w:val="28"/>
        </w:rPr>
        <w:t xml:space="preserve">и находится в интервале </w:t>
      </w:r>
      <w:r w:rsidR="00B02607" w:rsidRPr="00041873">
        <w:rPr>
          <w:rFonts w:ascii="Times New Roman" w:hAnsi="Times New Roman" w:cs="Times New Roman"/>
          <w:sz w:val="28"/>
          <w:szCs w:val="28"/>
        </w:rPr>
        <w:t xml:space="preserve">от </w:t>
      </w:r>
      <w:r w:rsidR="00EC2C68" w:rsidRPr="00041873">
        <w:rPr>
          <w:rFonts w:ascii="Times New Roman" w:hAnsi="Times New Roman" w:cs="Times New Roman"/>
          <w:sz w:val="28"/>
          <w:szCs w:val="28"/>
        </w:rPr>
        <w:t xml:space="preserve">14,4 до </w:t>
      </w:r>
      <w:r w:rsidR="005067D1" w:rsidRPr="00041873">
        <w:rPr>
          <w:rFonts w:ascii="Times New Roman" w:hAnsi="Times New Roman" w:cs="Times New Roman"/>
          <w:sz w:val="28"/>
          <w:szCs w:val="28"/>
        </w:rPr>
        <w:t>5,57</w:t>
      </w:r>
      <w:r w:rsidR="00EC2C68" w:rsidRPr="00041873">
        <w:rPr>
          <w:rFonts w:ascii="Times New Roman" w:hAnsi="Times New Roman" w:cs="Times New Roman"/>
          <w:sz w:val="28"/>
          <w:szCs w:val="28"/>
        </w:rPr>
        <w:t xml:space="preserve">% </w:t>
      </w:r>
      <w:r w:rsidR="005067D1" w:rsidRPr="00041873">
        <w:rPr>
          <w:rFonts w:ascii="Times New Roman" w:hAnsi="Times New Roman" w:cs="Times New Roman"/>
          <w:sz w:val="28"/>
          <w:szCs w:val="28"/>
        </w:rPr>
        <w:t xml:space="preserve">(соответственно процент оплаты </w:t>
      </w:r>
      <w:r w:rsidR="00EC2C68" w:rsidRPr="00041873">
        <w:rPr>
          <w:rFonts w:ascii="Times New Roman" w:hAnsi="Times New Roman" w:cs="Times New Roman"/>
          <w:sz w:val="28"/>
          <w:szCs w:val="28"/>
        </w:rPr>
        <w:t xml:space="preserve">от </w:t>
      </w:r>
      <w:r w:rsidR="00B02607" w:rsidRPr="00041873">
        <w:rPr>
          <w:rFonts w:ascii="Times New Roman" w:hAnsi="Times New Roman" w:cs="Times New Roman"/>
          <w:sz w:val="28"/>
          <w:szCs w:val="28"/>
        </w:rPr>
        <w:t>85,1% до 9</w:t>
      </w:r>
      <w:r w:rsidR="005067D1" w:rsidRPr="00041873">
        <w:rPr>
          <w:rFonts w:ascii="Times New Roman" w:hAnsi="Times New Roman" w:cs="Times New Roman"/>
          <w:sz w:val="28"/>
          <w:szCs w:val="28"/>
        </w:rPr>
        <w:t>4</w:t>
      </w:r>
      <w:r w:rsidR="00B02607" w:rsidRPr="00041873">
        <w:rPr>
          <w:rFonts w:ascii="Times New Roman" w:hAnsi="Times New Roman" w:cs="Times New Roman"/>
          <w:sz w:val="28"/>
          <w:szCs w:val="28"/>
        </w:rPr>
        <w:t>,</w:t>
      </w:r>
      <w:r w:rsidR="005067D1" w:rsidRPr="00041873">
        <w:rPr>
          <w:rFonts w:ascii="Times New Roman" w:hAnsi="Times New Roman" w:cs="Times New Roman"/>
          <w:sz w:val="28"/>
          <w:szCs w:val="28"/>
        </w:rPr>
        <w:t>4</w:t>
      </w:r>
      <w:r w:rsidR="00B02607" w:rsidRPr="00041873">
        <w:rPr>
          <w:rFonts w:ascii="Times New Roman" w:hAnsi="Times New Roman" w:cs="Times New Roman"/>
          <w:sz w:val="28"/>
          <w:szCs w:val="28"/>
        </w:rPr>
        <w:t>%</w:t>
      </w:r>
      <w:r w:rsidR="00EC2C68" w:rsidRPr="00041873">
        <w:rPr>
          <w:rFonts w:ascii="Times New Roman" w:hAnsi="Times New Roman" w:cs="Times New Roman"/>
          <w:sz w:val="28"/>
          <w:szCs w:val="28"/>
        </w:rPr>
        <w:t>)</w:t>
      </w:r>
      <w:r w:rsidR="004052BF" w:rsidRPr="00041873">
        <w:rPr>
          <w:rFonts w:ascii="Times New Roman" w:hAnsi="Times New Roman" w:cs="Times New Roman"/>
          <w:sz w:val="28"/>
          <w:szCs w:val="28"/>
        </w:rPr>
        <w:t>.</w:t>
      </w:r>
    </w:p>
    <w:p w:rsidR="004052BF" w:rsidRPr="00672B0A" w:rsidRDefault="004052BF" w:rsidP="004052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темпов роста</w:t>
      </w:r>
      <w:r w:rsidR="001C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</w:t>
      </w:r>
      <w:r w:rsidR="003F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2009-2012 годы отражены в таблице №14</w:t>
      </w:r>
    </w:p>
    <w:p w:rsidR="004052BF" w:rsidRPr="004052BF" w:rsidRDefault="004052BF" w:rsidP="004052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52BF">
        <w:rPr>
          <w:rFonts w:ascii="Times New Roman" w:eastAsia="Times New Roman" w:hAnsi="Times New Roman" w:cs="Times New Roman"/>
          <w:szCs w:val="28"/>
          <w:lang w:eastAsia="ru-RU"/>
        </w:rPr>
        <w:t>Таблица № 14</w:t>
      </w:r>
      <w:r w:rsidRPr="004052BF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020"/>
        <w:gridCol w:w="1815"/>
        <w:gridCol w:w="1417"/>
        <w:gridCol w:w="1843"/>
        <w:gridCol w:w="1418"/>
      </w:tblGrid>
      <w:tr w:rsidR="004052BF" w:rsidRPr="004052BF" w:rsidTr="004052BF">
        <w:trPr>
          <w:trHeight w:val="6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4052BF" w:rsidRPr="004052BF" w:rsidTr="006B6B6A">
        <w:trPr>
          <w:trHeight w:val="42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тыс. рублей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4 329 025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4 748 718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5 319 790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5 244 898</w:t>
            </w:r>
          </w:p>
        </w:tc>
      </w:tr>
      <w:tr w:rsidR="004052BF" w:rsidRPr="004052BF" w:rsidTr="006B6B6A">
        <w:trPr>
          <w:trHeight w:val="40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тыс. рублей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3 685 655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4 247 862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4 952 811</w:t>
            </w:r>
          </w:p>
        </w:tc>
      </w:tr>
      <w:tr w:rsidR="004052BF" w:rsidRPr="004052BF" w:rsidTr="006B6B6A">
        <w:trPr>
          <w:trHeight w:val="4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09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оплаты за </w:t>
            </w:r>
            <w:r w:rsidR="00096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жилищно-коммунальные услуги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85,14</w:t>
            </w:r>
          </w:p>
          <w:p w:rsidR="00517E80" w:rsidRPr="004052BF" w:rsidRDefault="00517E80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(-14,86)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E80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89,45</w:t>
            </w:r>
            <w:r w:rsidR="0051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052BF" w:rsidRPr="004052BF" w:rsidRDefault="00517E80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(-10,55)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91,27</w:t>
            </w:r>
          </w:p>
          <w:p w:rsidR="00517E80" w:rsidRPr="004052BF" w:rsidRDefault="00517E80" w:rsidP="0051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(-8,73)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94,43</w:t>
            </w:r>
          </w:p>
          <w:p w:rsidR="00517E80" w:rsidRPr="004052BF" w:rsidRDefault="00517E80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(-5,57)</w:t>
            </w:r>
          </w:p>
        </w:tc>
      </w:tr>
      <w:tr w:rsidR="004052BF" w:rsidRPr="004052BF" w:rsidTr="004052BF">
        <w:trPr>
          <w:trHeight w:val="8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задолженности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-643 370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-500 856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-464 463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-292 087</w:t>
            </w:r>
          </w:p>
        </w:tc>
      </w:tr>
      <w:tr w:rsidR="004052BF" w:rsidRPr="004052BF" w:rsidTr="006B6B6A">
        <w:trPr>
          <w:trHeight w:val="3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="006B6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роста</w:t>
            </w:r>
            <w:r w:rsidR="001C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(снижения)</w:t>
            </w: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F" w:rsidRPr="004052BF" w:rsidRDefault="004052BF" w:rsidP="0040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62,89</w:t>
            </w:r>
          </w:p>
        </w:tc>
      </w:tr>
    </w:tbl>
    <w:p w:rsidR="004052BF" w:rsidRDefault="004052BF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4AE3" w:rsidRDefault="00264AE3" w:rsidP="00E86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E30BAC" w:rsidTr="00B8693D">
        <w:trPr>
          <w:trHeight w:val="100"/>
        </w:trPr>
        <w:tc>
          <w:tcPr>
            <w:tcW w:w="8789" w:type="dxa"/>
          </w:tcPr>
          <w:p w:rsidR="00E30BAC" w:rsidRDefault="001B2285" w:rsidP="004978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C6CC9E4" wp14:editId="348A13A2">
                  <wp:extent cx="5617698" cy="2030437"/>
                  <wp:effectExtent l="0" t="0" r="21590" b="2730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3474B2" w:rsidRPr="004978E0" w:rsidRDefault="004978E0" w:rsidP="004978E0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78E0">
        <w:rPr>
          <w:rFonts w:ascii="Times New Roman" w:hAnsi="Times New Roman" w:cs="Times New Roman"/>
          <w:sz w:val="24"/>
          <w:szCs w:val="24"/>
        </w:rPr>
        <w:t>График №6</w:t>
      </w:r>
    </w:p>
    <w:p w:rsidR="000121C2" w:rsidRPr="00422DEC" w:rsidRDefault="0022647C" w:rsidP="001C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E16">
        <w:rPr>
          <w:rFonts w:ascii="Times New Roman" w:hAnsi="Times New Roman" w:cs="Times New Roman"/>
          <w:sz w:val="28"/>
          <w:szCs w:val="28"/>
        </w:rPr>
        <w:t xml:space="preserve">В ряде </w:t>
      </w:r>
      <w:r w:rsidR="000E1E16" w:rsidRPr="000E1E1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0E1E16">
        <w:rPr>
          <w:rFonts w:ascii="Times New Roman" w:hAnsi="Times New Roman" w:cs="Times New Roman"/>
          <w:sz w:val="28"/>
          <w:szCs w:val="28"/>
        </w:rPr>
        <w:t>субъект</w:t>
      </w:r>
      <w:r w:rsidR="000E1E16" w:rsidRPr="000E1E16">
        <w:rPr>
          <w:rFonts w:ascii="Times New Roman" w:hAnsi="Times New Roman" w:cs="Times New Roman"/>
          <w:sz w:val="28"/>
          <w:szCs w:val="28"/>
        </w:rPr>
        <w:t>а</w:t>
      </w:r>
      <w:r w:rsidRPr="000E1E16">
        <w:rPr>
          <w:rFonts w:ascii="Times New Roman" w:hAnsi="Times New Roman" w:cs="Times New Roman"/>
          <w:sz w:val="28"/>
          <w:szCs w:val="28"/>
        </w:rPr>
        <w:t xml:space="preserve"> Р</w:t>
      </w:r>
      <w:r w:rsidR="000E1E16" w:rsidRPr="000E1E16">
        <w:rPr>
          <w:rFonts w:ascii="Times New Roman" w:hAnsi="Times New Roman" w:cs="Times New Roman"/>
          <w:sz w:val="28"/>
          <w:szCs w:val="28"/>
        </w:rPr>
        <w:t xml:space="preserve">Ф </w:t>
      </w:r>
      <w:r w:rsidRPr="000E1E16">
        <w:rPr>
          <w:rFonts w:ascii="Times New Roman" w:hAnsi="Times New Roman" w:cs="Times New Roman"/>
          <w:sz w:val="28"/>
          <w:szCs w:val="28"/>
        </w:rPr>
        <w:t>достигнуты позитивные результаты в снижении задолженности по оплате</w:t>
      </w:r>
      <w:r w:rsidR="004E5562">
        <w:rPr>
          <w:rFonts w:ascii="Times New Roman" w:hAnsi="Times New Roman" w:cs="Times New Roman"/>
          <w:sz w:val="28"/>
          <w:szCs w:val="28"/>
        </w:rPr>
        <w:t xml:space="preserve"> населением коммунальных услуг. </w:t>
      </w:r>
      <w:r w:rsidR="006002E2">
        <w:rPr>
          <w:rFonts w:ascii="Times New Roman" w:hAnsi="Times New Roman" w:cs="Times New Roman"/>
          <w:sz w:val="28"/>
          <w:szCs w:val="28"/>
        </w:rPr>
        <w:t>Однако</w:t>
      </w:r>
      <w:r w:rsidR="00E84C53">
        <w:rPr>
          <w:rFonts w:ascii="Times New Roman" w:hAnsi="Times New Roman" w:cs="Times New Roman"/>
          <w:sz w:val="28"/>
          <w:szCs w:val="28"/>
        </w:rPr>
        <w:t>,</w:t>
      </w:r>
      <w:r w:rsidR="006002E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002E2" w:rsidRPr="000E1E16">
        <w:rPr>
          <w:rFonts w:ascii="Times New Roman" w:hAnsi="Times New Roman" w:cs="Times New Roman"/>
          <w:sz w:val="28"/>
          <w:szCs w:val="28"/>
        </w:rPr>
        <w:t xml:space="preserve">нет ни одного района, где бы задолженность населения за коммунальные услуги </w:t>
      </w:r>
      <w:r w:rsidR="006002E2">
        <w:rPr>
          <w:rFonts w:ascii="Times New Roman" w:hAnsi="Times New Roman" w:cs="Times New Roman"/>
          <w:sz w:val="28"/>
          <w:szCs w:val="28"/>
        </w:rPr>
        <w:t>снизилась более чем на 25 процентов</w:t>
      </w:r>
      <w:r w:rsidR="006002E2" w:rsidRPr="000E1E16">
        <w:rPr>
          <w:rFonts w:ascii="Times New Roman" w:hAnsi="Times New Roman" w:cs="Times New Roman"/>
          <w:sz w:val="28"/>
          <w:szCs w:val="28"/>
        </w:rPr>
        <w:t xml:space="preserve">. </w:t>
      </w:r>
      <w:r w:rsidR="000121C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121C2" w:rsidRPr="00422DEC">
        <w:rPr>
          <w:rFonts w:ascii="Times New Roman" w:hAnsi="Times New Roman" w:cs="Times New Roman"/>
          <w:sz w:val="28"/>
          <w:szCs w:val="28"/>
        </w:rPr>
        <w:t xml:space="preserve">темп увеличения выплат льгот и субсидий опережает темп роста платежей населения. </w:t>
      </w:r>
    </w:p>
    <w:p w:rsidR="006002E2" w:rsidRDefault="00E84C53" w:rsidP="001C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002E2" w:rsidRPr="000E1E16">
        <w:rPr>
          <w:rFonts w:ascii="Times New Roman" w:hAnsi="Times New Roman" w:cs="Times New Roman"/>
          <w:sz w:val="28"/>
          <w:szCs w:val="28"/>
        </w:rPr>
        <w:t xml:space="preserve">, </w:t>
      </w:r>
      <w:r w:rsidR="006002E2">
        <w:rPr>
          <w:rFonts w:ascii="Times New Roman" w:hAnsi="Times New Roman" w:cs="Times New Roman"/>
          <w:sz w:val="28"/>
          <w:szCs w:val="28"/>
        </w:rPr>
        <w:t>с</w:t>
      </w:r>
      <w:r w:rsidR="006002E2" w:rsidRPr="004E5562">
        <w:rPr>
          <w:rFonts w:ascii="Times New Roman" w:hAnsi="Times New Roman" w:cs="Times New Roman"/>
          <w:sz w:val="28"/>
          <w:szCs w:val="28"/>
        </w:rPr>
        <w:t xml:space="preserve">нижение просроченной задолженности по оплате жилья и коммунальных услуг населением </w:t>
      </w:r>
      <w:r w:rsidR="006002E2">
        <w:rPr>
          <w:rFonts w:ascii="Times New Roman" w:hAnsi="Times New Roman" w:cs="Times New Roman"/>
          <w:sz w:val="28"/>
          <w:szCs w:val="28"/>
        </w:rPr>
        <w:t>является методом</w:t>
      </w:r>
      <w:r w:rsidR="006002E2" w:rsidRPr="004E5562">
        <w:rPr>
          <w:rFonts w:ascii="Times New Roman" w:hAnsi="Times New Roman" w:cs="Times New Roman"/>
          <w:sz w:val="28"/>
          <w:szCs w:val="28"/>
        </w:rPr>
        <w:t xml:space="preserve"> улучшения финансового состояния предприятий жилищно-коммунального хозяйства</w:t>
      </w:r>
      <w:r w:rsidR="00F7741E">
        <w:rPr>
          <w:rFonts w:ascii="Times New Roman" w:hAnsi="Times New Roman" w:cs="Times New Roman"/>
          <w:sz w:val="28"/>
          <w:szCs w:val="28"/>
        </w:rPr>
        <w:t>.</w:t>
      </w:r>
    </w:p>
    <w:p w:rsidR="0022647C" w:rsidRDefault="00CC73C9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начисленных и оплаченных населением сумм за коммунальные услуги в разрезе муниципальных образований представлены в </w:t>
      </w:r>
      <w:r w:rsidR="00527034" w:rsidRPr="00143758">
        <w:rPr>
          <w:rFonts w:ascii="Times New Roman" w:hAnsi="Times New Roman" w:cs="Times New Roman"/>
          <w:sz w:val="28"/>
          <w:szCs w:val="28"/>
        </w:rPr>
        <w:t>П</w:t>
      </w:r>
      <w:r w:rsidRPr="00143758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F7741E" w:rsidRPr="0015740E">
        <w:rPr>
          <w:rFonts w:ascii="Times New Roman" w:hAnsi="Times New Roman" w:cs="Times New Roman"/>
          <w:sz w:val="28"/>
          <w:szCs w:val="28"/>
        </w:rPr>
        <w:t>№</w:t>
      </w:r>
      <w:r w:rsidR="00F7741E">
        <w:rPr>
          <w:rFonts w:ascii="Times New Roman" w:hAnsi="Times New Roman" w:cs="Times New Roman"/>
          <w:sz w:val="28"/>
          <w:szCs w:val="28"/>
        </w:rPr>
        <w:t xml:space="preserve"> </w:t>
      </w:r>
      <w:r w:rsidR="0015740E">
        <w:rPr>
          <w:rFonts w:ascii="Times New Roman" w:hAnsi="Times New Roman" w:cs="Times New Roman"/>
          <w:sz w:val="28"/>
          <w:szCs w:val="28"/>
        </w:rPr>
        <w:t>3</w:t>
      </w:r>
      <w:r w:rsidR="003B119A">
        <w:rPr>
          <w:rFonts w:ascii="Times New Roman" w:hAnsi="Times New Roman" w:cs="Times New Roman"/>
          <w:sz w:val="28"/>
          <w:szCs w:val="28"/>
        </w:rPr>
        <w:t>4</w:t>
      </w:r>
      <w:r w:rsidR="0015740E">
        <w:rPr>
          <w:rFonts w:ascii="Times New Roman" w:hAnsi="Times New Roman" w:cs="Times New Roman"/>
          <w:sz w:val="28"/>
          <w:szCs w:val="28"/>
        </w:rPr>
        <w:t>-3</w:t>
      </w:r>
      <w:r w:rsidR="00D01B7B">
        <w:rPr>
          <w:rFonts w:ascii="Times New Roman" w:hAnsi="Times New Roman" w:cs="Times New Roman"/>
          <w:sz w:val="28"/>
          <w:szCs w:val="28"/>
        </w:rPr>
        <w:t>9</w:t>
      </w:r>
      <w:r w:rsidR="009E747B">
        <w:rPr>
          <w:rFonts w:ascii="Times New Roman" w:hAnsi="Times New Roman" w:cs="Times New Roman"/>
          <w:sz w:val="28"/>
          <w:szCs w:val="28"/>
        </w:rPr>
        <w:t>.</w:t>
      </w:r>
    </w:p>
    <w:p w:rsidR="000121C2" w:rsidRDefault="000121C2" w:rsidP="001C275C">
      <w:pPr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AD6" w:rsidRDefault="001174CC" w:rsidP="001C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</w:t>
      </w:r>
      <w:r w:rsidR="002F2D09" w:rsidRPr="002F2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Показатели инвестиционных программ</w:t>
      </w:r>
      <w:r w:rsidR="00717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организаций коммунального комплекса</w:t>
      </w:r>
      <w:r w:rsidR="002F2D09" w:rsidRPr="002F2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выделением сегмента бюджетных обязательств</w:t>
      </w:r>
      <w:r w:rsidR="002F2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 2009-201</w:t>
      </w:r>
      <w:r w:rsidR="009E5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F2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годы.</w:t>
      </w:r>
      <w:r w:rsidR="002F2D09" w:rsidRPr="002F2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F4BFD" w:rsidRPr="002F2D09" w:rsidRDefault="004F4BFD" w:rsidP="001C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0AD6" w:rsidRPr="00600AD6" w:rsidRDefault="00600AD6" w:rsidP="001C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организаций коммунального комплекса, планируемые к выполнению за счёт выделения бюджетных средств за 2009-201</w:t>
      </w:r>
      <w:r w:rsidR="00AA43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  <w:r w:rsidR="0034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субъекта и муниципальных образований</w:t>
      </w:r>
      <w:r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утверждались.</w:t>
      </w:r>
    </w:p>
    <w:p w:rsidR="006B4BC6" w:rsidRDefault="00E572AB" w:rsidP="001C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анализируемом периоде </w:t>
      </w:r>
      <w:r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 Сахалинской области</w:t>
      </w:r>
      <w:r w:rsidR="006C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C10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</w:t>
      </w:r>
      <w:r w:rsidR="001B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представлялась </w:t>
      </w:r>
      <w:r w:rsidR="00344D9C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</w:t>
      </w:r>
      <w:r w:rsidR="00344D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44D9C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344D9C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одним предприятием </w:t>
      </w:r>
      <w:r w:rsidR="009A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="00600AD6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«Теплоэлектросеть» МО «Городской округ </w:t>
      </w:r>
      <w:r w:rsidR="00215B95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Ногинский</w:t>
      </w:r>
      <w:r w:rsidR="00600AD6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AD6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передачи электрической энергии</w:t>
      </w:r>
      <w:r w:rsidR="0040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88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2011 года </w:t>
      </w:r>
      <w:r w:rsidR="00600AD6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возвращена на доработку</w:t>
      </w:r>
      <w:r w:rsidR="003A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0AD6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времени,</w:t>
      </w:r>
      <w:r w:rsidR="003A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</w:t>
      </w:r>
      <w:r w:rsidR="00600AD6" w:rsidRPr="0060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поступала.</w:t>
      </w:r>
      <w:r w:rsidR="001B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D56" w:rsidRDefault="00401D56" w:rsidP="00CE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2012 года утверж</w:t>
      </w:r>
      <w:r w:rsidR="00096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 инвестиционная программа</w:t>
      </w:r>
      <w:r w:rsidR="009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компании </w:t>
      </w:r>
      <w:r w:rsidRPr="00AC54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энергетической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A05" w:rsidRPr="0038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уставн</w:t>
      </w:r>
      <w:r w:rsidR="00C5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52A05" w:rsidRPr="0038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16" w:rsidRPr="0038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</w:t>
      </w:r>
      <w:r w:rsidR="005C7716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C5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A05" w:rsidRPr="0038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C5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2A05" w:rsidRPr="0038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</w:t>
      </w:r>
      <w:r w:rsidR="00AC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Сахалинская область</w:t>
      </w:r>
      <w:r w:rsidR="00C5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«</w:t>
      </w:r>
      <w:r w:rsidR="00AC543A" w:rsidRPr="00A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r w:rsidRPr="00A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ТЭЦ»</w:t>
      </w:r>
      <w:r w:rsidR="00C5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инвестирование программы на 2013-2015 годы состав</w:t>
      </w:r>
      <w:r w:rsidR="00597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8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890 002 тыс. рублей </w:t>
      </w:r>
      <w:r w:rsidR="00AB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следующих источников финансирования: </w:t>
      </w:r>
    </w:p>
    <w:p w:rsidR="00AB5C00" w:rsidRDefault="00AB5C00" w:rsidP="00CE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амортизация – 525 143 тыс. рублей;</w:t>
      </w:r>
    </w:p>
    <w:p w:rsidR="00AB5C00" w:rsidRDefault="00AB5C00" w:rsidP="00CE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 НДС – 256 280, тыс. рублей;</w:t>
      </w:r>
    </w:p>
    <w:p w:rsidR="00AB5C00" w:rsidRPr="00347086" w:rsidRDefault="00AB5C00" w:rsidP="00CE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собственные средства – 326 099 тыс. рублей.</w:t>
      </w:r>
    </w:p>
    <w:p w:rsidR="00401D56" w:rsidRPr="00600AD6" w:rsidRDefault="00401D56" w:rsidP="00600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30" w:rsidRPr="00041873" w:rsidRDefault="00D16E30" w:rsidP="001C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Валовая выручка </w:t>
      </w:r>
      <w:r w:rsidR="00A07AD9" w:rsidRPr="00041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организаций (ком</w:t>
      </w:r>
      <w:r w:rsidR="00FB5DF8" w:rsidRPr="00041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мунального комплекса (по формам</w:t>
      </w:r>
      <w:r w:rsidR="00A07AD9" w:rsidRPr="00041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собственности), учтенная органами исполнительной власти Субъектов РФ в утвержденных тарифах на коммунальные услуги (</w:t>
      </w:r>
      <w:r w:rsidR="00E124D4" w:rsidRPr="00041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тепловую энергию, водопотребление и водоотведение) за 2009- 201</w:t>
      </w:r>
      <w:r w:rsidR="00096D15" w:rsidRPr="00041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124D4" w:rsidRPr="00041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AC543A" w:rsidRPr="00600AD6" w:rsidRDefault="00600AD6" w:rsidP="001C2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по установленным тарифам на электрическую и тепловую энергию, природный и сжиженный газ указаны показатели необходимой валовой выручки по годам регулирования за 2009-201</w:t>
      </w:r>
      <w:r w:rsidR="00096D15"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C4D22"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6B"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(№1-30</w:t>
      </w:r>
      <w:r w:rsidR="008C4D22"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необходимой валовой выручки для организаций коммунального комплекса, осуществляющих водоснабжение указаны в приложениях 3</w:t>
      </w:r>
      <w:r w:rsidR="0080385B"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16B"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водоотведение – в приложениях 4</w:t>
      </w:r>
      <w:r w:rsidR="007761A4"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85B"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16B"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1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6D0" w:rsidRDefault="0023387E" w:rsidP="001C27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3387E">
        <w:rPr>
          <w:rFonts w:ascii="Times New Roman" w:hAnsi="Times New Roman" w:cs="Times New Roman"/>
          <w:i/>
          <w:sz w:val="28"/>
          <w:szCs w:val="28"/>
        </w:rPr>
        <w:t>Финансовое состояние организаций жилищно-коммунального комплекса за 2009-201</w:t>
      </w:r>
      <w:r w:rsidR="009E5694">
        <w:rPr>
          <w:rFonts w:ascii="Times New Roman" w:hAnsi="Times New Roman" w:cs="Times New Roman"/>
          <w:i/>
          <w:sz w:val="28"/>
          <w:szCs w:val="28"/>
        </w:rPr>
        <w:t>2</w:t>
      </w:r>
      <w:r w:rsidRPr="0023387E">
        <w:rPr>
          <w:rFonts w:ascii="Times New Roman" w:hAnsi="Times New Roman" w:cs="Times New Roman"/>
          <w:i/>
          <w:sz w:val="28"/>
          <w:szCs w:val="28"/>
        </w:rPr>
        <w:t xml:space="preserve"> годы (прибыль, убыток)</w:t>
      </w:r>
      <w:r w:rsidR="009816D0">
        <w:rPr>
          <w:rFonts w:ascii="Times New Roman" w:hAnsi="Times New Roman" w:cs="Times New Roman"/>
          <w:i/>
          <w:sz w:val="28"/>
          <w:szCs w:val="28"/>
        </w:rPr>
        <w:t>.</w:t>
      </w:r>
    </w:p>
    <w:p w:rsidR="003A5455" w:rsidRDefault="00B64503" w:rsidP="001C27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7B0B99">
        <w:rPr>
          <w:rFonts w:ascii="Times New Roman" w:hAnsi="Times New Roman" w:cs="Times New Roman"/>
          <w:sz w:val="28"/>
          <w:szCs w:val="28"/>
        </w:rPr>
        <w:t xml:space="preserve"> </w:t>
      </w:r>
      <w:r w:rsidR="009E5694">
        <w:rPr>
          <w:rFonts w:ascii="Times New Roman" w:hAnsi="Times New Roman" w:cs="Times New Roman"/>
          <w:sz w:val="28"/>
          <w:szCs w:val="28"/>
        </w:rPr>
        <w:t xml:space="preserve"> 2009-2012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02D32">
        <w:rPr>
          <w:rFonts w:ascii="Times New Roman" w:hAnsi="Times New Roman" w:cs="Times New Roman"/>
          <w:sz w:val="28"/>
          <w:szCs w:val="28"/>
        </w:rPr>
        <w:t xml:space="preserve">совокупный финансовый показатель от деятельности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жилищного-коммунального комплекса </w:t>
      </w:r>
      <w:r w:rsidR="00D86BFF">
        <w:rPr>
          <w:rFonts w:ascii="Times New Roman" w:hAnsi="Times New Roman" w:cs="Times New Roman"/>
          <w:sz w:val="28"/>
          <w:szCs w:val="28"/>
        </w:rPr>
        <w:t xml:space="preserve">Сахалинской области имеет </w:t>
      </w:r>
      <w:r w:rsidR="00E24CE0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="00D86BF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4C4800">
        <w:rPr>
          <w:rFonts w:ascii="Times New Roman" w:hAnsi="Times New Roman" w:cs="Times New Roman"/>
          <w:sz w:val="28"/>
          <w:szCs w:val="28"/>
        </w:rPr>
        <w:t>значение,</w:t>
      </w:r>
      <w:r w:rsidR="00881D37">
        <w:rPr>
          <w:rFonts w:ascii="Times New Roman" w:hAnsi="Times New Roman" w:cs="Times New Roman"/>
          <w:sz w:val="28"/>
          <w:szCs w:val="28"/>
        </w:rPr>
        <w:t xml:space="preserve"> возрастающ</w:t>
      </w:r>
      <w:r w:rsidR="00F17A64">
        <w:rPr>
          <w:rFonts w:ascii="Times New Roman" w:hAnsi="Times New Roman" w:cs="Times New Roman"/>
          <w:sz w:val="28"/>
          <w:szCs w:val="28"/>
        </w:rPr>
        <w:t xml:space="preserve">ее </w:t>
      </w:r>
      <w:r w:rsidR="00E24CE0">
        <w:rPr>
          <w:rFonts w:ascii="Times New Roman" w:hAnsi="Times New Roman" w:cs="Times New Roman"/>
          <w:sz w:val="28"/>
          <w:szCs w:val="28"/>
        </w:rPr>
        <w:t>в динамике</w:t>
      </w:r>
      <w:r w:rsidR="003C4A64">
        <w:rPr>
          <w:rFonts w:ascii="Times New Roman" w:hAnsi="Times New Roman" w:cs="Times New Roman"/>
          <w:sz w:val="28"/>
          <w:szCs w:val="28"/>
        </w:rPr>
        <w:t xml:space="preserve"> лет. Т</w:t>
      </w:r>
      <w:r w:rsidR="00F17A64">
        <w:rPr>
          <w:rFonts w:ascii="Times New Roman" w:hAnsi="Times New Roman" w:cs="Times New Roman"/>
          <w:sz w:val="28"/>
          <w:szCs w:val="28"/>
        </w:rPr>
        <w:t>ак</w:t>
      </w:r>
      <w:r w:rsidR="003C4A64">
        <w:rPr>
          <w:rFonts w:ascii="Times New Roman" w:hAnsi="Times New Roman" w:cs="Times New Roman"/>
          <w:sz w:val="28"/>
          <w:szCs w:val="28"/>
        </w:rPr>
        <w:t>,</w:t>
      </w:r>
      <w:r w:rsidR="00F17A64">
        <w:rPr>
          <w:rFonts w:ascii="Times New Roman" w:hAnsi="Times New Roman" w:cs="Times New Roman"/>
          <w:sz w:val="28"/>
          <w:szCs w:val="28"/>
        </w:rPr>
        <w:t xml:space="preserve"> в </w:t>
      </w:r>
      <w:r w:rsidR="00A571FA">
        <w:rPr>
          <w:rFonts w:ascii="Times New Roman" w:hAnsi="Times New Roman" w:cs="Times New Roman"/>
          <w:sz w:val="28"/>
          <w:szCs w:val="28"/>
        </w:rPr>
        <w:t xml:space="preserve"> </w:t>
      </w:r>
      <w:r w:rsidR="00E24CE0">
        <w:rPr>
          <w:rFonts w:ascii="Times New Roman" w:hAnsi="Times New Roman" w:cs="Times New Roman"/>
          <w:sz w:val="28"/>
          <w:szCs w:val="28"/>
        </w:rPr>
        <w:t xml:space="preserve">2010 </w:t>
      </w:r>
      <w:r w:rsidR="00F17A6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4CE0">
        <w:rPr>
          <w:rFonts w:ascii="Times New Roman" w:hAnsi="Times New Roman" w:cs="Times New Roman"/>
          <w:sz w:val="28"/>
          <w:szCs w:val="28"/>
        </w:rPr>
        <w:t>рост</w:t>
      </w:r>
      <w:r w:rsidR="004C4800">
        <w:rPr>
          <w:rFonts w:ascii="Times New Roman" w:hAnsi="Times New Roman" w:cs="Times New Roman"/>
          <w:sz w:val="28"/>
          <w:szCs w:val="28"/>
        </w:rPr>
        <w:t xml:space="preserve">  убытков </w:t>
      </w:r>
      <w:r w:rsidR="00E24CE0">
        <w:rPr>
          <w:rFonts w:ascii="Times New Roman" w:hAnsi="Times New Roman" w:cs="Times New Roman"/>
          <w:sz w:val="28"/>
          <w:szCs w:val="28"/>
        </w:rPr>
        <w:t>составил 11</w:t>
      </w:r>
      <w:r w:rsidR="003C4A64">
        <w:rPr>
          <w:rFonts w:ascii="Times New Roman" w:hAnsi="Times New Roman" w:cs="Times New Roman"/>
          <w:sz w:val="28"/>
          <w:szCs w:val="28"/>
        </w:rPr>
        <w:t>4</w:t>
      </w:r>
      <w:r w:rsidR="00A571FA">
        <w:rPr>
          <w:rFonts w:ascii="Times New Roman" w:hAnsi="Times New Roman" w:cs="Times New Roman"/>
          <w:sz w:val="28"/>
          <w:szCs w:val="28"/>
        </w:rPr>
        <w:t xml:space="preserve"> </w:t>
      </w:r>
      <w:r w:rsidR="00E24CE0">
        <w:rPr>
          <w:rFonts w:ascii="Times New Roman" w:hAnsi="Times New Roman" w:cs="Times New Roman"/>
          <w:sz w:val="28"/>
          <w:szCs w:val="28"/>
        </w:rPr>
        <w:t>%</w:t>
      </w:r>
      <w:r w:rsidR="00F17A64">
        <w:rPr>
          <w:rFonts w:ascii="Times New Roman" w:hAnsi="Times New Roman" w:cs="Times New Roman"/>
          <w:sz w:val="28"/>
          <w:szCs w:val="28"/>
        </w:rPr>
        <w:t xml:space="preserve">, </w:t>
      </w:r>
      <w:r w:rsidR="00E24CE0">
        <w:rPr>
          <w:rFonts w:ascii="Times New Roman" w:hAnsi="Times New Roman" w:cs="Times New Roman"/>
          <w:sz w:val="28"/>
          <w:szCs w:val="28"/>
        </w:rPr>
        <w:t xml:space="preserve">в 2011 </w:t>
      </w:r>
      <w:r w:rsidR="00F17A64">
        <w:rPr>
          <w:rFonts w:ascii="Times New Roman" w:hAnsi="Times New Roman" w:cs="Times New Roman"/>
          <w:sz w:val="28"/>
          <w:szCs w:val="28"/>
        </w:rPr>
        <w:t>-</w:t>
      </w:r>
      <w:r w:rsidR="003C4A64">
        <w:rPr>
          <w:rFonts w:ascii="Times New Roman" w:hAnsi="Times New Roman" w:cs="Times New Roman"/>
          <w:sz w:val="28"/>
          <w:szCs w:val="28"/>
        </w:rPr>
        <w:t xml:space="preserve"> </w:t>
      </w:r>
      <w:r w:rsidR="002A626F">
        <w:rPr>
          <w:rFonts w:ascii="Times New Roman" w:hAnsi="Times New Roman" w:cs="Times New Roman"/>
          <w:sz w:val="28"/>
          <w:szCs w:val="28"/>
        </w:rPr>
        <w:t>15</w:t>
      </w:r>
      <w:r w:rsidR="00960C0F">
        <w:rPr>
          <w:rFonts w:ascii="Times New Roman" w:hAnsi="Times New Roman" w:cs="Times New Roman"/>
          <w:sz w:val="28"/>
          <w:szCs w:val="28"/>
        </w:rPr>
        <w:t xml:space="preserve">4 </w:t>
      </w:r>
      <w:r w:rsidR="00194DD9">
        <w:rPr>
          <w:rFonts w:ascii="Times New Roman" w:hAnsi="Times New Roman" w:cs="Times New Roman"/>
          <w:sz w:val="28"/>
          <w:szCs w:val="28"/>
        </w:rPr>
        <w:t>%, в 2012 – 140</w:t>
      </w:r>
      <w:r w:rsidR="00B05704">
        <w:rPr>
          <w:rFonts w:ascii="Times New Roman" w:hAnsi="Times New Roman" w:cs="Times New Roman"/>
          <w:sz w:val="28"/>
          <w:szCs w:val="28"/>
        </w:rPr>
        <w:t>%.</w:t>
      </w:r>
      <w:r w:rsidR="002A626F">
        <w:rPr>
          <w:rFonts w:ascii="Times New Roman" w:hAnsi="Times New Roman" w:cs="Times New Roman"/>
          <w:sz w:val="28"/>
          <w:szCs w:val="28"/>
        </w:rPr>
        <w:t xml:space="preserve"> </w:t>
      </w:r>
      <w:r w:rsidR="00F17A64">
        <w:rPr>
          <w:rFonts w:ascii="Times New Roman" w:hAnsi="Times New Roman" w:cs="Times New Roman"/>
          <w:sz w:val="28"/>
          <w:szCs w:val="28"/>
        </w:rPr>
        <w:t xml:space="preserve">При этом, рост </w:t>
      </w:r>
      <w:r w:rsidR="002A626F">
        <w:rPr>
          <w:rFonts w:ascii="Times New Roman" w:hAnsi="Times New Roman" w:cs="Times New Roman"/>
          <w:sz w:val="28"/>
          <w:szCs w:val="28"/>
        </w:rPr>
        <w:t xml:space="preserve">средств полученных из бюджетов </w:t>
      </w:r>
      <w:r w:rsidR="004C4800">
        <w:rPr>
          <w:rFonts w:ascii="Times New Roman" w:hAnsi="Times New Roman" w:cs="Times New Roman"/>
          <w:sz w:val="28"/>
          <w:szCs w:val="28"/>
        </w:rPr>
        <w:t xml:space="preserve">фактически не </w:t>
      </w:r>
      <w:r w:rsidR="001C2A22">
        <w:rPr>
          <w:rFonts w:ascii="Times New Roman" w:hAnsi="Times New Roman" w:cs="Times New Roman"/>
          <w:sz w:val="28"/>
          <w:szCs w:val="28"/>
        </w:rPr>
        <w:t>влияет на</w:t>
      </w:r>
      <w:r w:rsidR="004C4800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1C0F5D">
        <w:rPr>
          <w:rFonts w:ascii="Times New Roman" w:hAnsi="Times New Roman" w:cs="Times New Roman"/>
          <w:sz w:val="28"/>
          <w:szCs w:val="28"/>
        </w:rPr>
        <w:t>отраслевой</w:t>
      </w:r>
      <w:r w:rsidR="004C4800">
        <w:rPr>
          <w:rFonts w:ascii="Times New Roman" w:hAnsi="Times New Roman" w:cs="Times New Roman"/>
          <w:sz w:val="28"/>
          <w:szCs w:val="28"/>
        </w:rPr>
        <w:t xml:space="preserve"> показатель, оставляя его в отрицательной зоне.</w:t>
      </w:r>
      <w:r w:rsidR="002A626F">
        <w:rPr>
          <w:rFonts w:ascii="Times New Roman" w:hAnsi="Times New Roman" w:cs="Times New Roman"/>
          <w:sz w:val="28"/>
          <w:szCs w:val="28"/>
        </w:rPr>
        <w:t xml:space="preserve"> </w:t>
      </w:r>
      <w:r w:rsidR="009129EF">
        <w:rPr>
          <w:rFonts w:ascii="Times New Roman" w:hAnsi="Times New Roman" w:cs="Times New Roman"/>
          <w:sz w:val="28"/>
          <w:szCs w:val="28"/>
        </w:rPr>
        <w:tab/>
      </w:r>
      <w:r w:rsidR="009129EF">
        <w:rPr>
          <w:rFonts w:ascii="Times New Roman" w:hAnsi="Times New Roman" w:cs="Times New Roman"/>
          <w:sz w:val="28"/>
          <w:szCs w:val="28"/>
        </w:rPr>
        <w:tab/>
      </w:r>
      <w:r w:rsidR="009129EF">
        <w:rPr>
          <w:rFonts w:ascii="Times New Roman" w:hAnsi="Times New Roman" w:cs="Times New Roman"/>
          <w:sz w:val="28"/>
          <w:szCs w:val="28"/>
        </w:rPr>
        <w:tab/>
      </w:r>
    </w:p>
    <w:p w:rsidR="004D72D3" w:rsidRDefault="009129EF" w:rsidP="009129EF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  <w:r w:rsidR="001C275C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992"/>
        <w:gridCol w:w="567"/>
        <w:gridCol w:w="851"/>
        <w:gridCol w:w="708"/>
        <w:gridCol w:w="993"/>
        <w:gridCol w:w="675"/>
      </w:tblGrid>
      <w:tr w:rsidR="00C22679" w:rsidRPr="006E7075" w:rsidTr="00C22679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D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D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D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247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рост</w:t>
            </w:r>
          </w:p>
          <w:p w:rsidR="00C22679" w:rsidRPr="00C22679" w:rsidRDefault="00C22679" w:rsidP="00247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D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247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рост %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247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247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рост%</w:t>
            </w:r>
          </w:p>
        </w:tc>
      </w:tr>
      <w:tr w:rsidR="00C22679" w:rsidRPr="006E7075" w:rsidTr="00C2267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9" w:rsidRPr="00C22679" w:rsidRDefault="00C22679" w:rsidP="006E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Доходы от всех видов деятельности 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6 799 209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7 821 575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C22679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0 266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106,5</w:t>
            </w: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8 394 055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194DD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100,8</w:t>
            </w:r>
            <w:r w:rsid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</w:tr>
      <w:tr w:rsidR="00C22679" w:rsidRPr="006E7075" w:rsidTr="00C2267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9" w:rsidRPr="00C22679" w:rsidRDefault="00C22679" w:rsidP="00D85AE1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по всем видам деятельности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7 554 653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8 680 853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C22679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672 523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,4</w:t>
            </w: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10 278 942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194DD9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  <w:r w:rsidR="00194D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6,3</w:t>
            </w:r>
          </w:p>
        </w:tc>
      </w:tr>
      <w:tr w:rsidR="00C22679" w:rsidRPr="006E7075" w:rsidTr="00C2267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9" w:rsidRPr="00C22679" w:rsidRDefault="00C22679" w:rsidP="003A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Финансовый результат 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-755 444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-859 278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5A44AA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</w:t>
            </w:r>
            <w:r w:rsidR="005A44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342 257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- 1 884 887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194DD9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  <w:r w:rsidR="00194D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</w:tr>
      <w:tr w:rsidR="00C22679" w:rsidRPr="006E7075" w:rsidTr="00C2267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79" w:rsidRPr="00C22679" w:rsidRDefault="00C22679" w:rsidP="003A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Фактическое финансирование из бюджетов т.р.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619 945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796 452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1 162 363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1 751 727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194DD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150,7</w:t>
            </w:r>
            <w:r w:rsidR="0070166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</w:tr>
      <w:tr w:rsidR="00C22679" w:rsidRPr="006E7075" w:rsidTr="00C22679">
        <w:trPr>
          <w:trHeight w:val="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79" w:rsidRPr="00C22679" w:rsidRDefault="00C22679" w:rsidP="003A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Финансовый результат с учетом  бюджетного финансирования 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-135 499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-62 826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3D0469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  <w:r w:rsidR="003D04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46</w:t>
            </w:r>
            <w:r w:rsidRPr="00C226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05704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</w:t>
            </w:r>
            <w:r w:rsidR="00B057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179 894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701661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-133 160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194DD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74</w:t>
            </w:r>
            <w:r w:rsidR="007016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%</w:t>
            </w:r>
          </w:p>
        </w:tc>
      </w:tr>
      <w:tr w:rsidR="00C22679" w:rsidRPr="006E7075" w:rsidTr="00C2267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79" w:rsidRPr="00C22679" w:rsidRDefault="00C22679" w:rsidP="003A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муниципальных образований в которых предприятиями  ЖКХ получен положительный финансовый результат  без учета бюджетных средств, 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22679" w:rsidRPr="006E7075" w:rsidTr="00C2267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79" w:rsidRPr="00C22679" w:rsidRDefault="00C22679" w:rsidP="00120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муниципальных образований в которых предприятиями  ЖКХ получен положительный финансовый результат  с учетом бюджетных средств, 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5A44AA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4A3854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701661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22679" w:rsidRPr="006E7075" w:rsidTr="00C2267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679" w:rsidRPr="00C22679" w:rsidRDefault="00C22679" w:rsidP="003A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Общий суммовой показатель  положительного финансового результата  тыс.</w:t>
            </w:r>
            <w:r w:rsidR="005A44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5A44AA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115 369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C22679" w:rsidP="005A44AA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5A44A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  <w:r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5A44AA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79" w:rsidRPr="00C22679" w:rsidRDefault="004A3854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71</w:t>
            </w:r>
            <w:r w:rsidR="00C22679" w:rsidRPr="00C2267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79" w:rsidRPr="00C22679" w:rsidRDefault="00701661" w:rsidP="004A3854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174</w:t>
            </w:r>
            <w:r w:rsidR="00B057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="004A385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4" w:rsidRDefault="00B05704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22679" w:rsidRDefault="004A3854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213</w:t>
            </w:r>
            <w:r w:rsidR="0070166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  <w:p w:rsidR="00B05704" w:rsidRPr="00C22679" w:rsidRDefault="00B05704" w:rsidP="00B372C2">
            <w:pPr>
              <w:spacing w:after="0" w:line="240" w:lineRule="auto"/>
              <w:ind w:left="-64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B05704" w:rsidRPr="000071A0" w:rsidRDefault="005A44AA" w:rsidP="008324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 xml:space="preserve">Отрицательный балансовый результат (убыток) по основной деятельности  предприятий и организаций жилищно-коммунального хозяйства Сахалинской области (выручка минус затраты) в 2010 -2012 годах составил </w:t>
      </w:r>
      <w:r w:rsidR="004A3854" w:rsidRPr="000071A0">
        <w:rPr>
          <w:rFonts w:ascii="Times New Roman" w:hAnsi="Times New Roman" w:cs="Times New Roman"/>
          <w:sz w:val="28"/>
          <w:szCs w:val="28"/>
        </w:rPr>
        <w:t>859 278 тыс. рублей, 1 342 257 тыс. рублей и 1 884 887 тыс. рублей</w:t>
      </w:r>
      <w:r w:rsidR="000071A0" w:rsidRPr="000071A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A3854" w:rsidRPr="000071A0">
        <w:rPr>
          <w:rFonts w:ascii="Times New Roman" w:hAnsi="Times New Roman" w:cs="Times New Roman"/>
          <w:sz w:val="28"/>
          <w:szCs w:val="28"/>
        </w:rPr>
        <w:t xml:space="preserve"> и обусловлен </w:t>
      </w:r>
      <w:r w:rsidR="004A3854" w:rsidRPr="000071A0">
        <w:rPr>
          <w:rFonts w:ascii="Times New Roman" w:hAnsi="Times New Roman" w:cs="Times New Roman"/>
          <w:b/>
          <w:i/>
          <w:sz w:val="28"/>
          <w:szCs w:val="28"/>
        </w:rPr>
        <w:t>государственным регулированием тарифов на коммунальные услуги и нормативов их потребления для населения</w:t>
      </w:r>
      <w:r w:rsidR="004A3854" w:rsidRPr="000071A0">
        <w:rPr>
          <w:rFonts w:ascii="Times New Roman" w:hAnsi="Times New Roman" w:cs="Times New Roman"/>
          <w:sz w:val="28"/>
          <w:szCs w:val="28"/>
        </w:rPr>
        <w:t>.</w:t>
      </w:r>
    </w:p>
    <w:p w:rsidR="004A3854" w:rsidRPr="000071A0" w:rsidRDefault="004A3854" w:rsidP="008324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 xml:space="preserve">Финансовый результат, с учетом субсидирования из областного бюджета разницы в тарифах на услуги организаций коммунального комплекса и выпадающих доходов от снижения нормативов потребления коммунальных услуг для граждан, проживающих на 1-2 этажах многоквартирных домов, а также возмещения на условиях софинансирования </w:t>
      </w:r>
      <w:r w:rsidRPr="000071A0">
        <w:rPr>
          <w:rFonts w:ascii="Times New Roman" w:hAnsi="Times New Roman" w:cs="Times New Roman"/>
          <w:sz w:val="28"/>
          <w:szCs w:val="28"/>
        </w:rPr>
        <w:lastRenderedPageBreak/>
        <w:t>выпадающих доходов, возникающих</w:t>
      </w:r>
      <w:r w:rsidR="003D0469" w:rsidRPr="000071A0">
        <w:rPr>
          <w:rFonts w:ascii="Times New Roman" w:hAnsi="Times New Roman" w:cs="Times New Roman"/>
          <w:sz w:val="28"/>
          <w:szCs w:val="28"/>
        </w:rPr>
        <w:t xml:space="preserve"> в результате обслуживания пустующего муниципального жилья, в рассматриваемых отчетных периодах составил: в 2010 году – 62 826 тыс. рублей, в 2011 году – 179 894 тыс. рублей, в 2012 году – 133 160 тыс. рублей.</w:t>
      </w:r>
    </w:p>
    <w:p w:rsidR="00030D52" w:rsidRPr="000071A0" w:rsidRDefault="003D0469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К предыдущему отчетному периоду убыток снижен в 2010 году на 72 673 тыс. рублей или на 54%</w:t>
      </w:r>
      <w:r w:rsidR="004F4FAB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Pr="000071A0">
        <w:rPr>
          <w:rFonts w:ascii="Times New Roman" w:hAnsi="Times New Roman" w:cs="Times New Roman"/>
          <w:sz w:val="28"/>
          <w:szCs w:val="28"/>
        </w:rPr>
        <w:t xml:space="preserve">, в 2011 году произошел рост на 117 068 тыс. рублей  или в 2,9 раза к 2010 году </w:t>
      </w:r>
      <w:r w:rsidR="004F4FAB" w:rsidRPr="000071A0">
        <w:rPr>
          <w:rFonts w:ascii="Times New Roman" w:hAnsi="Times New Roman" w:cs="Times New Roman"/>
          <w:sz w:val="28"/>
          <w:szCs w:val="28"/>
        </w:rPr>
        <w:t>и в 2012 году убыток снижен на 46 734 тыс. рублей или на 15% к 2011 году.</w:t>
      </w:r>
    </w:p>
    <w:p w:rsidR="00191C04" w:rsidRPr="000071A0" w:rsidRDefault="00191C04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 xml:space="preserve">Доля убыточных предприятий в общем количестве действующих в отрасли в рассматриваемых периодах составляет </w:t>
      </w:r>
      <w:r w:rsidR="0090027E" w:rsidRPr="000071A0">
        <w:rPr>
          <w:rFonts w:ascii="Times New Roman" w:hAnsi="Times New Roman" w:cs="Times New Roman"/>
          <w:sz w:val="28"/>
          <w:szCs w:val="28"/>
        </w:rPr>
        <w:t>49,96</w:t>
      </w:r>
      <w:r w:rsidRPr="000071A0">
        <w:rPr>
          <w:rFonts w:ascii="Times New Roman" w:hAnsi="Times New Roman" w:cs="Times New Roman"/>
          <w:sz w:val="28"/>
          <w:szCs w:val="28"/>
        </w:rPr>
        <w:t>%.</w:t>
      </w:r>
    </w:p>
    <w:p w:rsidR="00191C04" w:rsidRPr="000071A0" w:rsidRDefault="00191C04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Основными причинами убыточности в сфере ЖКХ явились:</w:t>
      </w:r>
    </w:p>
    <w:p w:rsidR="00191C04" w:rsidRPr="000071A0" w:rsidRDefault="00191C04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- невыполнение производственной программы по водоснабжению и водоотведению в связи с установкой приборов учета потребителями после утверждения тарифов и несвоевременный пересмотр тарифа на эти услуги в ряде МО (Долинском, Макаровском, Холмском, Курильском и Северо-Курильском);</w:t>
      </w:r>
    </w:p>
    <w:p w:rsidR="0090027E" w:rsidRPr="000071A0" w:rsidRDefault="00191C04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- ограничение экономически обоснованных затрат на производство коммунальных услуг предельными индексами максимально возможного изменения</w:t>
      </w:r>
      <w:r w:rsidR="0090027E" w:rsidRPr="000071A0">
        <w:rPr>
          <w:rFonts w:ascii="Times New Roman" w:hAnsi="Times New Roman" w:cs="Times New Roman"/>
          <w:sz w:val="28"/>
          <w:szCs w:val="28"/>
        </w:rPr>
        <w:t xml:space="preserve"> установленных тарифов (МО «Невельский городской округ»);</w:t>
      </w:r>
    </w:p>
    <w:p w:rsidR="0090027E" w:rsidRPr="000071A0" w:rsidRDefault="0090027E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- сверхнормативные потери в связи с высокой изношенностью наружных и внутридомовых сетей водоснабжения и водоотведения, повлекшие дополнительный расход энергоресурсов для организации бесперебойного обеспечения потребителей водой.</w:t>
      </w:r>
    </w:p>
    <w:p w:rsidR="005A44AA" w:rsidRPr="000071A0" w:rsidRDefault="005A44AA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 xml:space="preserve">Превышение темпов роста бюджетного финансирования над ростом доходов и расходов предприятий ЖКХ (при отсутствии прямой зависимости между изменениями показателей) указывает на общее </w:t>
      </w:r>
      <w:r w:rsidRPr="000071A0">
        <w:rPr>
          <w:rFonts w:ascii="Times New Roman" w:hAnsi="Times New Roman" w:cs="Times New Roman"/>
          <w:sz w:val="28"/>
          <w:szCs w:val="28"/>
          <w:u w:val="single"/>
        </w:rPr>
        <w:t>увеличение количества</w:t>
      </w:r>
      <w:r w:rsidRPr="000071A0">
        <w:rPr>
          <w:rFonts w:ascii="Times New Roman" w:hAnsi="Times New Roman" w:cs="Times New Roman"/>
          <w:sz w:val="28"/>
          <w:szCs w:val="28"/>
        </w:rPr>
        <w:t xml:space="preserve"> убыточных предприятий, в том числе за счет предоставления с 2011 года субсидий предприятиям ЖКХ, оказывающим услуги по водоотведению.</w:t>
      </w:r>
    </w:p>
    <w:p w:rsidR="00D42EFD" w:rsidRPr="000071A0" w:rsidRDefault="006140DD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П</w:t>
      </w:r>
      <w:r w:rsidR="00D42EFD" w:rsidRPr="000071A0">
        <w:rPr>
          <w:rFonts w:ascii="Times New Roman" w:hAnsi="Times New Roman" w:cs="Times New Roman"/>
          <w:sz w:val="28"/>
          <w:szCs w:val="28"/>
        </w:rPr>
        <w:t>оложительный финансовый результат (с учетом полученных бюджетных средств) от деятельности предприятий ЖКХ на протяжении 3 лет име</w:t>
      </w:r>
      <w:r w:rsidR="008267D0" w:rsidRPr="000071A0">
        <w:rPr>
          <w:rFonts w:ascii="Times New Roman" w:hAnsi="Times New Roman" w:cs="Times New Roman"/>
          <w:sz w:val="28"/>
          <w:szCs w:val="28"/>
        </w:rPr>
        <w:t xml:space="preserve">ют только </w:t>
      </w:r>
      <w:r w:rsidR="00E74D3C" w:rsidRPr="000071A0">
        <w:rPr>
          <w:rFonts w:ascii="Times New Roman" w:hAnsi="Times New Roman" w:cs="Times New Roman"/>
          <w:sz w:val="28"/>
          <w:szCs w:val="28"/>
        </w:rPr>
        <w:t>четыре</w:t>
      </w:r>
      <w:r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="008267D0" w:rsidRPr="000071A0">
        <w:rPr>
          <w:rFonts w:ascii="Times New Roman" w:hAnsi="Times New Roman" w:cs="Times New Roman"/>
          <w:sz w:val="28"/>
          <w:szCs w:val="28"/>
        </w:rPr>
        <w:t>муниципальных образования из 20</w:t>
      </w:r>
      <w:r w:rsidRPr="000071A0">
        <w:rPr>
          <w:rFonts w:ascii="Times New Roman" w:hAnsi="Times New Roman" w:cs="Times New Roman"/>
          <w:sz w:val="28"/>
          <w:szCs w:val="28"/>
        </w:rPr>
        <w:t>-ти</w:t>
      </w:r>
      <w:r w:rsidR="005C4200" w:rsidRPr="000071A0">
        <w:rPr>
          <w:rFonts w:ascii="Times New Roman" w:hAnsi="Times New Roman" w:cs="Times New Roman"/>
          <w:sz w:val="28"/>
          <w:szCs w:val="28"/>
        </w:rPr>
        <w:t xml:space="preserve">. </w:t>
      </w:r>
      <w:r w:rsidRPr="000071A0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</w:t>
      </w:r>
      <w:r w:rsidR="00BF2756" w:rsidRPr="000071A0">
        <w:rPr>
          <w:rFonts w:ascii="Times New Roman" w:hAnsi="Times New Roman" w:cs="Times New Roman"/>
          <w:sz w:val="28"/>
          <w:szCs w:val="28"/>
        </w:rPr>
        <w:t xml:space="preserve">в данный перечень вошли </w:t>
      </w:r>
      <w:r w:rsidR="008267D0" w:rsidRPr="000071A0">
        <w:rPr>
          <w:rFonts w:ascii="Times New Roman" w:hAnsi="Times New Roman" w:cs="Times New Roman"/>
          <w:sz w:val="28"/>
          <w:szCs w:val="28"/>
        </w:rPr>
        <w:t xml:space="preserve">три </w:t>
      </w:r>
      <w:r w:rsidR="00BF2756" w:rsidRPr="000071A0">
        <w:rPr>
          <w:rFonts w:ascii="Times New Roman" w:hAnsi="Times New Roman" w:cs="Times New Roman"/>
          <w:sz w:val="28"/>
          <w:szCs w:val="28"/>
        </w:rPr>
        <w:t>муниципальных образования (Анивск</w:t>
      </w:r>
      <w:r w:rsidR="00CA6C58" w:rsidRPr="000071A0">
        <w:rPr>
          <w:rFonts w:ascii="Times New Roman" w:hAnsi="Times New Roman" w:cs="Times New Roman"/>
          <w:sz w:val="28"/>
          <w:szCs w:val="28"/>
        </w:rPr>
        <w:t>ое</w:t>
      </w:r>
      <w:r w:rsidR="00BF2756" w:rsidRPr="000071A0">
        <w:rPr>
          <w:rFonts w:ascii="Times New Roman" w:hAnsi="Times New Roman" w:cs="Times New Roman"/>
          <w:sz w:val="28"/>
          <w:szCs w:val="28"/>
        </w:rPr>
        <w:t>, Ногликск</w:t>
      </w:r>
      <w:r w:rsidR="00CA6C58" w:rsidRPr="000071A0">
        <w:rPr>
          <w:rFonts w:ascii="Times New Roman" w:hAnsi="Times New Roman" w:cs="Times New Roman"/>
          <w:sz w:val="28"/>
          <w:szCs w:val="28"/>
        </w:rPr>
        <w:t>ое</w:t>
      </w:r>
      <w:r w:rsidR="00BF2756" w:rsidRPr="000071A0">
        <w:rPr>
          <w:rFonts w:ascii="Times New Roman" w:hAnsi="Times New Roman" w:cs="Times New Roman"/>
          <w:sz w:val="28"/>
          <w:szCs w:val="28"/>
        </w:rPr>
        <w:t>, Охинск</w:t>
      </w:r>
      <w:r w:rsidR="00CA6C58" w:rsidRPr="000071A0">
        <w:rPr>
          <w:rFonts w:ascii="Times New Roman" w:hAnsi="Times New Roman" w:cs="Times New Roman"/>
          <w:sz w:val="28"/>
          <w:szCs w:val="28"/>
        </w:rPr>
        <w:t>ое</w:t>
      </w:r>
      <w:r w:rsidR="00BF2756" w:rsidRPr="000071A0">
        <w:rPr>
          <w:rFonts w:ascii="Times New Roman" w:hAnsi="Times New Roman" w:cs="Times New Roman"/>
          <w:sz w:val="28"/>
          <w:szCs w:val="28"/>
        </w:rPr>
        <w:t>)</w:t>
      </w:r>
      <w:r w:rsidR="00E74D3C" w:rsidRPr="000071A0">
        <w:rPr>
          <w:rFonts w:ascii="Times New Roman" w:hAnsi="Times New Roman" w:cs="Times New Roman"/>
          <w:sz w:val="28"/>
          <w:szCs w:val="28"/>
        </w:rPr>
        <w:t>,</w:t>
      </w:r>
      <w:r w:rsidR="008267D0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="000C521A" w:rsidRPr="000071A0">
        <w:rPr>
          <w:rFonts w:ascii="Times New Roman" w:hAnsi="Times New Roman" w:cs="Times New Roman"/>
          <w:sz w:val="28"/>
          <w:szCs w:val="28"/>
        </w:rPr>
        <w:t>имевшие</w:t>
      </w:r>
      <w:r w:rsidR="009231C6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Pr="000071A0">
        <w:rPr>
          <w:rFonts w:ascii="Times New Roman" w:hAnsi="Times New Roman" w:cs="Times New Roman"/>
          <w:sz w:val="28"/>
          <w:szCs w:val="28"/>
        </w:rPr>
        <w:t>газораспределительн</w:t>
      </w:r>
      <w:r w:rsidR="009A4AFB" w:rsidRPr="000071A0">
        <w:rPr>
          <w:rFonts w:ascii="Times New Roman" w:hAnsi="Times New Roman" w:cs="Times New Roman"/>
          <w:sz w:val="28"/>
          <w:szCs w:val="28"/>
        </w:rPr>
        <w:t xml:space="preserve">ые </w:t>
      </w:r>
      <w:r w:rsidRPr="000071A0">
        <w:rPr>
          <w:rFonts w:ascii="Times New Roman" w:hAnsi="Times New Roman" w:cs="Times New Roman"/>
          <w:sz w:val="28"/>
          <w:szCs w:val="28"/>
        </w:rPr>
        <w:t>сет</w:t>
      </w:r>
      <w:r w:rsidR="009A4AFB" w:rsidRPr="000071A0">
        <w:rPr>
          <w:rFonts w:ascii="Times New Roman" w:hAnsi="Times New Roman" w:cs="Times New Roman"/>
          <w:sz w:val="28"/>
          <w:szCs w:val="28"/>
        </w:rPr>
        <w:t>и</w:t>
      </w:r>
      <w:r w:rsidR="005C4200" w:rsidRPr="000071A0">
        <w:rPr>
          <w:rFonts w:ascii="Times New Roman" w:hAnsi="Times New Roman" w:cs="Times New Roman"/>
          <w:sz w:val="28"/>
          <w:szCs w:val="28"/>
        </w:rPr>
        <w:t xml:space="preserve">. </w:t>
      </w:r>
      <w:r w:rsidR="000C521A" w:rsidRPr="000071A0">
        <w:rPr>
          <w:rFonts w:ascii="Times New Roman" w:hAnsi="Times New Roman" w:cs="Times New Roman"/>
          <w:sz w:val="28"/>
          <w:szCs w:val="28"/>
        </w:rPr>
        <w:t>В иных муниципальных образованиях Сахалинской области по состоянию на 01.</w:t>
      </w:r>
      <w:r w:rsidR="00B05704" w:rsidRPr="000071A0">
        <w:rPr>
          <w:rFonts w:ascii="Times New Roman" w:hAnsi="Times New Roman" w:cs="Times New Roman"/>
          <w:sz w:val="28"/>
          <w:szCs w:val="28"/>
        </w:rPr>
        <w:t>01.2013 года</w:t>
      </w:r>
      <w:r w:rsidR="000C521A" w:rsidRPr="000071A0">
        <w:rPr>
          <w:rFonts w:ascii="Times New Roman" w:hAnsi="Times New Roman" w:cs="Times New Roman"/>
          <w:sz w:val="28"/>
          <w:szCs w:val="28"/>
        </w:rPr>
        <w:t xml:space="preserve"> готовые к эксплуатации </w:t>
      </w:r>
      <w:r w:rsidR="00E519A3" w:rsidRPr="000071A0">
        <w:rPr>
          <w:rFonts w:ascii="Times New Roman" w:hAnsi="Times New Roman" w:cs="Times New Roman"/>
          <w:sz w:val="28"/>
          <w:szCs w:val="28"/>
        </w:rPr>
        <w:t xml:space="preserve"> жилищно-коммунальными компаниями </w:t>
      </w:r>
      <w:r w:rsidR="000C521A" w:rsidRPr="000071A0">
        <w:rPr>
          <w:rFonts w:ascii="Times New Roman" w:hAnsi="Times New Roman" w:cs="Times New Roman"/>
          <w:sz w:val="28"/>
          <w:szCs w:val="28"/>
        </w:rPr>
        <w:t>газораспределительные сети отсутствуют</w:t>
      </w:r>
      <w:r w:rsidR="004978E0" w:rsidRPr="000071A0">
        <w:rPr>
          <w:rFonts w:ascii="Times New Roman" w:hAnsi="Times New Roman" w:cs="Times New Roman"/>
          <w:sz w:val="28"/>
          <w:szCs w:val="28"/>
        </w:rPr>
        <w:t>, что так же подтверждает ресурсную зависимость предприятий жилищно-коммунального комплекса.</w:t>
      </w:r>
    </w:p>
    <w:p w:rsidR="00982881" w:rsidRPr="000071A0" w:rsidRDefault="00381313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1A0">
        <w:rPr>
          <w:rFonts w:ascii="Times New Roman" w:hAnsi="Times New Roman" w:cs="Times New Roman"/>
          <w:sz w:val="28"/>
          <w:szCs w:val="28"/>
        </w:rPr>
        <w:t xml:space="preserve">Таким образом, рост </w:t>
      </w:r>
      <w:r w:rsidR="000D44C6" w:rsidRPr="000071A0">
        <w:rPr>
          <w:rFonts w:ascii="Times New Roman" w:hAnsi="Times New Roman" w:cs="Times New Roman"/>
          <w:sz w:val="28"/>
          <w:szCs w:val="28"/>
        </w:rPr>
        <w:t>стоимости потребляемых</w:t>
      </w:r>
      <w:r w:rsidRPr="000071A0">
        <w:rPr>
          <w:rFonts w:ascii="Times New Roman" w:hAnsi="Times New Roman" w:cs="Times New Roman"/>
          <w:sz w:val="28"/>
          <w:szCs w:val="28"/>
        </w:rPr>
        <w:t xml:space="preserve"> топливных и </w:t>
      </w:r>
      <w:r w:rsidR="000D44C6" w:rsidRPr="000071A0">
        <w:rPr>
          <w:rFonts w:ascii="Times New Roman" w:hAnsi="Times New Roman" w:cs="Times New Roman"/>
          <w:sz w:val="28"/>
          <w:szCs w:val="28"/>
        </w:rPr>
        <w:t xml:space="preserve">материально-технических ресурсов, </w:t>
      </w:r>
      <w:r w:rsidRPr="000071A0">
        <w:rPr>
          <w:rFonts w:ascii="Times New Roman" w:hAnsi="Times New Roman" w:cs="Times New Roman"/>
          <w:sz w:val="28"/>
          <w:szCs w:val="28"/>
        </w:rPr>
        <w:t>является основным фактором увеличения</w:t>
      </w:r>
      <w:r w:rsidR="000D44C6" w:rsidRPr="000071A0">
        <w:rPr>
          <w:rFonts w:ascii="Times New Roman" w:hAnsi="Times New Roman" w:cs="Times New Roman"/>
          <w:sz w:val="28"/>
          <w:szCs w:val="28"/>
        </w:rPr>
        <w:t xml:space="preserve"> бюджетных субсидий на содержание жилищно-коммунального хозяйства</w:t>
      </w:r>
      <w:r w:rsidR="002578D5" w:rsidRPr="000071A0">
        <w:rPr>
          <w:rFonts w:ascii="Times New Roman" w:hAnsi="Times New Roman" w:cs="Times New Roman"/>
          <w:sz w:val="28"/>
          <w:szCs w:val="28"/>
        </w:rPr>
        <w:t>.</w:t>
      </w:r>
      <w:r w:rsidR="000D44C6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="00EA50A2" w:rsidRPr="000071A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82881" w:rsidRPr="000071A0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467B91" w:rsidRPr="000071A0">
        <w:rPr>
          <w:rFonts w:ascii="Times New Roman" w:hAnsi="Times New Roman" w:cs="Times New Roman"/>
          <w:sz w:val="28"/>
          <w:szCs w:val="28"/>
        </w:rPr>
        <w:t>в большинстве</w:t>
      </w:r>
      <w:r w:rsidR="00EA50A2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="00467B91" w:rsidRPr="000071A0">
        <w:rPr>
          <w:rFonts w:ascii="Times New Roman" w:hAnsi="Times New Roman" w:cs="Times New Roman"/>
          <w:sz w:val="28"/>
          <w:szCs w:val="28"/>
        </w:rPr>
        <w:t>предприятий</w:t>
      </w:r>
      <w:r w:rsidR="00EA50A2" w:rsidRPr="000071A0">
        <w:rPr>
          <w:rFonts w:ascii="Times New Roman" w:hAnsi="Times New Roman" w:cs="Times New Roman"/>
          <w:sz w:val="28"/>
          <w:szCs w:val="28"/>
        </w:rPr>
        <w:t xml:space="preserve"> области экономически обоснованный тариф превышает установленный тариф для нас</w:t>
      </w:r>
      <w:r w:rsidR="00C37198" w:rsidRPr="000071A0">
        <w:rPr>
          <w:rFonts w:ascii="Times New Roman" w:hAnsi="Times New Roman" w:cs="Times New Roman"/>
          <w:sz w:val="28"/>
          <w:szCs w:val="28"/>
        </w:rPr>
        <w:t>еления</w:t>
      </w:r>
      <w:r w:rsidR="004A646F" w:rsidRPr="000071A0">
        <w:rPr>
          <w:rFonts w:ascii="Times New Roman" w:hAnsi="Times New Roman" w:cs="Times New Roman"/>
          <w:sz w:val="28"/>
          <w:szCs w:val="28"/>
        </w:rPr>
        <w:t xml:space="preserve"> и бюджетных организаций,</w:t>
      </w:r>
      <w:r w:rsidR="00467B91" w:rsidRPr="000071A0">
        <w:rPr>
          <w:rFonts w:ascii="Times New Roman" w:hAnsi="Times New Roman" w:cs="Times New Roman"/>
          <w:sz w:val="28"/>
          <w:szCs w:val="28"/>
        </w:rPr>
        <w:t xml:space="preserve"> разница между которыми </w:t>
      </w:r>
      <w:r w:rsidR="00EA50A2" w:rsidRPr="000071A0">
        <w:rPr>
          <w:rFonts w:ascii="Times New Roman" w:hAnsi="Times New Roman" w:cs="Times New Roman"/>
          <w:sz w:val="28"/>
          <w:szCs w:val="28"/>
        </w:rPr>
        <w:t>датируется из средств бюджета</w:t>
      </w:r>
      <w:r w:rsidR="004A646F" w:rsidRPr="000071A0">
        <w:rPr>
          <w:rFonts w:ascii="Times New Roman" w:hAnsi="Times New Roman" w:cs="Times New Roman"/>
          <w:sz w:val="28"/>
          <w:szCs w:val="28"/>
        </w:rPr>
        <w:t xml:space="preserve">. Получателями субсидий на возмещение затрат или </w:t>
      </w:r>
      <w:r w:rsidR="004A646F" w:rsidRPr="000071A0">
        <w:rPr>
          <w:rFonts w:ascii="Times New Roman" w:hAnsi="Times New Roman" w:cs="Times New Roman"/>
          <w:sz w:val="28"/>
          <w:szCs w:val="28"/>
        </w:rPr>
        <w:lastRenderedPageBreak/>
        <w:t>недополученных доходов, возникающих в результате государственного регулирования тарифов в 2012 году стали</w:t>
      </w:r>
      <w:r w:rsidR="00982881" w:rsidRPr="000071A0">
        <w:rPr>
          <w:rFonts w:ascii="Times New Roman" w:hAnsi="Times New Roman" w:cs="Times New Roman"/>
          <w:sz w:val="28"/>
          <w:szCs w:val="28"/>
        </w:rPr>
        <w:t>:</w:t>
      </w:r>
    </w:p>
    <w:p w:rsidR="00982881" w:rsidRPr="000071A0" w:rsidRDefault="00467B91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-</w:t>
      </w:r>
      <w:r w:rsidR="00982881" w:rsidRPr="000071A0">
        <w:rPr>
          <w:rFonts w:ascii="Times New Roman" w:hAnsi="Times New Roman" w:cs="Times New Roman"/>
          <w:sz w:val="28"/>
          <w:szCs w:val="28"/>
        </w:rPr>
        <w:t>производител</w:t>
      </w:r>
      <w:r w:rsidR="004A646F" w:rsidRPr="000071A0">
        <w:rPr>
          <w:rFonts w:ascii="Times New Roman" w:hAnsi="Times New Roman" w:cs="Times New Roman"/>
          <w:sz w:val="28"/>
          <w:szCs w:val="28"/>
        </w:rPr>
        <w:t>и</w:t>
      </w:r>
      <w:r w:rsidR="00982881" w:rsidRPr="000071A0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Pr="000071A0">
        <w:rPr>
          <w:rFonts w:ascii="Times New Roman" w:hAnsi="Times New Roman" w:cs="Times New Roman"/>
          <w:sz w:val="28"/>
          <w:szCs w:val="28"/>
        </w:rPr>
        <w:t xml:space="preserve"> -18 </w:t>
      </w:r>
      <w:r w:rsidR="004A646F" w:rsidRPr="000071A0">
        <w:rPr>
          <w:rFonts w:ascii="Times New Roman" w:hAnsi="Times New Roman" w:cs="Times New Roman"/>
          <w:sz w:val="28"/>
          <w:szCs w:val="28"/>
        </w:rPr>
        <w:t xml:space="preserve">компаний </w:t>
      </w:r>
      <w:r w:rsidRPr="000071A0">
        <w:rPr>
          <w:rFonts w:ascii="Times New Roman" w:hAnsi="Times New Roman" w:cs="Times New Roman"/>
          <w:sz w:val="28"/>
          <w:szCs w:val="28"/>
        </w:rPr>
        <w:t xml:space="preserve">из </w:t>
      </w:r>
      <w:r w:rsidR="002B3580" w:rsidRPr="000071A0">
        <w:rPr>
          <w:rFonts w:ascii="Times New Roman" w:hAnsi="Times New Roman" w:cs="Times New Roman"/>
          <w:sz w:val="28"/>
          <w:szCs w:val="28"/>
        </w:rPr>
        <w:t>24</w:t>
      </w:r>
      <w:r w:rsidR="00AB4CA7" w:rsidRPr="000071A0">
        <w:rPr>
          <w:rFonts w:ascii="Times New Roman" w:hAnsi="Times New Roman" w:cs="Times New Roman"/>
          <w:sz w:val="28"/>
          <w:szCs w:val="28"/>
        </w:rPr>
        <w:t>;</w:t>
      </w:r>
      <w:r w:rsidR="004A646F" w:rsidRPr="0000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91" w:rsidRPr="000071A0" w:rsidRDefault="00467B91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-</w:t>
      </w:r>
      <w:r w:rsidR="00982881" w:rsidRPr="000071A0">
        <w:rPr>
          <w:rFonts w:ascii="Times New Roman" w:hAnsi="Times New Roman" w:cs="Times New Roman"/>
          <w:sz w:val="28"/>
          <w:szCs w:val="28"/>
        </w:rPr>
        <w:t>производител</w:t>
      </w:r>
      <w:r w:rsidR="004A646F" w:rsidRPr="000071A0">
        <w:rPr>
          <w:rFonts w:ascii="Times New Roman" w:hAnsi="Times New Roman" w:cs="Times New Roman"/>
          <w:sz w:val="28"/>
          <w:szCs w:val="28"/>
        </w:rPr>
        <w:t>и</w:t>
      </w:r>
      <w:r w:rsidR="00982881" w:rsidRPr="000071A0">
        <w:rPr>
          <w:rFonts w:ascii="Times New Roman" w:hAnsi="Times New Roman" w:cs="Times New Roman"/>
          <w:sz w:val="28"/>
          <w:szCs w:val="28"/>
        </w:rPr>
        <w:t xml:space="preserve"> тепловой энергии </w:t>
      </w:r>
      <w:r w:rsidR="00DB3C22" w:rsidRPr="000071A0">
        <w:rPr>
          <w:rFonts w:ascii="Times New Roman" w:hAnsi="Times New Roman" w:cs="Times New Roman"/>
          <w:sz w:val="28"/>
          <w:szCs w:val="28"/>
        </w:rPr>
        <w:t>–</w:t>
      </w:r>
      <w:r w:rsidRPr="000071A0">
        <w:rPr>
          <w:rFonts w:ascii="Times New Roman" w:hAnsi="Times New Roman" w:cs="Times New Roman"/>
          <w:sz w:val="28"/>
          <w:szCs w:val="28"/>
        </w:rPr>
        <w:t xml:space="preserve"> 51</w:t>
      </w:r>
      <w:r w:rsidR="00DB3C22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="003763D5" w:rsidRPr="000071A0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DB3C22" w:rsidRPr="000071A0">
        <w:rPr>
          <w:rFonts w:ascii="Times New Roman" w:hAnsi="Times New Roman" w:cs="Times New Roman"/>
          <w:sz w:val="28"/>
          <w:szCs w:val="28"/>
        </w:rPr>
        <w:t>из 80</w:t>
      </w:r>
      <w:r w:rsidR="00AB4CA7" w:rsidRPr="000071A0">
        <w:rPr>
          <w:rFonts w:ascii="Times New Roman" w:hAnsi="Times New Roman" w:cs="Times New Roman"/>
          <w:sz w:val="28"/>
          <w:szCs w:val="28"/>
        </w:rPr>
        <w:t>;</w:t>
      </w:r>
      <w:r w:rsidR="004A646F" w:rsidRPr="00007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81" w:rsidRPr="000071A0" w:rsidRDefault="00467B91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-</w:t>
      </w:r>
      <w:r w:rsidR="00982881" w:rsidRPr="000071A0">
        <w:rPr>
          <w:rFonts w:ascii="Times New Roman" w:hAnsi="Times New Roman" w:cs="Times New Roman"/>
          <w:sz w:val="28"/>
          <w:szCs w:val="28"/>
        </w:rPr>
        <w:t xml:space="preserve">организаций коммунального комплекса, осуществляющих эксплуатацию систем коммунальной инфраструктуры, используемой в целях обеспечения водоснабжения и водоотведения и очистки сточных вод </w:t>
      </w:r>
      <w:r w:rsidR="002767DC" w:rsidRPr="000071A0">
        <w:rPr>
          <w:rFonts w:ascii="Times New Roman" w:hAnsi="Times New Roman" w:cs="Times New Roman"/>
          <w:sz w:val="28"/>
          <w:szCs w:val="28"/>
        </w:rPr>
        <w:t>–</w:t>
      </w:r>
      <w:r w:rsidRPr="000071A0">
        <w:rPr>
          <w:rFonts w:ascii="Times New Roman" w:hAnsi="Times New Roman" w:cs="Times New Roman"/>
          <w:sz w:val="28"/>
          <w:szCs w:val="28"/>
        </w:rPr>
        <w:t xml:space="preserve"> 54</w:t>
      </w:r>
      <w:r w:rsidR="002767DC" w:rsidRPr="000071A0">
        <w:rPr>
          <w:rFonts w:ascii="Times New Roman" w:hAnsi="Times New Roman" w:cs="Times New Roman"/>
          <w:sz w:val="28"/>
          <w:szCs w:val="28"/>
        </w:rPr>
        <w:t xml:space="preserve"> из 70</w:t>
      </w:r>
      <w:r w:rsidR="004A646F" w:rsidRPr="000071A0">
        <w:rPr>
          <w:rFonts w:ascii="Times New Roman" w:hAnsi="Times New Roman" w:cs="Times New Roman"/>
          <w:sz w:val="28"/>
          <w:szCs w:val="28"/>
        </w:rPr>
        <w:t xml:space="preserve"> компаний, которым утверждены тарифы РЭК Сахалинской области.</w:t>
      </w:r>
    </w:p>
    <w:p w:rsidR="00600AD6" w:rsidRPr="009816D0" w:rsidRDefault="00C11A97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1A0">
        <w:rPr>
          <w:rFonts w:ascii="Times New Roman" w:hAnsi="Times New Roman" w:cs="Times New Roman"/>
          <w:sz w:val="28"/>
          <w:szCs w:val="28"/>
        </w:rPr>
        <w:t>Финансовый результат</w:t>
      </w:r>
      <w:r w:rsidR="009816D0" w:rsidRPr="000071A0">
        <w:rPr>
          <w:rFonts w:ascii="Times New Roman" w:hAnsi="Times New Roman" w:cs="Times New Roman"/>
          <w:sz w:val="28"/>
          <w:szCs w:val="28"/>
        </w:rPr>
        <w:t xml:space="preserve"> </w:t>
      </w:r>
      <w:r w:rsidR="0041220E" w:rsidRPr="000071A0">
        <w:rPr>
          <w:rFonts w:ascii="Times New Roman" w:hAnsi="Times New Roman" w:cs="Times New Roman"/>
          <w:sz w:val="28"/>
          <w:szCs w:val="28"/>
        </w:rPr>
        <w:t xml:space="preserve">по годам и в разрезе муниципальных образований </w:t>
      </w:r>
      <w:r w:rsidR="009816D0" w:rsidRPr="000071A0">
        <w:rPr>
          <w:rFonts w:ascii="Times New Roman" w:hAnsi="Times New Roman" w:cs="Times New Roman"/>
          <w:sz w:val="28"/>
          <w:szCs w:val="28"/>
        </w:rPr>
        <w:t xml:space="preserve">представлен в приложениях № </w:t>
      </w:r>
      <w:r w:rsidR="007761A4" w:rsidRPr="000071A0">
        <w:rPr>
          <w:rFonts w:ascii="Times New Roman" w:hAnsi="Times New Roman" w:cs="Times New Roman"/>
          <w:sz w:val="28"/>
          <w:szCs w:val="28"/>
        </w:rPr>
        <w:t>44-46</w:t>
      </w:r>
      <w:r w:rsidR="009E747B" w:rsidRPr="000071A0">
        <w:rPr>
          <w:rFonts w:ascii="Times New Roman" w:hAnsi="Times New Roman" w:cs="Times New Roman"/>
          <w:sz w:val="28"/>
          <w:szCs w:val="28"/>
        </w:rPr>
        <w:t>.</w:t>
      </w:r>
    </w:p>
    <w:p w:rsidR="00E74D3C" w:rsidRDefault="00E74D3C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C4B" w:rsidRDefault="008C6C4B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AD653F" w:rsidRDefault="008C6C4B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653F" w:rsidRPr="00AD653F">
        <w:rPr>
          <w:rFonts w:ascii="Times New Roman" w:hAnsi="Times New Roman" w:cs="Times New Roman"/>
          <w:sz w:val="28"/>
          <w:szCs w:val="28"/>
        </w:rPr>
        <w:t xml:space="preserve">езультаты сценарных прогнозов показывают, что в случае сохранения существующих тенденций роста тарифов на ЖКУ и доходов населения в </w:t>
      </w:r>
      <w:r w:rsidR="00AD653F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="00AD653F" w:rsidRPr="00AD653F">
        <w:rPr>
          <w:rFonts w:ascii="Times New Roman" w:hAnsi="Times New Roman" w:cs="Times New Roman"/>
          <w:sz w:val="28"/>
          <w:szCs w:val="28"/>
        </w:rPr>
        <w:t xml:space="preserve"> к 201</w:t>
      </w:r>
      <w:r w:rsidR="00AD653F">
        <w:rPr>
          <w:rFonts w:ascii="Times New Roman" w:hAnsi="Times New Roman" w:cs="Times New Roman"/>
          <w:sz w:val="28"/>
          <w:szCs w:val="28"/>
        </w:rPr>
        <w:t>5</w:t>
      </w:r>
      <w:r w:rsidR="00AD653F" w:rsidRPr="00AD653F">
        <w:rPr>
          <w:rFonts w:ascii="Times New Roman" w:hAnsi="Times New Roman" w:cs="Times New Roman"/>
          <w:sz w:val="28"/>
          <w:szCs w:val="28"/>
        </w:rPr>
        <w:t xml:space="preserve"> году значительно увеличится количество </w:t>
      </w:r>
      <w:r w:rsidR="00AD653F">
        <w:rPr>
          <w:rFonts w:ascii="Times New Roman" w:hAnsi="Times New Roman" w:cs="Times New Roman"/>
          <w:sz w:val="28"/>
          <w:szCs w:val="28"/>
        </w:rPr>
        <w:t>семей</w:t>
      </w:r>
      <w:r w:rsidR="00AD653F" w:rsidRPr="00AD653F">
        <w:rPr>
          <w:rFonts w:ascii="Times New Roman" w:hAnsi="Times New Roman" w:cs="Times New Roman"/>
          <w:sz w:val="28"/>
          <w:szCs w:val="28"/>
        </w:rPr>
        <w:t xml:space="preserve"> с долей расходов на ЖКУ выше стандарта в </w:t>
      </w:r>
      <w:r w:rsidR="00AD653F">
        <w:rPr>
          <w:rFonts w:ascii="Times New Roman" w:hAnsi="Times New Roman" w:cs="Times New Roman"/>
          <w:sz w:val="28"/>
          <w:szCs w:val="28"/>
        </w:rPr>
        <w:t>15</w:t>
      </w:r>
      <w:r w:rsidR="00AD653F" w:rsidRPr="00AD653F">
        <w:rPr>
          <w:rFonts w:ascii="Times New Roman" w:hAnsi="Times New Roman" w:cs="Times New Roman"/>
          <w:sz w:val="28"/>
          <w:szCs w:val="28"/>
        </w:rPr>
        <w:t xml:space="preserve">%. Эти домохозяйства автоматически становятся потенциальными получателями субсидий. В том случае, если сверхнормативные расходы на ЖКУ данных </w:t>
      </w:r>
      <w:r w:rsidR="00AD653F">
        <w:rPr>
          <w:rFonts w:ascii="Times New Roman" w:hAnsi="Times New Roman" w:cs="Times New Roman"/>
          <w:sz w:val="28"/>
          <w:szCs w:val="28"/>
        </w:rPr>
        <w:t>семей</w:t>
      </w:r>
      <w:r w:rsidR="00AD653F" w:rsidRPr="00AD653F">
        <w:rPr>
          <w:rFonts w:ascii="Times New Roman" w:hAnsi="Times New Roman" w:cs="Times New Roman"/>
          <w:sz w:val="28"/>
          <w:szCs w:val="28"/>
        </w:rPr>
        <w:t xml:space="preserve"> будут компенсироваться из бюджета региона, то объём выплачиваемых субсидий к 201</w:t>
      </w:r>
      <w:r w:rsidR="00AD653F">
        <w:rPr>
          <w:rFonts w:ascii="Times New Roman" w:hAnsi="Times New Roman" w:cs="Times New Roman"/>
          <w:sz w:val="28"/>
          <w:szCs w:val="28"/>
        </w:rPr>
        <w:t>5</w:t>
      </w:r>
      <w:r w:rsidR="00AD653F" w:rsidRPr="00AD65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4BE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D653F" w:rsidRPr="00AD653F">
        <w:rPr>
          <w:rFonts w:ascii="Times New Roman" w:hAnsi="Times New Roman" w:cs="Times New Roman"/>
          <w:sz w:val="28"/>
          <w:szCs w:val="28"/>
        </w:rPr>
        <w:t>возраст</w:t>
      </w:r>
      <w:r w:rsidR="00E94BE3">
        <w:rPr>
          <w:rFonts w:ascii="Times New Roman" w:hAnsi="Times New Roman" w:cs="Times New Roman"/>
          <w:sz w:val="28"/>
          <w:szCs w:val="28"/>
        </w:rPr>
        <w:t xml:space="preserve">и </w:t>
      </w:r>
      <w:r w:rsidR="00A431CF">
        <w:rPr>
          <w:rFonts w:ascii="Times New Roman" w:hAnsi="Times New Roman" w:cs="Times New Roman"/>
          <w:sz w:val="28"/>
          <w:szCs w:val="28"/>
        </w:rPr>
        <w:t>почти</w:t>
      </w:r>
      <w:r w:rsidR="00AD653F" w:rsidRPr="00AD653F">
        <w:rPr>
          <w:rFonts w:ascii="Times New Roman" w:hAnsi="Times New Roman" w:cs="Times New Roman"/>
          <w:sz w:val="28"/>
          <w:szCs w:val="28"/>
        </w:rPr>
        <w:t xml:space="preserve"> в </w:t>
      </w:r>
      <w:r w:rsidR="00EA50A2" w:rsidRPr="00EA50A2">
        <w:rPr>
          <w:rFonts w:ascii="Times New Roman" w:hAnsi="Times New Roman" w:cs="Times New Roman"/>
          <w:sz w:val="28"/>
          <w:szCs w:val="28"/>
        </w:rPr>
        <w:t>1</w:t>
      </w:r>
      <w:r w:rsidR="00AD653F" w:rsidRPr="00EA50A2">
        <w:rPr>
          <w:rFonts w:ascii="Times New Roman" w:hAnsi="Times New Roman" w:cs="Times New Roman"/>
          <w:sz w:val="28"/>
          <w:szCs w:val="28"/>
        </w:rPr>
        <w:t>,5 раза</w:t>
      </w:r>
      <w:r w:rsidR="00EA50A2">
        <w:rPr>
          <w:rFonts w:ascii="Times New Roman" w:hAnsi="Times New Roman" w:cs="Times New Roman"/>
          <w:sz w:val="28"/>
          <w:szCs w:val="28"/>
        </w:rPr>
        <w:t>.</w:t>
      </w:r>
      <w:r w:rsidR="00AD653F" w:rsidRPr="00EA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CE" w:rsidRPr="00AD653F" w:rsidRDefault="00BE3CCE" w:rsidP="001C2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3CCE">
        <w:rPr>
          <w:rFonts w:ascii="Times New Roman" w:hAnsi="Times New Roman" w:cs="Times New Roman"/>
          <w:sz w:val="28"/>
          <w:szCs w:val="28"/>
        </w:rPr>
        <w:t>рослеживается прямая зависимость между ростом тарифов на коммунальные услуги, и соответственно оплат</w:t>
      </w:r>
      <w:r w:rsidR="00E74D3C">
        <w:rPr>
          <w:rFonts w:ascii="Times New Roman" w:hAnsi="Times New Roman" w:cs="Times New Roman"/>
          <w:sz w:val="28"/>
          <w:szCs w:val="28"/>
        </w:rPr>
        <w:t>ой</w:t>
      </w:r>
      <w:r w:rsidRPr="00BE3CCE">
        <w:rPr>
          <w:rFonts w:ascii="Times New Roman" w:hAnsi="Times New Roman" w:cs="Times New Roman"/>
          <w:sz w:val="28"/>
          <w:szCs w:val="28"/>
        </w:rPr>
        <w:t xml:space="preserve"> их населением, </w:t>
      </w:r>
      <w:r w:rsidR="00E74D3C">
        <w:rPr>
          <w:rFonts w:ascii="Times New Roman" w:hAnsi="Times New Roman" w:cs="Times New Roman"/>
          <w:sz w:val="28"/>
          <w:szCs w:val="28"/>
        </w:rPr>
        <w:t>а так же</w:t>
      </w:r>
      <w:r w:rsidRPr="00BE3CCE">
        <w:rPr>
          <w:rFonts w:ascii="Times New Roman" w:hAnsi="Times New Roman" w:cs="Times New Roman"/>
          <w:sz w:val="28"/>
          <w:szCs w:val="28"/>
        </w:rPr>
        <w:t xml:space="preserve"> увеличением суммы субсидий и льгот, что значительно уменьшает эффект от повышения тарифов.</w:t>
      </w:r>
    </w:p>
    <w:p w:rsidR="00BE3CCE" w:rsidRDefault="009B2819" w:rsidP="001C275C">
      <w:pPr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о</w:t>
      </w:r>
      <w:r w:rsidR="00BE3CCE" w:rsidRPr="00E84BA4">
        <w:rPr>
          <w:rFonts w:ascii="Times New Roman" w:hAnsi="Times New Roman" w:cs="Times New Roman"/>
          <w:sz w:val="28"/>
          <w:szCs w:val="28"/>
        </w:rPr>
        <w:t>пережени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5592">
        <w:rPr>
          <w:rFonts w:ascii="Times New Roman" w:hAnsi="Times New Roman" w:cs="Times New Roman"/>
          <w:sz w:val="28"/>
          <w:szCs w:val="28"/>
        </w:rPr>
        <w:t xml:space="preserve"> </w:t>
      </w:r>
      <w:r w:rsidR="00E84BA4">
        <w:rPr>
          <w:rFonts w:ascii="Times New Roman" w:hAnsi="Times New Roman" w:cs="Times New Roman"/>
          <w:sz w:val="28"/>
          <w:szCs w:val="28"/>
        </w:rPr>
        <w:t>(</w:t>
      </w:r>
      <w:r w:rsidR="00D56D3F">
        <w:rPr>
          <w:rFonts w:ascii="Times New Roman" w:hAnsi="Times New Roman" w:cs="Times New Roman"/>
          <w:sz w:val="28"/>
          <w:szCs w:val="28"/>
        </w:rPr>
        <w:t xml:space="preserve">или </w:t>
      </w:r>
      <w:r w:rsidR="00E84BA4">
        <w:rPr>
          <w:rFonts w:ascii="Times New Roman" w:hAnsi="Times New Roman" w:cs="Times New Roman"/>
          <w:sz w:val="28"/>
          <w:szCs w:val="28"/>
        </w:rPr>
        <w:t>синхронизация)</w:t>
      </w:r>
      <w:r w:rsidR="00BE3CCE" w:rsidRPr="00BE3CCE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337312">
        <w:rPr>
          <w:rFonts w:ascii="Times New Roman" w:hAnsi="Times New Roman" w:cs="Times New Roman"/>
          <w:sz w:val="28"/>
          <w:szCs w:val="28"/>
        </w:rPr>
        <w:t xml:space="preserve"> </w:t>
      </w:r>
      <w:r w:rsidR="00BE3CCE" w:rsidRPr="00BE3CCE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E84BA4">
        <w:rPr>
          <w:rFonts w:ascii="Times New Roman" w:hAnsi="Times New Roman" w:cs="Times New Roman"/>
          <w:sz w:val="28"/>
          <w:szCs w:val="28"/>
        </w:rPr>
        <w:t xml:space="preserve">над доходами населения и расходами бюджета </w:t>
      </w:r>
      <w:r w:rsidR="00BE3CCE" w:rsidRPr="00BE3CCE">
        <w:rPr>
          <w:rFonts w:ascii="Times New Roman" w:hAnsi="Times New Roman" w:cs="Times New Roman"/>
          <w:sz w:val="28"/>
          <w:szCs w:val="28"/>
        </w:rPr>
        <w:t xml:space="preserve">может быть достигнуто </w:t>
      </w:r>
      <w:r w:rsidR="00BE3CCE">
        <w:rPr>
          <w:rFonts w:ascii="Times New Roman" w:hAnsi="Times New Roman" w:cs="Times New Roman"/>
          <w:sz w:val="28"/>
          <w:szCs w:val="28"/>
        </w:rPr>
        <w:t xml:space="preserve">не </w:t>
      </w:r>
      <w:r w:rsidR="00BE3CCE" w:rsidRPr="00BE3CCE">
        <w:rPr>
          <w:rFonts w:ascii="Times New Roman" w:hAnsi="Times New Roman" w:cs="Times New Roman"/>
          <w:sz w:val="28"/>
          <w:szCs w:val="28"/>
        </w:rPr>
        <w:t>только за счёт привязки изменения тарифов к инфляции</w:t>
      </w:r>
      <w:r w:rsidR="00B441F5">
        <w:rPr>
          <w:rFonts w:ascii="Times New Roman" w:hAnsi="Times New Roman" w:cs="Times New Roman"/>
          <w:sz w:val="28"/>
          <w:szCs w:val="28"/>
        </w:rPr>
        <w:t>,</w:t>
      </w:r>
      <w:r w:rsidR="00BE3CCE">
        <w:rPr>
          <w:rFonts w:ascii="Times New Roman" w:hAnsi="Times New Roman" w:cs="Times New Roman"/>
          <w:sz w:val="28"/>
          <w:szCs w:val="28"/>
        </w:rPr>
        <w:t xml:space="preserve"> но и за счет </w:t>
      </w:r>
      <w:r w:rsidR="00BE3CCE" w:rsidRPr="00BE3CCE">
        <w:rPr>
          <w:rFonts w:ascii="Times New Roman" w:hAnsi="Times New Roman" w:cs="Times New Roman"/>
          <w:sz w:val="28"/>
          <w:szCs w:val="28"/>
        </w:rPr>
        <w:t xml:space="preserve">введения жёстких мер </w:t>
      </w:r>
      <w:r w:rsidR="00B441F5">
        <w:rPr>
          <w:rFonts w:ascii="Times New Roman" w:hAnsi="Times New Roman" w:cs="Times New Roman"/>
          <w:sz w:val="28"/>
          <w:szCs w:val="28"/>
        </w:rPr>
        <w:t xml:space="preserve">в проведении мероприятий по: </w:t>
      </w:r>
      <w:r w:rsidR="00BE3CCE">
        <w:rPr>
          <w:rFonts w:ascii="Times New Roman" w:hAnsi="Times New Roman" w:cs="Times New Roman"/>
          <w:sz w:val="28"/>
          <w:szCs w:val="28"/>
        </w:rPr>
        <w:t>т</w:t>
      </w:r>
      <w:r w:rsidR="00BE3CCE" w:rsidRPr="00BE3CCE">
        <w:rPr>
          <w:rFonts w:ascii="Times New Roman" w:hAnsi="Times New Roman" w:cs="Times New Roman"/>
          <w:sz w:val="28"/>
          <w:szCs w:val="28"/>
        </w:rPr>
        <w:t>ехнологическо</w:t>
      </w:r>
      <w:r w:rsidR="00B441F5">
        <w:rPr>
          <w:rFonts w:ascii="Times New Roman" w:hAnsi="Times New Roman" w:cs="Times New Roman"/>
          <w:sz w:val="28"/>
          <w:szCs w:val="28"/>
        </w:rPr>
        <w:t>му</w:t>
      </w:r>
      <w:r w:rsidR="00BE3CCE" w:rsidRPr="00BE3CCE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B441F5">
        <w:rPr>
          <w:rFonts w:ascii="Times New Roman" w:hAnsi="Times New Roman" w:cs="Times New Roman"/>
          <w:sz w:val="28"/>
          <w:szCs w:val="28"/>
        </w:rPr>
        <w:t xml:space="preserve">у, </w:t>
      </w:r>
      <w:r w:rsidR="00BE3CCE">
        <w:rPr>
          <w:rFonts w:ascii="Times New Roman" w:hAnsi="Times New Roman" w:cs="Times New Roman"/>
          <w:sz w:val="28"/>
          <w:szCs w:val="28"/>
        </w:rPr>
        <w:t>ресурсосбережению;</w:t>
      </w:r>
      <w:r w:rsidR="00B441F5">
        <w:rPr>
          <w:rFonts w:ascii="Times New Roman" w:hAnsi="Times New Roman" w:cs="Times New Roman"/>
          <w:sz w:val="28"/>
          <w:szCs w:val="28"/>
        </w:rPr>
        <w:t xml:space="preserve"> </w:t>
      </w:r>
      <w:r w:rsidR="00BE3CCE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="00B441F5" w:rsidRPr="00B441F5">
        <w:rPr>
          <w:rFonts w:ascii="Times New Roman" w:hAnsi="Times New Roman" w:cs="Times New Roman"/>
          <w:sz w:val="28"/>
          <w:szCs w:val="28"/>
        </w:rPr>
        <w:t>применению приборов учета и регулированию потребления энергоресурсов</w:t>
      </w:r>
      <w:r w:rsidR="00B441F5">
        <w:rPr>
          <w:rFonts w:ascii="Times New Roman" w:hAnsi="Times New Roman" w:cs="Times New Roman"/>
          <w:sz w:val="28"/>
          <w:szCs w:val="28"/>
        </w:rPr>
        <w:t>.</w:t>
      </w:r>
    </w:p>
    <w:p w:rsidR="00B525F8" w:rsidRDefault="00B525F8" w:rsidP="00B441F5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9A0659" w:rsidRPr="00234632" w:rsidRDefault="009A0659" w:rsidP="009A0659">
      <w:pPr>
        <w:pStyle w:val="af1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3463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Приложения:</w:t>
      </w:r>
    </w:p>
    <w:p w:rsidR="00234632" w:rsidRPr="004A14A3" w:rsidRDefault="004A14A3" w:rsidP="004A14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34632" w:rsidRPr="004A14A3">
        <w:rPr>
          <w:rFonts w:ascii="Times New Roman" w:hAnsi="Times New Roman" w:cs="Times New Roman"/>
          <w:sz w:val="28"/>
          <w:szCs w:val="28"/>
        </w:rPr>
        <w:t>1/1 Перечень законов и иных нормативных правовых актов РФ и  Сахалинской области, на основании которых проведено экспертно-аналитическое мероприятие</w:t>
      </w:r>
      <w:r w:rsidR="00E04F05">
        <w:rPr>
          <w:rFonts w:ascii="Times New Roman" w:hAnsi="Times New Roman" w:cs="Times New Roman"/>
          <w:sz w:val="28"/>
          <w:szCs w:val="28"/>
        </w:rPr>
        <w:t>;</w:t>
      </w:r>
    </w:p>
    <w:p w:rsidR="000A3688" w:rsidRDefault="000A3688" w:rsidP="000A36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88">
        <w:rPr>
          <w:rFonts w:ascii="Times New Roman" w:hAnsi="Times New Roman" w:cs="Times New Roman"/>
          <w:sz w:val="28"/>
          <w:szCs w:val="28"/>
        </w:rPr>
        <w:t xml:space="preserve">№1/2 </w:t>
      </w:r>
      <w:r w:rsidRPr="000A3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инв</w:t>
      </w:r>
      <w:r w:rsidR="00E04F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естпрограмм ОАО «Сахалинэнерго»;</w:t>
      </w:r>
    </w:p>
    <w:p w:rsidR="002D72E7" w:rsidRDefault="002D72E7" w:rsidP="000A36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D72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-4 </w:t>
      </w:r>
      <w:r w:rsidRPr="002D72E7">
        <w:rPr>
          <w:rFonts w:ascii="Times New Roman" w:hAnsi="Times New Roman" w:cs="Times New Roman"/>
          <w:sz w:val="28"/>
          <w:szCs w:val="28"/>
        </w:rPr>
        <w:t>Тарифы, установленные региональной энергетической комиссией Сахалинской области на 2009</w:t>
      </w:r>
      <w:r>
        <w:rPr>
          <w:rFonts w:ascii="Times New Roman" w:hAnsi="Times New Roman" w:cs="Times New Roman"/>
          <w:sz w:val="28"/>
          <w:szCs w:val="28"/>
        </w:rPr>
        <w:t>-2012 годы</w:t>
      </w:r>
      <w:r w:rsidRPr="002D72E7">
        <w:rPr>
          <w:rFonts w:ascii="Times New Roman" w:hAnsi="Times New Roman" w:cs="Times New Roman"/>
          <w:sz w:val="28"/>
          <w:szCs w:val="28"/>
        </w:rPr>
        <w:t xml:space="preserve"> в разрезе организаций коммунального комплекса, муниципальных образований и сводные (средние тарифы) без учёта инвестиционной надбавки на тепловую </w:t>
      </w:r>
      <w:r w:rsidR="00E74D3C">
        <w:rPr>
          <w:rFonts w:ascii="Times New Roman" w:hAnsi="Times New Roman" w:cs="Times New Roman"/>
          <w:sz w:val="28"/>
          <w:szCs w:val="28"/>
        </w:rPr>
        <w:t>энергию;</w:t>
      </w:r>
    </w:p>
    <w:p w:rsidR="002D72E7" w:rsidRDefault="002D72E7" w:rsidP="002D72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2D72E7">
        <w:rPr>
          <w:rFonts w:ascii="Times New Roman" w:hAnsi="Times New Roman" w:cs="Times New Roman"/>
          <w:sz w:val="28"/>
          <w:szCs w:val="28"/>
        </w:rPr>
        <w:t xml:space="preserve"> Тарифы, установленные региональной энергетической комиссией Сахалинской области на 20</w:t>
      </w:r>
      <w:r>
        <w:rPr>
          <w:rFonts w:ascii="Times New Roman" w:hAnsi="Times New Roman" w:cs="Times New Roman"/>
          <w:sz w:val="28"/>
          <w:szCs w:val="28"/>
        </w:rPr>
        <w:t>09-2012 годы</w:t>
      </w:r>
      <w:r w:rsidRPr="002D72E7">
        <w:rPr>
          <w:rFonts w:ascii="Times New Roman" w:hAnsi="Times New Roman" w:cs="Times New Roman"/>
          <w:sz w:val="28"/>
          <w:szCs w:val="28"/>
        </w:rPr>
        <w:t xml:space="preserve"> в разрезе организаций коммунального комплекса, муниципальных образований </w:t>
      </w:r>
      <w:r w:rsidRPr="002D72E7">
        <w:rPr>
          <w:rFonts w:ascii="Times New Roman" w:hAnsi="Times New Roman" w:cs="Times New Roman"/>
          <w:sz w:val="28"/>
          <w:szCs w:val="28"/>
        </w:rPr>
        <w:lastRenderedPageBreak/>
        <w:t xml:space="preserve">и сводные (средние тарифы) без учёта инвестиционной надбавки на </w:t>
      </w:r>
      <w:r>
        <w:rPr>
          <w:rFonts w:ascii="Times New Roman" w:hAnsi="Times New Roman" w:cs="Times New Roman"/>
          <w:sz w:val="28"/>
          <w:szCs w:val="28"/>
        </w:rPr>
        <w:t xml:space="preserve">электрическую </w:t>
      </w:r>
      <w:r w:rsidRPr="002D72E7">
        <w:rPr>
          <w:rFonts w:ascii="Times New Roman" w:hAnsi="Times New Roman" w:cs="Times New Roman"/>
          <w:sz w:val="28"/>
          <w:szCs w:val="28"/>
        </w:rPr>
        <w:t xml:space="preserve"> энергию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E7" w:rsidRDefault="002D72E7" w:rsidP="002D72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№9-12</w:t>
      </w:r>
      <w:r w:rsidRPr="002D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озничные цены на природный и сжиженный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2E7" w:rsidRDefault="002D72E7" w:rsidP="002D72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13-21</w:t>
      </w:r>
      <w:r w:rsidR="00C4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E7">
        <w:rPr>
          <w:rFonts w:ascii="Times New Roman" w:hAnsi="Times New Roman" w:cs="Times New Roman"/>
          <w:sz w:val="28"/>
          <w:szCs w:val="28"/>
        </w:rPr>
        <w:t>Тарифы, установленные региональной энергетической комиссией Сахалинской области на 20</w:t>
      </w:r>
      <w:r>
        <w:rPr>
          <w:rFonts w:ascii="Times New Roman" w:hAnsi="Times New Roman" w:cs="Times New Roman"/>
          <w:sz w:val="28"/>
          <w:szCs w:val="28"/>
        </w:rPr>
        <w:t>09-2012 годы</w:t>
      </w:r>
      <w:r w:rsidRPr="002D72E7">
        <w:rPr>
          <w:rFonts w:ascii="Times New Roman" w:hAnsi="Times New Roman" w:cs="Times New Roman"/>
          <w:sz w:val="28"/>
          <w:szCs w:val="28"/>
        </w:rPr>
        <w:t xml:space="preserve"> в разрезе организаций коммунального комплекса, муниципальных образований и сводные (средние тарифы) без учёта инвестиционной надбавки на </w:t>
      </w:r>
      <w:r>
        <w:rPr>
          <w:rFonts w:ascii="Times New Roman" w:hAnsi="Times New Roman" w:cs="Times New Roman"/>
          <w:sz w:val="28"/>
          <w:szCs w:val="28"/>
        </w:rPr>
        <w:t>водоснабжение;</w:t>
      </w:r>
    </w:p>
    <w:p w:rsidR="00A52F7A" w:rsidRDefault="00C45BE4" w:rsidP="00A52F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22-30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E7">
        <w:rPr>
          <w:rFonts w:ascii="Times New Roman" w:hAnsi="Times New Roman" w:cs="Times New Roman"/>
          <w:sz w:val="28"/>
          <w:szCs w:val="28"/>
        </w:rPr>
        <w:t>Тарифы, установленные региональной энергетической комиссией Сахалинской области на 20</w:t>
      </w:r>
      <w:r>
        <w:rPr>
          <w:rFonts w:ascii="Times New Roman" w:hAnsi="Times New Roman" w:cs="Times New Roman"/>
          <w:sz w:val="28"/>
          <w:szCs w:val="28"/>
        </w:rPr>
        <w:t>09-2012 годы</w:t>
      </w:r>
      <w:r w:rsidRPr="002D72E7">
        <w:rPr>
          <w:rFonts w:ascii="Times New Roman" w:hAnsi="Times New Roman" w:cs="Times New Roman"/>
          <w:sz w:val="28"/>
          <w:szCs w:val="28"/>
        </w:rPr>
        <w:t xml:space="preserve"> в разрезе организаций коммунального комплекса, муниципальных образований и сводные (средние тарифы) без учёта инвестиционной надбавки на </w:t>
      </w:r>
      <w:r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водоотведение</w:t>
      </w:r>
      <w:r w:rsidR="0066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728" w:rsidRDefault="00E04F05" w:rsidP="00A52F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№31</w:t>
      </w:r>
      <w:r w:rsidR="006B17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1728" w:rsidRPr="00242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озничные цены на природный и сжиженный газ</w:t>
      </w:r>
      <w:r w:rsidR="006B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2011 (с изменениями ООО «Газпром межрайгаз </w:t>
      </w:r>
      <w:r w:rsidR="00CE4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6B172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04F05" w:rsidRDefault="00A66907" w:rsidP="00E04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7A">
        <w:rPr>
          <w:rFonts w:ascii="Times New Roman" w:hAnsi="Times New Roman" w:cs="Times New Roman"/>
          <w:sz w:val="28"/>
          <w:szCs w:val="28"/>
        </w:rPr>
        <w:t>№3</w:t>
      </w:r>
      <w:r w:rsidR="003B119A">
        <w:rPr>
          <w:rFonts w:ascii="Times New Roman" w:hAnsi="Times New Roman" w:cs="Times New Roman"/>
          <w:sz w:val="28"/>
          <w:szCs w:val="28"/>
        </w:rPr>
        <w:t>2</w:t>
      </w:r>
      <w:r w:rsidRPr="00A52F7A">
        <w:rPr>
          <w:rFonts w:ascii="Times New Roman" w:hAnsi="Times New Roman" w:cs="Times New Roman"/>
          <w:sz w:val="28"/>
          <w:szCs w:val="28"/>
        </w:rPr>
        <w:t xml:space="preserve"> Тарифы, установленные на </w:t>
      </w:r>
      <w:r w:rsidR="00A52F7A" w:rsidRPr="00A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жилищных услуг</w:t>
      </w:r>
      <w:r w:rsidR="00A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2009 -2012 годы</w:t>
      </w:r>
      <w:r w:rsidR="00A52F7A" w:rsidRPr="00A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2F7A" w:rsidRPr="00E04F05" w:rsidRDefault="00A52F7A" w:rsidP="00E04F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05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3B119A" w:rsidRPr="00E04F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Тарифы за найм 2009-2019 годы;</w:t>
      </w:r>
    </w:p>
    <w:p w:rsidR="00C45BE4" w:rsidRPr="003B119A" w:rsidRDefault="008C4D22" w:rsidP="008C4D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B119A">
        <w:rPr>
          <w:rFonts w:ascii="Times New Roman" w:hAnsi="Times New Roman" w:cs="Times New Roman"/>
          <w:sz w:val="28"/>
          <w:szCs w:val="28"/>
        </w:rPr>
        <w:t>34</w:t>
      </w:r>
      <w:r w:rsidRPr="008C4D22">
        <w:rPr>
          <w:rFonts w:ascii="Times New Roman" w:hAnsi="Times New Roman" w:cs="Times New Roman"/>
          <w:sz w:val="28"/>
          <w:szCs w:val="28"/>
        </w:rPr>
        <w:t>-3</w:t>
      </w:r>
      <w:r w:rsidR="004F4B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22">
        <w:rPr>
          <w:rFonts w:ascii="Times New Roman" w:hAnsi="Times New Roman" w:cs="Times New Roman"/>
          <w:sz w:val="28"/>
          <w:szCs w:val="28"/>
        </w:rPr>
        <w:t xml:space="preserve">Показатели начисленных и оплаченных населением сумм за коммунальные услуги в разрезе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в 2009 -2012 годы, динамика оплаты.</w:t>
      </w:r>
    </w:p>
    <w:p w:rsidR="003B119A" w:rsidRPr="006B1728" w:rsidRDefault="00E04F05" w:rsidP="008C4D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B1728">
        <w:rPr>
          <w:rFonts w:ascii="Times New Roman" w:hAnsi="Times New Roman" w:cs="Times New Roman"/>
          <w:sz w:val="28"/>
          <w:szCs w:val="28"/>
        </w:rPr>
        <w:t>38-4</w:t>
      </w:r>
      <w:r w:rsidR="00041873">
        <w:rPr>
          <w:rFonts w:ascii="Times New Roman" w:hAnsi="Times New Roman" w:cs="Times New Roman"/>
          <w:sz w:val="28"/>
          <w:szCs w:val="28"/>
        </w:rPr>
        <w:t>1</w:t>
      </w:r>
      <w:r w:rsidR="006B1728">
        <w:rPr>
          <w:rFonts w:ascii="Times New Roman" w:hAnsi="Times New Roman" w:cs="Times New Roman"/>
          <w:sz w:val="28"/>
          <w:szCs w:val="28"/>
        </w:rPr>
        <w:t xml:space="preserve"> </w:t>
      </w:r>
      <w:r w:rsidR="003B119A">
        <w:rPr>
          <w:rFonts w:ascii="Times New Roman" w:hAnsi="Times New Roman" w:cs="Times New Roman"/>
          <w:sz w:val="28"/>
          <w:szCs w:val="28"/>
        </w:rPr>
        <w:t xml:space="preserve">Валовая выручка </w:t>
      </w:r>
      <w:r w:rsidR="006B1728">
        <w:rPr>
          <w:rFonts w:ascii="Times New Roman" w:hAnsi="Times New Roman" w:cs="Times New Roman"/>
          <w:sz w:val="28"/>
          <w:szCs w:val="28"/>
        </w:rPr>
        <w:t>организаций в сфере водоснабжения в 2009-201</w:t>
      </w:r>
      <w:r w:rsidR="00041873">
        <w:rPr>
          <w:rFonts w:ascii="Times New Roman" w:hAnsi="Times New Roman" w:cs="Times New Roman"/>
          <w:sz w:val="28"/>
          <w:szCs w:val="28"/>
        </w:rPr>
        <w:t>2</w:t>
      </w:r>
      <w:r w:rsidR="006B1728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6B1728" w:rsidRPr="006B1728" w:rsidRDefault="00E04F05" w:rsidP="006B17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B1728">
        <w:rPr>
          <w:rFonts w:ascii="Times New Roman" w:hAnsi="Times New Roman" w:cs="Times New Roman"/>
          <w:sz w:val="28"/>
          <w:szCs w:val="28"/>
        </w:rPr>
        <w:t>41-4</w:t>
      </w:r>
      <w:r w:rsidR="00041873">
        <w:rPr>
          <w:rFonts w:ascii="Times New Roman" w:hAnsi="Times New Roman" w:cs="Times New Roman"/>
          <w:sz w:val="28"/>
          <w:szCs w:val="28"/>
        </w:rPr>
        <w:t>4</w:t>
      </w:r>
      <w:r w:rsidR="006B1728">
        <w:rPr>
          <w:rFonts w:ascii="Times New Roman" w:hAnsi="Times New Roman" w:cs="Times New Roman"/>
          <w:sz w:val="28"/>
          <w:szCs w:val="28"/>
        </w:rPr>
        <w:t xml:space="preserve"> Валовая выручка организаций в сфере водо</w:t>
      </w:r>
      <w:r w:rsidR="00041873">
        <w:rPr>
          <w:rFonts w:ascii="Times New Roman" w:hAnsi="Times New Roman" w:cs="Times New Roman"/>
          <w:sz w:val="28"/>
          <w:szCs w:val="28"/>
        </w:rPr>
        <w:t>отведения</w:t>
      </w:r>
      <w:r w:rsidR="006B1728">
        <w:rPr>
          <w:rFonts w:ascii="Times New Roman" w:hAnsi="Times New Roman" w:cs="Times New Roman"/>
          <w:sz w:val="28"/>
          <w:szCs w:val="28"/>
        </w:rPr>
        <w:t xml:space="preserve"> в 2009-201</w:t>
      </w:r>
      <w:r w:rsidR="00041873">
        <w:rPr>
          <w:rFonts w:ascii="Times New Roman" w:hAnsi="Times New Roman" w:cs="Times New Roman"/>
          <w:sz w:val="28"/>
          <w:szCs w:val="28"/>
        </w:rPr>
        <w:t>2</w:t>
      </w:r>
      <w:r w:rsidR="006B1728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87F77" w:rsidRDefault="00E04F05" w:rsidP="00E04F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B3757" w:rsidRPr="006B1728">
        <w:rPr>
          <w:rFonts w:ascii="Times New Roman" w:hAnsi="Times New Roman" w:cs="Times New Roman"/>
          <w:sz w:val="28"/>
          <w:szCs w:val="28"/>
        </w:rPr>
        <w:t>44-4</w:t>
      </w:r>
      <w:r w:rsidR="00041873">
        <w:rPr>
          <w:rFonts w:ascii="Times New Roman" w:hAnsi="Times New Roman" w:cs="Times New Roman"/>
          <w:sz w:val="28"/>
          <w:szCs w:val="28"/>
        </w:rPr>
        <w:t>7</w:t>
      </w:r>
      <w:r w:rsidR="005B3757" w:rsidRPr="006B1728">
        <w:rPr>
          <w:rFonts w:ascii="Times New Roman" w:hAnsi="Times New Roman" w:cs="Times New Roman"/>
          <w:sz w:val="28"/>
          <w:szCs w:val="28"/>
        </w:rPr>
        <w:t xml:space="preserve"> Финансовый результат предприятий коммунального хозяйства 2009-201</w:t>
      </w:r>
      <w:r w:rsidR="00041873">
        <w:rPr>
          <w:rFonts w:ascii="Times New Roman" w:hAnsi="Times New Roman" w:cs="Times New Roman"/>
          <w:sz w:val="28"/>
          <w:szCs w:val="28"/>
        </w:rPr>
        <w:t>2</w:t>
      </w:r>
      <w:r w:rsidR="005B3757" w:rsidRPr="006B1728">
        <w:rPr>
          <w:rFonts w:ascii="Times New Roman" w:hAnsi="Times New Roman" w:cs="Times New Roman"/>
          <w:sz w:val="28"/>
          <w:szCs w:val="28"/>
        </w:rPr>
        <w:t xml:space="preserve"> годы</w:t>
      </w:r>
      <w:r w:rsidR="006B1728">
        <w:rPr>
          <w:rFonts w:ascii="Times New Roman" w:hAnsi="Times New Roman" w:cs="Times New Roman"/>
          <w:sz w:val="28"/>
          <w:szCs w:val="28"/>
        </w:rPr>
        <w:t xml:space="preserve"> </w:t>
      </w:r>
      <w:r w:rsidR="005B3757" w:rsidRPr="006B1728">
        <w:rPr>
          <w:rFonts w:ascii="Times New Roman" w:hAnsi="Times New Roman" w:cs="Times New Roman"/>
          <w:sz w:val="28"/>
          <w:szCs w:val="28"/>
        </w:rPr>
        <w:t>и в разрезе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757" w:rsidRPr="006B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77" w:rsidRDefault="00787F77" w:rsidP="00B441F5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04F05" w:rsidRDefault="00E04F05" w:rsidP="00B441F5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04F05" w:rsidRDefault="00E04F05" w:rsidP="00B441F5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04F05" w:rsidRDefault="00E04F05" w:rsidP="00B441F5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04F05" w:rsidRDefault="00E04F05" w:rsidP="00B441F5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04F05" w:rsidRDefault="00E04F05" w:rsidP="00B441F5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04F05" w:rsidRDefault="00E04F05" w:rsidP="00B441F5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04F05" w:rsidRDefault="00E04F05" w:rsidP="00B441F5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0071A0" w:rsidRDefault="000071A0" w:rsidP="00B525F8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071A0" w:rsidRDefault="000071A0" w:rsidP="00B525F8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B525F8" w:rsidRDefault="000071A0" w:rsidP="00B525F8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="00B525F8">
        <w:rPr>
          <w:rFonts w:ascii="Times New Roman" w:hAnsi="Times New Roman" w:cs="Times New Roman"/>
          <w:sz w:val="28"/>
          <w:szCs w:val="28"/>
        </w:rPr>
        <w:t xml:space="preserve"> </w:t>
      </w:r>
      <w:r w:rsidR="00B525F8">
        <w:rPr>
          <w:rFonts w:ascii="Times New Roman" w:hAnsi="Times New Roman" w:cs="Times New Roman"/>
          <w:sz w:val="28"/>
          <w:szCs w:val="28"/>
        </w:rPr>
        <w:tab/>
      </w:r>
      <w:r w:rsidR="00B525F8">
        <w:rPr>
          <w:rFonts w:ascii="Times New Roman" w:hAnsi="Times New Roman" w:cs="Times New Roman"/>
          <w:sz w:val="28"/>
          <w:szCs w:val="28"/>
        </w:rPr>
        <w:tab/>
      </w:r>
      <w:r w:rsidR="00B525F8">
        <w:rPr>
          <w:rFonts w:ascii="Times New Roman" w:hAnsi="Times New Roman" w:cs="Times New Roman"/>
          <w:sz w:val="28"/>
          <w:szCs w:val="28"/>
        </w:rPr>
        <w:tab/>
      </w:r>
      <w:r w:rsidR="00B525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0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Т.Р.Харченко</w:t>
      </w:r>
    </w:p>
    <w:p w:rsidR="00B525F8" w:rsidRDefault="00B525F8" w:rsidP="00B525F8">
      <w:pPr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B441F5" w:rsidRDefault="00B44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65C9" w:rsidRPr="000865C9" w:rsidRDefault="000865C9" w:rsidP="000865C9">
      <w:pPr>
        <w:spacing w:after="0" w:line="240" w:lineRule="auto"/>
        <w:ind w:left="5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2346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4632" w:rsidRPr="002346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63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08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5C9" w:rsidRPr="000865C9" w:rsidRDefault="000865C9" w:rsidP="000865C9">
      <w:pPr>
        <w:spacing w:after="0" w:line="240" w:lineRule="auto"/>
        <w:ind w:left="5740" w:right="-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по результатам </w:t>
      </w:r>
      <w:r w:rsidR="008B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08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</w:p>
    <w:p w:rsidR="000865C9" w:rsidRPr="000865C9" w:rsidRDefault="000865C9" w:rsidP="000865C9">
      <w:pPr>
        <w:spacing w:after="0" w:line="240" w:lineRule="auto"/>
        <w:ind w:left="574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«___»___________20___г. №___</w:t>
      </w:r>
    </w:p>
    <w:p w:rsidR="000865C9" w:rsidRPr="000865C9" w:rsidRDefault="000865C9" w:rsidP="000865C9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C9" w:rsidRPr="00907897" w:rsidRDefault="000865C9" w:rsidP="000865C9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5C9" w:rsidRPr="00907897" w:rsidRDefault="000865C9" w:rsidP="000865C9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</w:pPr>
      <w:r w:rsidRPr="00907897"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  <w:t>перечень</w:t>
      </w:r>
    </w:p>
    <w:p w:rsidR="000865C9" w:rsidRPr="00907897" w:rsidRDefault="000865C9" w:rsidP="000865C9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законов и иных нормативных правовых актов</w:t>
      </w:r>
      <w:r w:rsidR="00A233CE"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РФ и </w:t>
      </w:r>
      <w:r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Сахалинской области, </w:t>
      </w:r>
      <w:r w:rsidR="00DB32FD"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основании</w:t>
      </w:r>
      <w:r w:rsidR="00A233CE"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которых прове</w:t>
      </w:r>
      <w:r w:rsidR="00DB32FD"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дено</w:t>
      </w:r>
      <w:r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="00CF3792"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экспертно</w:t>
      </w:r>
      <w:r w:rsidR="00DB32FD"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-</w:t>
      </w:r>
      <w:r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аналитическо</w:t>
      </w:r>
      <w:r w:rsidR="00DB32FD"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е</w:t>
      </w:r>
      <w:r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мероприяти</w:t>
      </w:r>
      <w:r w:rsidR="00DB32FD" w:rsidRPr="0090789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е</w:t>
      </w:r>
    </w:p>
    <w:p w:rsidR="00A233CE" w:rsidRPr="00907897" w:rsidRDefault="00A233CE" w:rsidP="000865C9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0865C9" w:rsidRPr="00907897" w:rsidTr="009545B9">
        <w:trPr>
          <w:trHeight w:val="610"/>
        </w:trPr>
        <w:tc>
          <w:tcPr>
            <w:tcW w:w="709" w:type="dxa"/>
          </w:tcPr>
          <w:p w:rsidR="000865C9" w:rsidRPr="00907897" w:rsidRDefault="000865C9" w:rsidP="0008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865C9" w:rsidRPr="00907897" w:rsidRDefault="000865C9" w:rsidP="0008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647" w:type="dxa"/>
          </w:tcPr>
          <w:p w:rsidR="000865C9" w:rsidRPr="00907897" w:rsidRDefault="000865C9" w:rsidP="0008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законов и иных нормативных правовых актов Сахалинской области с указанием даты и номера акта</w:t>
            </w:r>
          </w:p>
        </w:tc>
      </w:tr>
      <w:tr w:rsidR="000865C9" w:rsidRPr="00907897" w:rsidTr="009545B9">
        <w:trPr>
          <w:trHeight w:hRule="exact" w:val="284"/>
        </w:trPr>
        <w:tc>
          <w:tcPr>
            <w:tcW w:w="709" w:type="dxa"/>
          </w:tcPr>
          <w:p w:rsidR="000865C9" w:rsidRPr="00907897" w:rsidRDefault="000865C9" w:rsidP="0008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7" w:type="dxa"/>
          </w:tcPr>
          <w:p w:rsidR="000865C9" w:rsidRPr="00907897" w:rsidRDefault="000865C9" w:rsidP="0008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865C9" w:rsidRPr="00907897" w:rsidTr="009545B9">
        <w:tc>
          <w:tcPr>
            <w:tcW w:w="709" w:type="dxa"/>
          </w:tcPr>
          <w:p w:rsidR="000865C9" w:rsidRPr="00907897" w:rsidRDefault="000865C9" w:rsidP="0008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</w:tcPr>
          <w:p w:rsidR="000865C9" w:rsidRPr="00907897" w:rsidRDefault="005476B2" w:rsidP="0008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Тепловая энергия </w:t>
            </w:r>
          </w:p>
        </w:tc>
      </w:tr>
      <w:tr w:rsidR="000865C9" w:rsidRPr="00907897" w:rsidTr="009545B9">
        <w:tc>
          <w:tcPr>
            <w:tcW w:w="709" w:type="dxa"/>
            <w:vAlign w:val="center"/>
          </w:tcPr>
          <w:p w:rsidR="000865C9" w:rsidRPr="00907897" w:rsidRDefault="009C7689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0865C9" w:rsidRPr="00907897" w:rsidRDefault="005476B2" w:rsidP="0008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CC4FF1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 об установлении предельных 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максимальных уровней тарифов на тепловую энергию (в том числе предельных уровней тарифов на 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тепловую энергию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населения), за исключением производимой электростанциями, осуществляющими производство в режиме комбинированной выработки электрической и тепловой энергии в среднем по субъектам Российской Федерации на 2009 год (№ 136-э/2 от 08.08.2008.)</w:t>
            </w:r>
          </w:p>
        </w:tc>
      </w:tr>
      <w:tr w:rsidR="005476B2" w:rsidRPr="00907897" w:rsidTr="009545B9">
        <w:tc>
          <w:tcPr>
            <w:tcW w:w="709" w:type="dxa"/>
            <w:vAlign w:val="center"/>
          </w:tcPr>
          <w:p w:rsidR="005476B2" w:rsidRPr="00907897" w:rsidRDefault="009C7689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5476B2" w:rsidRPr="00907897" w:rsidRDefault="005476B2" w:rsidP="0008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Федеральной Службы по тарифам об установлении предельных максимальных уровней тарифов на 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тепловую энергию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поставляемую энергоснабжающими  организациями потребителям, в среднем по субъектам Российской Федерации на 2010 год  № 228-э/3 от 29.09.2009,</w:t>
            </w:r>
          </w:p>
        </w:tc>
      </w:tr>
      <w:tr w:rsidR="005476B2" w:rsidRPr="00907897" w:rsidTr="009545B9">
        <w:tc>
          <w:tcPr>
            <w:tcW w:w="709" w:type="dxa"/>
            <w:vAlign w:val="center"/>
          </w:tcPr>
          <w:p w:rsidR="005476B2" w:rsidRPr="00907897" w:rsidRDefault="009C7689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5476B2" w:rsidRPr="00907897" w:rsidRDefault="005476B2" w:rsidP="0054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Федеральной Службы по тарифам об установлении предельных максимальных уровней тарифов на 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тепловую энергию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поставляемую энергоснабжающими  организациями потребителям, в среднем по субъектам Российской Федерации на 2011 год  № 244-э/2 от 07.10.2010</w:t>
            </w:r>
          </w:p>
        </w:tc>
      </w:tr>
      <w:tr w:rsidR="005476B2" w:rsidRPr="00907897" w:rsidTr="009545B9">
        <w:tc>
          <w:tcPr>
            <w:tcW w:w="709" w:type="dxa"/>
            <w:vAlign w:val="center"/>
          </w:tcPr>
          <w:p w:rsidR="005476B2" w:rsidRPr="00907897" w:rsidRDefault="009C7689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5476B2" w:rsidRPr="00907897" w:rsidRDefault="005476B2" w:rsidP="0060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Федеральной Службы по тарифам об установлении предельных максимальных уровней тарифов на 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тепловую энергию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поставляемую </w:t>
            </w:r>
            <w:r w:rsidR="00CC4FF1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энергоснабжающими 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организациями потребителям, в среднем по субъектам Российской Федерации на </w:t>
            </w:r>
            <w:r w:rsidR="00032688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2012 год 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календарной разб</w:t>
            </w:r>
            <w:r w:rsidR="00FE1CCE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ивкой 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242-э/7 от 06.10.</w:t>
            </w:r>
          </w:p>
        </w:tc>
      </w:tr>
      <w:tr w:rsidR="00032688" w:rsidRPr="00907897" w:rsidTr="009545B9">
        <w:tc>
          <w:tcPr>
            <w:tcW w:w="709" w:type="dxa"/>
            <w:vAlign w:val="center"/>
          </w:tcPr>
          <w:p w:rsidR="00032688" w:rsidRPr="00907897" w:rsidRDefault="00032688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</w:tcPr>
          <w:p w:rsidR="00032688" w:rsidRPr="00907897" w:rsidRDefault="00032688" w:rsidP="0060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Электроэнергия </w:t>
            </w:r>
          </w:p>
        </w:tc>
      </w:tr>
      <w:tr w:rsidR="00CC4FF1" w:rsidRPr="00907897" w:rsidTr="009545B9">
        <w:tc>
          <w:tcPr>
            <w:tcW w:w="709" w:type="dxa"/>
            <w:vAlign w:val="center"/>
          </w:tcPr>
          <w:p w:rsidR="00CC4FF1" w:rsidRPr="00907897" w:rsidRDefault="00CC4FF1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</w:tcPr>
          <w:p w:rsidR="00CC4FF1" w:rsidRPr="00907897" w:rsidRDefault="00CC4FF1" w:rsidP="00CC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Федеральной Службы по тарифам о предельных уровнях тарифов на электрическую  и тепловую энергию на 2008 год № 67-э/4 от 11.04.2007</w:t>
            </w:r>
          </w:p>
        </w:tc>
      </w:tr>
      <w:tr w:rsidR="00032688" w:rsidRPr="00907897" w:rsidTr="009545B9">
        <w:tc>
          <w:tcPr>
            <w:tcW w:w="709" w:type="dxa"/>
            <w:vAlign w:val="center"/>
          </w:tcPr>
          <w:p w:rsidR="00032688" w:rsidRPr="00907897" w:rsidRDefault="009C7689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032688" w:rsidRPr="00907897" w:rsidRDefault="004E0669" w:rsidP="00CC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Федеральной Службы по тарифам о предельных уровнях тарифов на электрическую энергию на 2009 год </w:t>
            </w:r>
            <w:r w:rsidR="00CC4FF1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127-э/1 от 05.08.2008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688" w:rsidRPr="00907897" w:rsidTr="009545B9">
        <w:tc>
          <w:tcPr>
            <w:tcW w:w="709" w:type="dxa"/>
            <w:vAlign w:val="center"/>
          </w:tcPr>
          <w:p w:rsidR="00032688" w:rsidRPr="00907897" w:rsidRDefault="009C7689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032688" w:rsidRPr="00907897" w:rsidRDefault="004E0669" w:rsidP="004E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Федеральной Службы по тарифам о предельных уровнях тарифов на электрическую энергию на 2010  год № 216-э/2 от 22.09.2009</w:t>
            </w:r>
          </w:p>
        </w:tc>
      </w:tr>
      <w:tr w:rsidR="00032688" w:rsidRPr="00907897" w:rsidTr="009545B9">
        <w:tc>
          <w:tcPr>
            <w:tcW w:w="709" w:type="dxa"/>
            <w:vAlign w:val="center"/>
          </w:tcPr>
          <w:p w:rsidR="00032688" w:rsidRPr="00907897" w:rsidRDefault="009C7689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032688" w:rsidRPr="00907897" w:rsidRDefault="009C7689" w:rsidP="009C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Федеральной Службы по тарифам о предельных уровнях тарифов на электрическую энергию (мощность), поставляемую покупателям на розничных рынках, за исключением  электрической энергии (мощности), поставляемой населению и приравненным к нему категориям потребителей, на территориях, не объединённых в ценовые зоны оптового рынка, на 2011 год № 246-э/4 от 07.10.2010</w:t>
            </w:r>
          </w:p>
        </w:tc>
      </w:tr>
      <w:tr w:rsidR="00032688" w:rsidRPr="00907897" w:rsidTr="009545B9">
        <w:tc>
          <w:tcPr>
            <w:tcW w:w="709" w:type="dxa"/>
            <w:vAlign w:val="center"/>
          </w:tcPr>
          <w:p w:rsidR="00032688" w:rsidRPr="00907897" w:rsidRDefault="009C7689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032688" w:rsidRPr="00907897" w:rsidRDefault="009C7689" w:rsidP="009C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Федеральной Службы по тарифам о предельных уровнях тарифов на электрическую энергию (мощность), поставляемую покупателям на розничных рынках, за исключением  электрической энергии (мощности), 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поставляемой населению и приравненным к нему категориям потребителей, на территориях, не объединённых в ценовые зоны оптового рынка, на 2012 год с календарной разбивкой № 239-э/4 от 06.10.2011;</w:t>
            </w:r>
          </w:p>
        </w:tc>
      </w:tr>
      <w:tr w:rsidR="001470F4" w:rsidRPr="00907897" w:rsidTr="009545B9">
        <w:tc>
          <w:tcPr>
            <w:tcW w:w="709" w:type="dxa"/>
            <w:vAlign w:val="center"/>
          </w:tcPr>
          <w:p w:rsidR="001470F4" w:rsidRPr="00907897" w:rsidRDefault="00264611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1470F4" w:rsidRPr="00907897" w:rsidRDefault="00264611" w:rsidP="0026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Федеральной Службы по тарифам о предельных уровнях  тарифов на электрическую энергию, поставляемую населению и приравненным к нему категориям потребителей, на 2011 год № 245-э/3 от 07.10.201о</w:t>
            </w:r>
          </w:p>
        </w:tc>
      </w:tr>
      <w:tr w:rsidR="001470F4" w:rsidRPr="00907897" w:rsidTr="009545B9">
        <w:tc>
          <w:tcPr>
            <w:tcW w:w="709" w:type="dxa"/>
            <w:vAlign w:val="center"/>
          </w:tcPr>
          <w:p w:rsidR="001470F4" w:rsidRPr="00907897" w:rsidRDefault="00264611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73106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1470F4" w:rsidRPr="00907897" w:rsidRDefault="00264611" w:rsidP="000B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Федеральной Службы по тарифам о предельных уровнях  тарифов на электрическую энергию, поставляемую населению и приравненным к нему категориям потребителей, на 2012 год  № 240-э/5 от 06.10.2011</w:t>
            </w:r>
          </w:p>
        </w:tc>
      </w:tr>
      <w:tr w:rsidR="001470F4" w:rsidRPr="00907897" w:rsidTr="009545B9">
        <w:tc>
          <w:tcPr>
            <w:tcW w:w="709" w:type="dxa"/>
            <w:vAlign w:val="center"/>
          </w:tcPr>
          <w:p w:rsidR="001470F4" w:rsidRPr="00907897" w:rsidRDefault="001470F4" w:rsidP="00C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</w:tcPr>
          <w:p w:rsidR="001470F4" w:rsidRPr="00907897" w:rsidRDefault="00081EC8" w:rsidP="007F6449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Водопотребление, водоотведение</w:t>
            </w:r>
          </w:p>
        </w:tc>
      </w:tr>
      <w:tr w:rsidR="00CC4FF1" w:rsidRPr="00907897" w:rsidTr="009545B9">
        <w:tc>
          <w:tcPr>
            <w:tcW w:w="709" w:type="dxa"/>
            <w:vAlign w:val="center"/>
          </w:tcPr>
          <w:p w:rsidR="00CC4FF1" w:rsidRPr="00907897" w:rsidRDefault="00CC4FF1" w:rsidP="00F7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47" w:type="dxa"/>
          </w:tcPr>
          <w:p w:rsidR="00CC4FF1" w:rsidRPr="00907897" w:rsidRDefault="00CC4FF1" w:rsidP="00C03F7C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Федеральной Службы по тарифам об утверждении индексов максимально возможного изменения установленных тарифов на товары и услуги организаций коммунального комплекса с учетом надбавок  к тарифам</w:t>
            </w:r>
            <w:r w:rsidR="00C03F7C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528F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…..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200</w:t>
            </w:r>
            <w:r w:rsidR="00C03F7C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№ </w:t>
            </w:r>
            <w:r w:rsidR="00C03F7C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8-э/</w:t>
            </w:r>
            <w:r w:rsidR="00C03F7C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C03F7C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C03F7C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.200</w:t>
            </w:r>
            <w:r w:rsidR="00C03F7C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C4FF1" w:rsidRPr="00907897" w:rsidTr="009545B9">
        <w:tc>
          <w:tcPr>
            <w:tcW w:w="709" w:type="dxa"/>
            <w:vAlign w:val="center"/>
          </w:tcPr>
          <w:p w:rsidR="00CC4FF1" w:rsidRPr="00907897" w:rsidRDefault="00CC4FF1" w:rsidP="00F7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47" w:type="dxa"/>
          </w:tcPr>
          <w:p w:rsidR="00CC4FF1" w:rsidRPr="00907897" w:rsidRDefault="00CC4FF1" w:rsidP="007F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Федеральной Службы по тарифам об утверждении индексов 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 на 2009 год № 128-э/2 от 05.08.2008</w:t>
            </w:r>
          </w:p>
        </w:tc>
      </w:tr>
      <w:tr w:rsidR="00CC4FF1" w:rsidRPr="00907897" w:rsidTr="009545B9">
        <w:tc>
          <w:tcPr>
            <w:tcW w:w="709" w:type="dxa"/>
            <w:vAlign w:val="center"/>
          </w:tcPr>
          <w:p w:rsidR="00CC4FF1" w:rsidRPr="00907897" w:rsidRDefault="00CC4FF1" w:rsidP="00F7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47" w:type="dxa"/>
          </w:tcPr>
          <w:p w:rsidR="00CC4FF1" w:rsidRPr="00907897" w:rsidRDefault="00CC4FF1" w:rsidP="007F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Федеральной Службы по тарифам об утверждении предельных индексов 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 на 2011 год № 267-э/2 от 28.10.2010;</w:t>
            </w:r>
          </w:p>
        </w:tc>
      </w:tr>
      <w:tr w:rsidR="00CC4FF1" w:rsidRPr="00907897" w:rsidTr="009545B9">
        <w:tc>
          <w:tcPr>
            <w:tcW w:w="709" w:type="dxa"/>
            <w:vAlign w:val="center"/>
          </w:tcPr>
          <w:p w:rsidR="00CC4FF1" w:rsidRPr="00907897" w:rsidRDefault="00CC4FF1" w:rsidP="00F7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47" w:type="dxa"/>
          </w:tcPr>
          <w:p w:rsidR="00CC4FF1" w:rsidRPr="00907897" w:rsidRDefault="00CC4FF1" w:rsidP="007F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Федеральной Службы по тарифам об утверждении предельных индексов 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 на 2012 год № 248-э/1 от 18.10.2011.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CC4FF1" w:rsidP="00F7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647" w:type="dxa"/>
          </w:tcPr>
          <w:p w:rsidR="00CC4FF1" w:rsidRPr="00907897" w:rsidRDefault="00CC4FF1" w:rsidP="007F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РЭК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647" w:type="dxa"/>
          </w:tcPr>
          <w:p w:rsidR="00CC4FF1" w:rsidRPr="00907897" w:rsidRDefault="00CC4FF1" w:rsidP="007F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Министерстве энергетики и жилищно-коммунального хозяйства.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CC4FF1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</w:tcPr>
          <w:p w:rsidR="00CC4FF1" w:rsidRPr="00907897" w:rsidRDefault="00CC4FF1" w:rsidP="00C0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Субсидии на компенсацию затрат и недополученных доходов  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647" w:type="dxa"/>
          </w:tcPr>
          <w:p w:rsidR="00CC4FF1" w:rsidRPr="00907897" w:rsidRDefault="00CC4FF1" w:rsidP="00C0089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Сахалинской области от 27.01.2009 № 23-па (ред. от 08.04.2009)</w:t>
            </w:r>
          </w:p>
          <w:p w:rsidR="00CC4FF1" w:rsidRPr="00907897" w:rsidRDefault="00CC4FF1" w:rsidP="00C0089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"О Порядке предоставления субсидий на возмещение (компенсацию) затрат или недополученных доходов, возникающих в результате государственного регулирования цен (тарифов), юридическим лицам, индивидуальным предпринимателям - производителям услуг электро- и теплоснабжения, отпускаемых населению, учреждениям, финансируемым из областного и местных бюджетов, и потребителям, в отношении которых законодательно установлено право на льготы"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647" w:type="dxa"/>
          </w:tcPr>
          <w:p w:rsidR="00CC4FF1" w:rsidRPr="00907897" w:rsidRDefault="00CC4FF1" w:rsidP="00295CA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предоставления субсидий на возмещение затрат или недополученных доходов, возникающих в результате государственного регулирования тарифов, энергоснабжающим организациям и организациям коммунального комплекса, осуществляющим эксплуатацию систем коммунальной инфраструктуры, используемой в целях обеспечения водоснабжения, водоотведения и очистки сточных вод" (вместе с "Перечнем отдаленных и труднодоступных местностей"), утвержденные постановлением Правительства Сахалинской области от </w:t>
            </w:r>
            <w:r w:rsidRPr="00907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30.12.2011 № 592 (ред. от 05.05.2012).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8647" w:type="dxa"/>
          </w:tcPr>
          <w:p w:rsidR="00CC4FF1" w:rsidRPr="00907897" w:rsidRDefault="00CC4FF1" w:rsidP="00EF1E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субсидий из областного бюджета муниципальным образованиям Сахалинской области на возмещение затрат или недополученных доходов в связи с производством (реализацией) товаров, выполнением работ, оказанием услуг предприятиями жилищно-коммунального хозяйства, утвержденный постановлением Правительства Сахалинской области от 07.12.2011 №519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907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CC4FF1" w:rsidRPr="009078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647" w:type="dxa"/>
          </w:tcPr>
          <w:p w:rsidR="00CC4FF1" w:rsidRPr="00907897" w:rsidRDefault="00CC4FF1" w:rsidP="007F6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Приказ Региональной энергетической комиссии Сахалинской области от 09.02.2012№ 8 "Об утверждении Перечней юридических лиц получателей субсидии на возмещение затрат или недополученных доходов, возникающих в результате государственного регулирования тарифов"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8647" w:type="dxa"/>
          </w:tcPr>
          <w:p w:rsidR="00CC4FF1" w:rsidRPr="00907897" w:rsidRDefault="00CC4FF1" w:rsidP="007F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Приказ Региональной энергетической комиссии Саха</w:t>
            </w:r>
            <w:r w:rsidR="003A4845" w:rsidRPr="00907897">
              <w:rPr>
                <w:rFonts w:ascii="Times New Roman" w:hAnsi="Times New Roman" w:cs="Times New Roman"/>
                <w:sz w:val="26"/>
                <w:szCs w:val="26"/>
              </w:rPr>
              <w:t>линской области от 25.01.2012 №</w:t>
            </w: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4 "Об утверждении Перечней юридических лиц - получателей субсидии на возмещение затрат или недополученных доходов, возникающих в результате государственного регулирования тарифов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8647" w:type="dxa"/>
          </w:tcPr>
          <w:p w:rsidR="00CC4FF1" w:rsidRPr="00907897" w:rsidRDefault="00CC4FF1" w:rsidP="00C2430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Приказ Региональной энергетической комиссии Сахалинской области от 02.03.2012 №14 "Об утверждении Перечня юридических лиц - сетевых организаций на получение субсидии в целях возмещения затрат или недополученных доходов, возникающих в результате государственного регулирования тарифов"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CC4FF1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</w:tcPr>
          <w:p w:rsidR="00CC4FF1" w:rsidRPr="00907897" w:rsidRDefault="00CC4FF1" w:rsidP="000B3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Инвестиционные программы 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8647" w:type="dxa"/>
          </w:tcPr>
          <w:p w:rsidR="00CC4FF1" w:rsidRPr="00907897" w:rsidRDefault="00CC4FF1" w:rsidP="00A2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01.12.2009 №977 "Об инвестиционных программах субъектов электроэнергетики"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8647" w:type="dxa"/>
          </w:tcPr>
          <w:p w:rsidR="00CC4FF1" w:rsidRPr="00907897" w:rsidRDefault="00CC4FF1" w:rsidP="0045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Минэнерго РФ от 13.08.2010№386 "Об утверждении инвестиционных программ субъектов электроэнергетики" 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CC4FF1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</w:tcPr>
          <w:p w:rsidR="00CC4FF1" w:rsidRPr="00907897" w:rsidRDefault="00CC4FF1" w:rsidP="00AE5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потребления 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8647" w:type="dxa"/>
          </w:tcPr>
          <w:p w:rsidR="00CC4FF1" w:rsidRPr="00907897" w:rsidRDefault="00981703" w:rsidP="00AB1D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9" w:history="1">
              <w:r w:rsidR="00CC4FF1" w:rsidRPr="00907897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CC4FF1"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23.05.2006 №306 "Об утверждении Правил установления и определения нормативов коммунальных услуг".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8647" w:type="dxa"/>
          </w:tcPr>
          <w:p w:rsidR="00CC4FF1" w:rsidRPr="00907897" w:rsidRDefault="00CC4FF1" w:rsidP="006F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Сахалинской области от 06.09.2011№ 366 "О некоторых вопросах регулирования установления нормативов потребления коммунальных услуг на территории Сахалинской области"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BE164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8647" w:type="dxa"/>
          </w:tcPr>
          <w:p w:rsidR="00CC4FF1" w:rsidRPr="00907897" w:rsidRDefault="00CC4FF1" w:rsidP="00D9359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Сахалинской области от 29.12.2011 №584 "Об утверждении нормативов потребления коммунальных услуг по отоплению потребителями, проживающими в многоквартирных домах или жилых домах муниципального образования городской округ "Город Южно-Сахалинск", при отсутствии приборов учета"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C0676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8647" w:type="dxa"/>
          </w:tcPr>
          <w:p w:rsidR="00CC4FF1" w:rsidRPr="00907897" w:rsidRDefault="00CC4FF1" w:rsidP="00F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Сахалинской области от 03.08.2011 №308 "Об утверждении нормативов потребления коммунальных услуг по холодному, горячему водоснабжению и водоотведению потребителями, проживающими в многоквартирных домах или жилых домах муниципального образования городской округ "Город Южно-Сахалинск", при отсутствии приборов учета" 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C0676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8647" w:type="dxa"/>
          </w:tcPr>
          <w:p w:rsidR="00CC4FF1" w:rsidRPr="00907897" w:rsidRDefault="00CC4FF1" w:rsidP="00F43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Сахалинской области от 09.10.2009 №397-па "Об утверждении нормативов потребления сжиженного углеводородного газа для бытовых нужд населением Сахалинской области при отсутствии приборов учета газа" 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C06766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3A4845"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</w:tcPr>
          <w:p w:rsidR="00CC4FF1" w:rsidRPr="00907897" w:rsidRDefault="00CC4FF1" w:rsidP="00AB7AD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Сахалинской области от 19.04.2006 №92-па "Об утверждении временных нормативов потребления коммунальных </w:t>
            </w:r>
            <w:r w:rsidRPr="00907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по электроснабжению и газоснабжению по Сахалинской области"</w:t>
            </w:r>
          </w:p>
        </w:tc>
      </w:tr>
      <w:tr w:rsidR="00CC4FF1" w:rsidRPr="00907897" w:rsidTr="00A77D1C">
        <w:tc>
          <w:tcPr>
            <w:tcW w:w="709" w:type="dxa"/>
            <w:vAlign w:val="center"/>
          </w:tcPr>
          <w:p w:rsidR="00CC4FF1" w:rsidRPr="00907897" w:rsidRDefault="003A4845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31.</w:t>
            </w:r>
          </w:p>
        </w:tc>
        <w:tc>
          <w:tcPr>
            <w:tcW w:w="8647" w:type="dxa"/>
          </w:tcPr>
          <w:p w:rsidR="00CC4FF1" w:rsidRPr="00907897" w:rsidRDefault="00907897" w:rsidP="0045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Сахалинской области от 12.11.2010 № 546 "О нормативах потребления коммунальных услуг для предоставления мер социальной поддержки отдельным категориям граждан в соответствии с федеральным и областным законодательством" </w:t>
            </w:r>
          </w:p>
        </w:tc>
      </w:tr>
      <w:tr w:rsidR="00907897" w:rsidRPr="00907897" w:rsidTr="00A77D1C">
        <w:tc>
          <w:tcPr>
            <w:tcW w:w="709" w:type="dxa"/>
            <w:vAlign w:val="center"/>
          </w:tcPr>
          <w:p w:rsidR="00907897" w:rsidRPr="00907897" w:rsidRDefault="00907897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8647" w:type="dxa"/>
          </w:tcPr>
          <w:p w:rsidR="00907897" w:rsidRPr="00907897" w:rsidRDefault="00907897" w:rsidP="0090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Сахалинской области от 05.07.2011 №262</w:t>
            </w:r>
            <w:r w:rsidRPr="009078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"Об утверждении нормативов потребления коммунальных услуг по отоплению, холодному водоснабжению, водоотведению потребителями, проживающими в многоквартирных домах или жилых домах муниципального образования "Томаринский городской округ" Сахалинской области, при отсутствии приборов учета" (с изм. и доп., вступающими в силу с 15.02.2012) </w:t>
            </w:r>
          </w:p>
        </w:tc>
      </w:tr>
      <w:tr w:rsidR="00907897" w:rsidRPr="00907897" w:rsidTr="00A77D1C">
        <w:tc>
          <w:tcPr>
            <w:tcW w:w="709" w:type="dxa"/>
            <w:vAlign w:val="center"/>
          </w:tcPr>
          <w:p w:rsidR="00907897" w:rsidRPr="00907897" w:rsidRDefault="00907897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8647" w:type="dxa"/>
          </w:tcPr>
          <w:p w:rsidR="00907897" w:rsidRPr="00907897" w:rsidRDefault="00907897" w:rsidP="0090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Сахалинской области от 02.12.2011 №510 "Об утверждении нормативов потребления коммунальных услуг по холодному водоснабжению и водоотведению потребителями, проживающими в многоквартирных домах или жилых домах муниципального образования Корсаковский городской округ Сахалинской области, при отсутствии приборов учета" </w:t>
            </w:r>
          </w:p>
        </w:tc>
      </w:tr>
      <w:tr w:rsidR="00907897" w:rsidRPr="00907897" w:rsidTr="00A77D1C">
        <w:tc>
          <w:tcPr>
            <w:tcW w:w="709" w:type="dxa"/>
            <w:vAlign w:val="center"/>
          </w:tcPr>
          <w:p w:rsidR="00907897" w:rsidRPr="00907897" w:rsidRDefault="00907897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8647" w:type="dxa"/>
          </w:tcPr>
          <w:p w:rsidR="00907897" w:rsidRPr="00907897" w:rsidRDefault="00907897" w:rsidP="0090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Сахалинской области от 04.07.2011 №253 "Об утверждении нормативов потребления коммунальных услуг по отоплению потребителями, проживающими в многоквартирных домах или жилых домах села Мгачи муниципального образования городской округ "Александровск-Сахалинский район" Сахалинской области, при отсутствии приборов учета" </w:t>
            </w:r>
          </w:p>
          <w:p w:rsidR="00907897" w:rsidRPr="00907897" w:rsidRDefault="00907897" w:rsidP="0090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897" w:rsidRPr="00907897" w:rsidTr="00A77D1C">
        <w:tc>
          <w:tcPr>
            <w:tcW w:w="709" w:type="dxa"/>
            <w:vAlign w:val="center"/>
          </w:tcPr>
          <w:p w:rsidR="00907897" w:rsidRPr="00907897" w:rsidRDefault="00907897" w:rsidP="00A7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8647" w:type="dxa"/>
          </w:tcPr>
          <w:p w:rsidR="00907897" w:rsidRPr="00907897" w:rsidRDefault="00907897" w:rsidP="0090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89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Сахалинской области от 14.10.2011 №417 "О внесении изменений в нормативы потребления коммунальных услуг по холодному, горячему водоснабжению и водоотведению потребителями, проживающими в многоквартирных домах или жилых домах муниципального образования городской округ "Город Южно-Сахалинск", при отсутствии приборов учета" </w:t>
            </w:r>
          </w:p>
        </w:tc>
      </w:tr>
    </w:tbl>
    <w:p w:rsidR="00B8682E" w:rsidRDefault="00B8682E" w:rsidP="00B8682E">
      <w:pPr>
        <w:ind w:left="708"/>
      </w:pPr>
    </w:p>
    <w:p w:rsidR="00F93019" w:rsidRDefault="00F93019" w:rsidP="00B8682E">
      <w:pPr>
        <w:ind w:left="708"/>
      </w:pPr>
    </w:p>
    <w:p w:rsidR="00F93019" w:rsidRDefault="00F93019" w:rsidP="00B8682E">
      <w:pPr>
        <w:ind w:left="708"/>
      </w:pPr>
    </w:p>
    <w:p w:rsidR="00F93019" w:rsidRDefault="00F93019" w:rsidP="00B8682E">
      <w:pPr>
        <w:ind w:left="708"/>
      </w:pPr>
    </w:p>
    <w:p w:rsidR="00F93019" w:rsidRDefault="00F93019" w:rsidP="00B8682E">
      <w:pPr>
        <w:ind w:left="708"/>
      </w:pPr>
    </w:p>
    <w:p w:rsidR="00F93019" w:rsidRDefault="00F93019" w:rsidP="00B8682E">
      <w:pPr>
        <w:ind w:left="708"/>
      </w:pPr>
    </w:p>
    <w:p w:rsidR="00F93019" w:rsidRDefault="00F93019" w:rsidP="00B8682E">
      <w:pPr>
        <w:ind w:left="708"/>
      </w:pPr>
    </w:p>
    <w:sectPr w:rsidR="00F93019" w:rsidSect="003B119A">
      <w:headerReference w:type="default" r:id="rId2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03" w:rsidRDefault="00981703" w:rsidP="00E202E1">
      <w:pPr>
        <w:spacing w:after="0" w:line="240" w:lineRule="auto"/>
      </w:pPr>
      <w:r>
        <w:separator/>
      </w:r>
    </w:p>
  </w:endnote>
  <w:endnote w:type="continuationSeparator" w:id="0">
    <w:p w:rsidR="00981703" w:rsidRDefault="00981703" w:rsidP="00E2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03" w:rsidRDefault="00981703" w:rsidP="00E202E1">
      <w:pPr>
        <w:spacing w:after="0" w:line="240" w:lineRule="auto"/>
      </w:pPr>
      <w:r>
        <w:separator/>
      </w:r>
    </w:p>
  </w:footnote>
  <w:footnote w:type="continuationSeparator" w:id="0">
    <w:p w:rsidR="00981703" w:rsidRDefault="00981703" w:rsidP="00E202E1">
      <w:pPr>
        <w:spacing w:after="0" w:line="240" w:lineRule="auto"/>
      </w:pPr>
      <w:r>
        <w:continuationSeparator/>
      </w:r>
    </w:p>
  </w:footnote>
  <w:footnote w:id="1">
    <w:p w:rsidR="00DF2D15" w:rsidRPr="00517513" w:rsidRDefault="00DF2D15" w:rsidP="000521AE">
      <w:pPr>
        <w:pStyle w:val="ac"/>
        <w:rPr>
          <w:rFonts w:ascii="Times New Roman" w:hAnsi="Times New Roman" w:cs="Times New Roman"/>
          <w:sz w:val="22"/>
          <w:szCs w:val="22"/>
        </w:rPr>
      </w:pPr>
      <w:r w:rsidRPr="00517513">
        <w:rPr>
          <w:rFonts w:ascii="Times New Roman" w:hAnsi="Times New Roman" w:cs="Times New Roman"/>
          <w:sz w:val="22"/>
          <w:szCs w:val="22"/>
        </w:rPr>
        <w:footnoteRef/>
      </w:r>
      <w:r w:rsidRPr="00517513">
        <w:rPr>
          <w:rFonts w:ascii="Times New Roman" w:hAnsi="Times New Roman" w:cs="Times New Roman"/>
          <w:sz w:val="22"/>
          <w:szCs w:val="22"/>
        </w:rPr>
        <w:t xml:space="preserve"> Е.Л.Ерофеев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7513">
        <w:rPr>
          <w:rFonts w:ascii="Times New Roman" w:hAnsi="Times New Roman" w:cs="Times New Roman"/>
          <w:sz w:val="22"/>
          <w:szCs w:val="22"/>
        </w:rPr>
        <w:t>Когнитивный анализ ситуационного управления в тарифной политике//Регион: экономика и социология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17513">
        <w:rPr>
          <w:rFonts w:ascii="Times New Roman" w:hAnsi="Times New Roman" w:cs="Times New Roman"/>
          <w:sz w:val="22"/>
          <w:szCs w:val="22"/>
        </w:rPr>
        <w:t>2005, №3</w:t>
      </w:r>
    </w:p>
  </w:footnote>
  <w:footnote w:id="2">
    <w:p w:rsidR="00DF2D15" w:rsidRPr="00135791" w:rsidRDefault="00DF2D15" w:rsidP="00202C4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91">
        <w:rPr>
          <w:rStyle w:val="ae"/>
          <w:sz w:val="24"/>
          <w:szCs w:val="24"/>
        </w:rPr>
        <w:footnoteRef/>
      </w:r>
      <w:r w:rsidRPr="00135791">
        <w:rPr>
          <w:sz w:val="24"/>
          <w:szCs w:val="24"/>
        </w:rPr>
        <w:t xml:space="preserve"> </w:t>
      </w:r>
      <w:r w:rsidRPr="0013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*Для построения графических рядов в 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и далее процент инфляции по 2012 году принят как среднеарифметическое за три предшествующих года (108,8+108,8+106,1)/3 =107,9</w:t>
      </w:r>
    </w:p>
    <w:p w:rsidR="00DF2D15" w:rsidRDefault="00DF2D15">
      <w:pPr>
        <w:pStyle w:val="ac"/>
      </w:pPr>
    </w:p>
  </w:footnote>
  <w:footnote w:id="3">
    <w:p w:rsidR="00DF2D15" w:rsidRDefault="00DF2D15" w:rsidP="00F246EF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415FC4">
        <w:rPr>
          <w:rFonts w:ascii="Times New Roman" w:hAnsi="Times New Roman" w:cs="Times New Roman"/>
        </w:rPr>
        <w:t xml:space="preserve">стандарт </w:t>
      </w:r>
      <w:r>
        <w:rPr>
          <w:rFonts w:ascii="Times New Roman" w:hAnsi="Times New Roman" w:cs="Times New Roman"/>
        </w:rPr>
        <w:t xml:space="preserve"> на 22 % </w:t>
      </w:r>
      <w:r w:rsidRPr="00415FC4">
        <w:rPr>
          <w:rFonts w:ascii="Times New Roman" w:hAnsi="Times New Roman" w:cs="Times New Roman"/>
        </w:rPr>
        <w:t>утверждён постановлением Администрации Сахалинской области от 21.02.2007 № 34-па "О стандартах оплаты жилого помещения и коммунальных услуг"</w:t>
      </w:r>
    </w:p>
    <w:p w:rsidR="00DF2D15" w:rsidRDefault="00DF2D15" w:rsidP="00F246EF">
      <w:pPr>
        <w:pStyle w:val="ac"/>
        <w:rPr>
          <w:rFonts w:ascii="Times New Roman" w:hAnsi="Times New Roman" w:cs="Times New Roman"/>
        </w:rPr>
      </w:pPr>
    </w:p>
    <w:p w:rsidR="00DF2D15" w:rsidRPr="00415FC4" w:rsidRDefault="00DF2D15" w:rsidP="00F246E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563916"/>
      <w:docPartObj>
        <w:docPartGallery w:val="Page Numbers (Top of Page)"/>
        <w:docPartUnique/>
      </w:docPartObj>
    </w:sdtPr>
    <w:sdtEndPr/>
    <w:sdtContent>
      <w:p w:rsidR="00DF2D15" w:rsidRDefault="00DF2D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A0">
          <w:rPr>
            <w:noProof/>
          </w:rPr>
          <w:t>24</w:t>
        </w:r>
        <w:r>
          <w:fldChar w:fldCharType="end"/>
        </w:r>
      </w:p>
    </w:sdtContent>
  </w:sdt>
  <w:p w:rsidR="00DF2D15" w:rsidRDefault="00DF2D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AAF"/>
    <w:multiLevelType w:val="hybridMultilevel"/>
    <w:tmpl w:val="2424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456C"/>
    <w:multiLevelType w:val="hybridMultilevel"/>
    <w:tmpl w:val="B62EB5AC"/>
    <w:lvl w:ilvl="0" w:tplc="6966D7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0A22D2"/>
    <w:multiLevelType w:val="hybridMultilevel"/>
    <w:tmpl w:val="0DFA81E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646C5A02"/>
    <w:multiLevelType w:val="multilevel"/>
    <w:tmpl w:val="8E9C75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02"/>
    <w:rsid w:val="0000040B"/>
    <w:rsid w:val="00000545"/>
    <w:rsid w:val="00000BB4"/>
    <w:rsid w:val="000026DB"/>
    <w:rsid w:val="00002C02"/>
    <w:rsid w:val="00003E02"/>
    <w:rsid w:val="00003E74"/>
    <w:rsid w:val="00004003"/>
    <w:rsid w:val="000055C3"/>
    <w:rsid w:val="000063DF"/>
    <w:rsid w:val="000071A0"/>
    <w:rsid w:val="00007CFF"/>
    <w:rsid w:val="00010483"/>
    <w:rsid w:val="000121C2"/>
    <w:rsid w:val="00012BFB"/>
    <w:rsid w:val="000131BB"/>
    <w:rsid w:val="00013DC7"/>
    <w:rsid w:val="00014487"/>
    <w:rsid w:val="00016E60"/>
    <w:rsid w:val="00025CC9"/>
    <w:rsid w:val="00027120"/>
    <w:rsid w:val="000300A7"/>
    <w:rsid w:val="00030D52"/>
    <w:rsid w:val="00032688"/>
    <w:rsid w:val="000364E7"/>
    <w:rsid w:val="00036C68"/>
    <w:rsid w:val="00036DD8"/>
    <w:rsid w:val="000377DE"/>
    <w:rsid w:val="0003795E"/>
    <w:rsid w:val="00037BA6"/>
    <w:rsid w:val="00041873"/>
    <w:rsid w:val="000419B8"/>
    <w:rsid w:val="00042DFE"/>
    <w:rsid w:val="00043CAC"/>
    <w:rsid w:val="00044274"/>
    <w:rsid w:val="0004602B"/>
    <w:rsid w:val="00046ED0"/>
    <w:rsid w:val="00046F79"/>
    <w:rsid w:val="00047123"/>
    <w:rsid w:val="00047B39"/>
    <w:rsid w:val="00050315"/>
    <w:rsid w:val="000503E7"/>
    <w:rsid w:val="00050865"/>
    <w:rsid w:val="00052056"/>
    <w:rsid w:val="000521AE"/>
    <w:rsid w:val="00052C26"/>
    <w:rsid w:val="00054A11"/>
    <w:rsid w:val="000565AB"/>
    <w:rsid w:val="0006459C"/>
    <w:rsid w:val="00065791"/>
    <w:rsid w:val="000660C8"/>
    <w:rsid w:val="00067542"/>
    <w:rsid w:val="000705A2"/>
    <w:rsid w:val="00072E21"/>
    <w:rsid w:val="0007447D"/>
    <w:rsid w:val="000815C6"/>
    <w:rsid w:val="00081EC8"/>
    <w:rsid w:val="0008317D"/>
    <w:rsid w:val="000835B5"/>
    <w:rsid w:val="00084262"/>
    <w:rsid w:val="000860DB"/>
    <w:rsid w:val="000865C9"/>
    <w:rsid w:val="0009159A"/>
    <w:rsid w:val="000927E1"/>
    <w:rsid w:val="00093C2B"/>
    <w:rsid w:val="00094BA1"/>
    <w:rsid w:val="00095DB9"/>
    <w:rsid w:val="00096D15"/>
    <w:rsid w:val="00097997"/>
    <w:rsid w:val="00097BAE"/>
    <w:rsid w:val="000A0927"/>
    <w:rsid w:val="000A1382"/>
    <w:rsid w:val="000A2AC9"/>
    <w:rsid w:val="000A3328"/>
    <w:rsid w:val="000A3688"/>
    <w:rsid w:val="000A3863"/>
    <w:rsid w:val="000A4A91"/>
    <w:rsid w:val="000A7CFB"/>
    <w:rsid w:val="000B0466"/>
    <w:rsid w:val="000B061A"/>
    <w:rsid w:val="000B37C9"/>
    <w:rsid w:val="000B419C"/>
    <w:rsid w:val="000B501D"/>
    <w:rsid w:val="000C0180"/>
    <w:rsid w:val="000C1EA4"/>
    <w:rsid w:val="000C3BF5"/>
    <w:rsid w:val="000C521A"/>
    <w:rsid w:val="000C635A"/>
    <w:rsid w:val="000C6FBB"/>
    <w:rsid w:val="000C7D62"/>
    <w:rsid w:val="000D0FA6"/>
    <w:rsid w:val="000D1CAF"/>
    <w:rsid w:val="000D44C6"/>
    <w:rsid w:val="000D5F3E"/>
    <w:rsid w:val="000D6709"/>
    <w:rsid w:val="000D6FD1"/>
    <w:rsid w:val="000D7C2A"/>
    <w:rsid w:val="000E1D88"/>
    <w:rsid w:val="000E1E16"/>
    <w:rsid w:val="000E504B"/>
    <w:rsid w:val="000E5B37"/>
    <w:rsid w:val="000E77CD"/>
    <w:rsid w:val="000E7F15"/>
    <w:rsid w:val="000F0AB3"/>
    <w:rsid w:val="000F0B73"/>
    <w:rsid w:val="000F2EDC"/>
    <w:rsid w:val="000F543E"/>
    <w:rsid w:val="000F57B4"/>
    <w:rsid w:val="00100E30"/>
    <w:rsid w:val="001018B4"/>
    <w:rsid w:val="00101B93"/>
    <w:rsid w:val="00101C29"/>
    <w:rsid w:val="00104A53"/>
    <w:rsid w:val="00105ED0"/>
    <w:rsid w:val="00110969"/>
    <w:rsid w:val="00112D9D"/>
    <w:rsid w:val="00113DEB"/>
    <w:rsid w:val="00116CCE"/>
    <w:rsid w:val="00116E3B"/>
    <w:rsid w:val="001174CC"/>
    <w:rsid w:val="00117E8D"/>
    <w:rsid w:val="001200C3"/>
    <w:rsid w:val="00122433"/>
    <w:rsid w:val="00122FBC"/>
    <w:rsid w:val="00123F10"/>
    <w:rsid w:val="00124FCE"/>
    <w:rsid w:val="001262B7"/>
    <w:rsid w:val="001311FA"/>
    <w:rsid w:val="0013170E"/>
    <w:rsid w:val="00131770"/>
    <w:rsid w:val="00132639"/>
    <w:rsid w:val="00132EAA"/>
    <w:rsid w:val="00133767"/>
    <w:rsid w:val="00134DD4"/>
    <w:rsid w:val="00135657"/>
    <w:rsid w:val="00135791"/>
    <w:rsid w:val="00135A14"/>
    <w:rsid w:val="00136C37"/>
    <w:rsid w:val="001424FD"/>
    <w:rsid w:val="0014274A"/>
    <w:rsid w:val="00143758"/>
    <w:rsid w:val="00143BBA"/>
    <w:rsid w:val="00144DFC"/>
    <w:rsid w:val="00145732"/>
    <w:rsid w:val="001470F4"/>
    <w:rsid w:val="00147255"/>
    <w:rsid w:val="00150AF7"/>
    <w:rsid w:val="00150C85"/>
    <w:rsid w:val="001525DD"/>
    <w:rsid w:val="00152BC5"/>
    <w:rsid w:val="00152D06"/>
    <w:rsid w:val="00153267"/>
    <w:rsid w:val="00154073"/>
    <w:rsid w:val="00154E16"/>
    <w:rsid w:val="00155834"/>
    <w:rsid w:val="0015740E"/>
    <w:rsid w:val="00157D8B"/>
    <w:rsid w:val="001602C3"/>
    <w:rsid w:val="0016069D"/>
    <w:rsid w:val="0016164A"/>
    <w:rsid w:val="00162C16"/>
    <w:rsid w:val="00166D3E"/>
    <w:rsid w:val="00166E87"/>
    <w:rsid w:val="0017075E"/>
    <w:rsid w:val="0017124F"/>
    <w:rsid w:val="00171773"/>
    <w:rsid w:val="00172561"/>
    <w:rsid w:val="00172AF1"/>
    <w:rsid w:val="00174C85"/>
    <w:rsid w:val="00175179"/>
    <w:rsid w:val="00175F87"/>
    <w:rsid w:val="00177F79"/>
    <w:rsid w:val="00182EBB"/>
    <w:rsid w:val="00183289"/>
    <w:rsid w:val="00184BD7"/>
    <w:rsid w:val="00184C7F"/>
    <w:rsid w:val="0018558C"/>
    <w:rsid w:val="00185F63"/>
    <w:rsid w:val="001866AA"/>
    <w:rsid w:val="00191437"/>
    <w:rsid w:val="00191C04"/>
    <w:rsid w:val="00192D62"/>
    <w:rsid w:val="00192EE0"/>
    <w:rsid w:val="0019315E"/>
    <w:rsid w:val="00193AE6"/>
    <w:rsid w:val="0019496B"/>
    <w:rsid w:val="00194DD9"/>
    <w:rsid w:val="001A00FD"/>
    <w:rsid w:val="001A13E8"/>
    <w:rsid w:val="001A1972"/>
    <w:rsid w:val="001A4605"/>
    <w:rsid w:val="001A63E7"/>
    <w:rsid w:val="001A7C6A"/>
    <w:rsid w:val="001B0E5C"/>
    <w:rsid w:val="001B1F04"/>
    <w:rsid w:val="001B1FFA"/>
    <w:rsid w:val="001B2285"/>
    <w:rsid w:val="001B2543"/>
    <w:rsid w:val="001B5174"/>
    <w:rsid w:val="001B53A5"/>
    <w:rsid w:val="001B5AD7"/>
    <w:rsid w:val="001B5EC2"/>
    <w:rsid w:val="001B7F68"/>
    <w:rsid w:val="001C0275"/>
    <w:rsid w:val="001C0F5D"/>
    <w:rsid w:val="001C275C"/>
    <w:rsid w:val="001C296A"/>
    <w:rsid w:val="001C2A22"/>
    <w:rsid w:val="001C392C"/>
    <w:rsid w:val="001C6E25"/>
    <w:rsid w:val="001C78F0"/>
    <w:rsid w:val="001D0792"/>
    <w:rsid w:val="001D2DDC"/>
    <w:rsid w:val="001D2E78"/>
    <w:rsid w:val="001D3312"/>
    <w:rsid w:val="001D5471"/>
    <w:rsid w:val="001D57EE"/>
    <w:rsid w:val="001D5936"/>
    <w:rsid w:val="001D5D35"/>
    <w:rsid w:val="001D6172"/>
    <w:rsid w:val="001D7631"/>
    <w:rsid w:val="001D7F05"/>
    <w:rsid w:val="001E0F98"/>
    <w:rsid w:val="001E1A40"/>
    <w:rsid w:val="001E1B22"/>
    <w:rsid w:val="001E1D70"/>
    <w:rsid w:val="001E3101"/>
    <w:rsid w:val="001E310F"/>
    <w:rsid w:val="001E3A8F"/>
    <w:rsid w:val="001E3DDE"/>
    <w:rsid w:val="001E4190"/>
    <w:rsid w:val="001E4BEC"/>
    <w:rsid w:val="001E5FA4"/>
    <w:rsid w:val="001E60D1"/>
    <w:rsid w:val="001E6B2D"/>
    <w:rsid w:val="001E6D76"/>
    <w:rsid w:val="001E764F"/>
    <w:rsid w:val="001F1421"/>
    <w:rsid w:val="001F29E6"/>
    <w:rsid w:val="001F4A1F"/>
    <w:rsid w:val="001F5270"/>
    <w:rsid w:val="001F6032"/>
    <w:rsid w:val="001F6343"/>
    <w:rsid w:val="002005FD"/>
    <w:rsid w:val="00200B65"/>
    <w:rsid w:val="00201B58"/>
    <w:rsid w:val="002023D1"/>
    <w:rsid w:val="00202C4B"/>
    <w:rsid w:val="0020311B"/>
    <w:rsid w:val="00203618"/>
    <w:rsid w:val="00204E78"/>
    <w:rsid w:val="002074FC"/>
    <w:rsid w:val="002102EC"/>
    <w:rsid w:val="0021038B"/>
    <w:rsid w:val="00210FB1"/>
    <w:rsid w:val="00212036"/>
    <w:rsid w:val="00212D1D"/>
    <w:rsid w:val="00214D60"/>
    <w:rsid w:val="00215B95"/>
    <w:rsid w:val="00215D7C"/>
    <w:rsid w:val="0022647C"/>
    <w:rsid w:val="002264D8"/>
    <w:rsid w:val="00230933"/>
    <w:rsid w:val="00230FEB"/>
    <w:rsid w:val="0023387E"/>
    <w:rsid w:val="00234632"/>
    <w:rsid w:val="00242217"/>
    <w:rsid w:val="0024254F"/>
    <w:rsid w:val="0024280E"/>
    <w:rsid w:val="002433F6"/>
    <w:rsid w:val="00244D62"/>
    <w:rsid w:val="00244DEA"/>
    <w:rsid w:val="002456DE"/>
    <w:rsid w:val="00246321"/>
    <w:rsid w:val="002472AC"/>
    <w:rsid w:val="00247CF9"/>
    <w:rsid w:val="00247E2E"/>
    <w:rsid w:val="00247F14"/>
    <w:rsid w:val="00250DDE"/>
    <w:rsid w:val="002510BC"/>
    <w:rsid w:val="002541ED"/>
    <w:rsid w:val="00254F21"/>
    <w:rsid w:val="002552FA"/>
    <w:rsid w:val="00256223"/>
    <w:rsid w:val="0025708F"/>
    <w:rsid w:val="002578D5"/>
    <w:rsid w:val="002616F7"/>
    <w:rsid w:val="00262692"/>
    <w:rsid w:val="00264611"/>
    <w:rsid w:val="00264AE3"/>
    <w:rsid w:val="0026725C"/>
    <w:rsid w:val="00267B5D"/>
    <w:rsid w:val="00272EAE"/>
    <w:rsid w:val="002731E6"/>
    <w:rsid w:val="00273520"/>
    <w:rsid w:val="00274185"/>
    <w:rsid w:val="00275EF5"/>
    <w:rsid w:val="0027675E"/>
    <w:rsid w:val="002767DC"/>
    <w:rsid w:val="00277EA7"/>
    <w:rsid w:val="002825BD"/>
    <w:rsid w:val="00285859"/>
    <w:rsid w:val="00286123"/>
    <w:rsid w:val="002936DC"/>
    <w:rsid w:val="00293858"/>
    <w:rsid w:val="00293922"/>
    <w:rsid w:val="00293E2E"/>
    <w:rsid w:val="00295963"/>
    <w:rsid w:val="00295CAF"/>
    <w:rsid w:val="002968ED"/>
    <w:rsid w:val="002A15CC"/>
    <w:rsid w:val="002A2D2A"/>
    <w:rsid w:val="002A2FDB"/>
    <w:rsid w:val="002A4184"/>
    <w:rsid w:val="002A4B23"/>
    <w:rsid w:val="002A626F"/>
    <w:rsid w:val="002A7421"/>
    <w:rsid w:val="002A7997"/>
    <w:rsid w:val="002B15DF"/>
    <w:rsid w:val="002B28CA"/>
    <w:rsid w:val="002B2C70"/>
    <w:rsid w:val="002B33DC"/>
    <w:rsid w:val="002B3580"/>
    <w:rsid w:val="002B39CB"/>
    <w:rsid w:val="002B5108"/>
    <w:rsid w:val="002B546A"/>
    <w:rsid w:val="002B55FA"/>
    <w:rsid w:val="002B6662"/>
    <w:rsid w:val="002B6858"/>
    <w:rsid w:val="002B69EA"/>
    <w:rsid w:val="002B7253"/>
    <w:rsid w:val="002B787F"/>
    <w:rsid w:val="002C0510"/>
    <w:rsid w:val="002C5BD2"/>
    <w:rsid w:val="002C7E51"/>
    <w:rsid w:val="002D5CC3"/>
    <w:rsid w:val="002D5D38"/>
    <w:rsid w:val="002D72E7"/>
    <w:rsid w:val="002D7714"/>
    <w:rsid w:val="002E4299"/>
    <w:rsid w:val="002E6E37"/>
    <w:rsid w:val="002F08FA"/>
    <w:rsid w:val="002F1873"/>
    <w:rsid w:val="002F2D09"/>
    <w:rsid w:val="002F34AE"/>
    <w:rsid w:val="002F36F9"/>
    <w:rsid w:val="002F7222"/>
    <w:rsid w:val="002F744E"/>
    <w:rsid w:val="002F770F"/>
    <w:rsid w:val="002F7A06"/>
    <w:rsid w:val="00302259"/>
    <w:rsid w:val="003030A4"/>
    <w:rsid w:val="003043C9"/>
    <w:rsid w:val="0031085E"/>
    <w:rsid w:val="0031090B"/>
    <w:rsid w:val="0031250C"/>
    <w:rsid w:val="00312F01"/>
    <w:rsid w:val="003130AF"/>
    <w:rsid w:val="00313AF3"/>
    <w:rsid w:val="00315C2E"/>
    <w:rsid w:val="00316F56"/>
    <w:rsid w:val="00317FFD"/>
    <w:rsid w:val="00320066"/>
    <w:rsid w:val="00320174"/>
    <w:rsid w:val="0032066D"/>
    <w:rsid w:val="00321D7C"/>
    <w:rsid w:val="003229AA"/>
    <w:rsid w:val="00322F08"/>
    <w:rsid w:val="00323616"/>
    <w:rsid w:val="00325C31"/>
    <w:rsid w:val="00326132"/>
    <w:rsid w:val="003301BC"/>
    <w:rsid w:val="003333F2"/>
    <w:rsid w:val="003342B0"/>
    <w:rsid w:val="0033486A"/>
    <w:rsid w:val="003366CC"/>
    <w:rsid w:val="00336765"/>
    <w:rsid w:val="00337312"/>
    <w:rsid w:val="0033790E"/>
    <w:rsid w:val="003442CD"/>
    <w:rsid w:val="00344D9C"/>
    <w:rsid w:val="00346409"/>
    <w:rsid w:val="00347086"/>
    <w:rsid w:val="003474B2"/>
    <w:rsid w:val="00347508"/>
    <w:rsid w:val="0034768E"/>
    <w:rsid w:val="003517C6"/>
    <w:rsid w:val="003535AB"/>
    <w:rsid w:val="0035518E"/>
    <w:rsid w:val="00355535"/>
    <w:rsid w:val="00356563"/>
    <w:rsid w:val="00356DB7"/>
    <w:rsid w:val="0035792C"/>
    <w:rsid w:val="00360321"/>
    <w:rsid w:val="00360430"/>
    <w:rsid w:val="00360688"/>
    <w:rsid w:val="00360D5C"/>
    <w:rsid w:val="00361206"/>
    <w:rsid w:val="00361372"/>
    <w:rsid w:val="003627AC"/>
    <w:rsid w:val="00364CFB"/>
    <w:rsid w:val="00364F8E"/>
    <w:rsid w:val="00367CF0"/>
    <w:rsid w:val="00370887"/>
    <w:rsid w:val="0037259C"/>
    <w:rsid w:val="00372C77"/>
    <w:rsid w:val="0037473C"/>
    <w:rsid w:val="00374DF3"/>
    <w:rsid w:val="00375163"/>
    <w:rsid w:val="003763D5"/>
    <w:rsid w:val="00377FDF"/>
    <w:rsid w:val="00381313"/>
    <w:rsid w:val="00381665"/>
    <w:rsid w:val="0038227A"/>
    <w:rsid w:val="00383A93"/>
    <w:rsid w:val="003849A1"/>
    <w:rsid w:val="003860FB"/>
    <w:rsid w:val="003864E0"/>
    <w:rsid w:val="00387450"/>
    <w:rsid w:val="00387AA5"/>
    <w:rsid w:val="00390703"/>
    <w:rsid w:val="00391BEF"/>
    <w:rsid w:val="00393EE3"/>
    <w:rsid w:val="00396BE2"/>
    <w:rsid w:val="003A0464"/>
    <w:rsid w:val="003A1587"/>
    <w:rsid w:val="003A2B92"/>
    <w:rsid w:val="003A3945"/>
    <w:rsid w:val="003A42BB"/>
    <w:rsid w:val="003A4624"/>
    <w:rsid w:val="003A4845"/>
    <w:rsid w:val="003A5455"/>
    <w:rsid w:val="003B119A"/>
    <w:rsid w:val="003B67C1"/>
    <w:rsid w:val="003C0664"/>
    <w:rsid w:val="003C0E8D"/>
    <w:rsid w:val="003C213F"/>
    <w:rsid w:val="003C3407"/>
    <w:rsid w:val="003C358B"/>
    <w:rsid w:val="003C4A64"/>
    <w:rsid w:val="003C7825"/>
    <w:rsid w:val="003C7A99"/>
    <w:rsid w:val="003D0469"/>
    <w:rsid w:val="003D064B"/>
    <w:rsid w:val="003D1097"/>
    <w:rsid w:val="003D1C88"/>
    <w:rsid w:val="003D2498"/>
    <w:rsid w:val="003D26B5"/>
    <w:rsid w:val="003D44BC"/>
    <w:rsid w:val="003D4B6F"/>
    <w:rsid w:val="003D5340"/>
    <w:rsid w:val="003D5578"/>
    <w:rsid w:val="003D59B2"/>
    <w:rsid w:val="003D6602"/>
    <w:rsid w:val="003D739E"/>
    <w:rsid w:val="003D7451"/>
    <w:rsid w:val="003E1774"/>
    <w:rsid w:val="003E5768"/>
    <w:rsid w:val="003E639E"/>
    <w:rsid w:val="003F1672"/>
    <w:rsid w:val="003F2483"/>
    <w:rsid w:val="003F2EF9"/>
    <w:rsid w:val="003F433D"/>
    <w:rsid w:val="003F6335"/>
    <w:rsid w:val="003F7786"/>
    <w:rsid w:val="003F7D0F"/>
    <w:rsid w:val="004008E0"/>
    <w:rsid w:val="0040143C"/>
    <w:rsid w:val="00401D56"/>
    <w:rsid w:val="00401FBD"/>
    <w:rsid w:val="00403609"/>
    <w:rsid w:val="0040411D"/>
    <w:rsid w:val="004052BF"/>
    <w:rsid w:val="00405411"/>
    <w:rsid w:val="00406189"/>
    <w:rsid w:val="00407104"/>
    <w:rsid w:val="00411A4B"/>
    <w:rsid w:val="0041220E"/>
    <w:rsid w:val="0041323C"/>
    <w:rsid w:val="00413A07"/>
    <w:rsid w:val="00413CB5"/>
    <w:rsid w:val="0041599C"/>
    <w:rsid w:val="00415FC4"/>
    <w:rsid w:val="0041624A"/>
    <w:rsid w:val="00416D63"/>
    <w:rsid w:val="00416FBC"/>
    <w:rsid w:val="00420413"/>
    <w:rsid w:val="00420E23"/>
    <w:rsid w:val="004216D5"/>
    <w:rsid w:val="00422DEC"/>
    <w:rsid w:val="00431EBB"/>
    <w:rsid w:val="00433FED"/>
    <w:rsid w:val="00435002"/>
    <w:rsid w:val="00436807"/>
    <w:rsid w:val="0043768F"/>
    <w:rsid w:val="004404EF"/>
    <w:rsid w:val="004405FC"/>
    <w:rsid w:val="0044134B"/>
    <w:rsid w:val="00443E96"/>
    <w:rsid w:val="00444279"/>
    <w:rsid w:val="00444666"/>
    <w:rsid w:val="00444C3A"/>
    <w:rsid w:val="004526B0"/>
    <w:rsid w:val="00453031"/>
    <w:rsid w:val="0045357B"/>
    <w:rsid w:val="004535A1"/>
    <w:rsid w:val="00453A0F"/>
    <w:rsid w:val="00453B37"/>
    <w:rsid w:val="004553B7"/>
    <w:rsid w:val="004553CC"/>
    <w:rsid w:val="00456852"/>
    <w:rsid w:val="00457244"/>
    <w:rsid w:val="00457B42"/>
    <w:rsid w:val="00462281"/>
    <w:rsid w:val="00462B6B"/>
    <w:rsid w:val="0046364A"/>
    <w:rsid w:val="0046427E"/>
    <w:rsid w:val="00467B91"/>
    <w:rsid w:val="00467E27"/>
    <w:rsid w:val="004711D1"/>
    <w:rsid w:val="00473106"/>
    <w:rsid w:val="00473714"/>
    <w:rsid w:val="0047381B"/>
    <w:rsid w:val="00473A8C"/>
    <w:rsid w:val="00473EEB"/>
    <w:rsid w:val="00475B19"/>
    <w:rsid w:val="00480240"/>
    <w:rsid w:val="0048116B"/>
    <w:rsid w:val="00482686"/>
    <w:rsid w:val="0048336F"/>
    <w:rsid w:val="00483DA6"/>
    <w:rsid w:val="00483E83"/>
    <w:rsid w:val="00485CDA"/>
    <w:rsid w:val="004866AE"/>
    <w:rsid w:val="00486AF4"/>
    <w:rsid w:val="00490427"/>
    <w:rsid w:val="00491CED"/>
    <w:rsid w:val="00493AB1"/>
    <w:rsid w:val="004958B1"/>
    <w:rsid w:val="004969D2"/>
    <w:rsid w:val="00496AA7"/>
    <w:rsid w:val="004978E0"/>
    <w:rsid w:val="004A0CD5"/>
    <w:rsid w:val="004A14A3"/>
    <w:rsid w:val="004A14C5"/>
    <w:rsid w:val="004A2572"/>
    <w:rsid w:val="004A3854"/>
    <w:rsid w:val="004A4B8F"/>
    <w:rsid w:val="004A5037"/>
    <w:rsid w:val="004A646F"/>
    <w:rsid w:val="004B075B"/>
    <w:rsid w:val="004B1FFF"/>
    <w:rsid w:val="004B3347"/>
    <w:rsid w:val="004B6186"/>
    <w:rsid w:val="004C2566"/>
    <w:rsid w:val="004C2CF1"/>
    <w:rsid w:val="004C3697"/>
    <w:rsid w:val="004C4800"/>
    <w:rsid w:val="004C59AD"/>
    <w:rsid w:val="004C66ED"/>
    <w:rsid w:val="004C6A89"/>
    <w:rsid w:val="004C749D"/>
    <w:rsid w:val="004D0AFE"/>
    <w:rsid w:val="004D0D55"/>
    <w:rsid w:val="004D4C27"/>
    <w:rsid w:val="004D544E"/>
    <w:rsid w:val="004D6304"/>
    <w:rsid w:val="004D71C6"/>
    <w:rsid w:val="004D72D3"/>
    <w:rsid w:val="004E023A"/>
    <w:rsid w:val="004E0669"/>
    <w:rsid w:val="004E40E4"/>
    <w:rsid w:val="004E5562"/>
    <w:rsid w:val="004E7875"/>
    <w:rsid w:val="004F0A62"/>
    <w:rsid w:val="004F0F42"/>
    <w:rsid w:val="004F29BA"/>
    <w:rsid w:val="004F2AE8"/>
    <w:rsid w:val="004F349F"/>
    <w:rsid w:val="004F4BFD"/>
    <w:rsid w:val="004F4FAB"/>
    <w:rsid w:val="004F5BB8"/>
    <w:rsid w:val="004F6B97"/>
    <w:rsid w:val="004F6F24"/>
    <w:rsid w:val="004F712F"/>
    <w:rsid w:val="00500458"/>
    <w:rsid w:val="00500A6C"/>
    <w:rsid w:val="00502F51"/>
    <w:rsid w:val="00503B17"/>
    <w:rsid w:val="00503F67"/>
    <w:rsid w:val="0050449E"/>
    <w:rsid w:val="00505159"/>
    <w:rsid w:val="005067D1"/>
    <w:rsid w:val="00507919"/>
    <w:rsid w:val="005079D6"/>
    <w:rsid w:val="00507E30"/>
    <w:rsid w:val="005108D0"/>
    <w:rsid w:val="005109A5"/>
    <w:rsid w:val="00511C0B"/>
    <w:rsid w:val="005141AE"/>
    <w:rsid w:val="0051566F"/>
    <w:rsid w:val="005158E6"/>
    <w:rsid w:val="00516FE4"/>
    <w:rsid w:val="00517513"/>
    <w:rsid w:val="00517E80"/>
    <w:rsid w:val="00520181"/>
    <w:rsid w:val="00523893"/>
    <w:rsid w:val="0052461B"/>
    <w:rsid w:val="00527034"/>
    <w:rsid w:val="005328F9"/>
    <w:rsid w:val="005357C1"/>
    <w:rsid w:val="00535914"/>
    <w:rsid w:val="00535A9B"/>
    <w:rsid w:val="00537977"/>
    <w:rsid w:val="00537C2C"/>
    <w:rsid w:val="00541610"/>
    <w:rsid w:val="0054161D"/>
    <w:rsid w:val="005417C4"/>
    <w:rsid w:val="00544559"/>
    <w:rsid w:val="00544A27"/>
    <w:rsid w:val="005464C7"/>
    <w:rsid w:val="005476B2"/>
    <w:rsid w:val="0054782D"/>
    <w:rsid w:val="00551536"/>
    <w:rsid w:val="00551572"/>
    <w:rsid w:val="00553C42"/>
    <w:rsid w:val="005547BA"/>
    <w:rsid w:val="00556BFF"/>
    <w:rsid w:val="00565E43"/>
    <w:rsid w:val="005671E9"/>
    <w:rsid w:val="005709AE"/>
    <w:rsid w:val="00571128"/>
    <w:rsid w:val="005719D7"/>
    <w:rsid w:val="00572FDF"/>
    <w:rsid w:val="00574A1D"/>
    <w:rsid w:val="00581079"/>
    <w:rsid w:val="0058114B"/>
    <w:rsid w:val="00581957"/>
    <w:rsid w:val="00582C10"/>
    <w:rsid w:val="00583737"/>
    <w:rsid w:val="00586234"/>
    <w:rsid w:val="00586B3E"/>
    <w:rsid w:val="005871B1"/>
    <w:rsid w:val="005901E6"/>
    <w:rsid w:val="00591625"/>
    <w:rsid w:val="005918CD"/>
    <w:rsid w:val="00591B71"/>
    <w:rsid w:val="0059300D"/>
    <w:rsid w:val="005945D3"/>
    <w:rsid w:val="00594D91"/>
    <w:rsid w:val="005969FD"/>
    <w:rsid w:val="00597A9A"/>
    <w:rsid w:val="005A093D"/>
    <w:rsid w:val="005A0C87"/>
    <w:rsid w:val="005A0DBA"/>
    <w:rsid w:val="005A1077"/>
    <w:rsid w:val="005A1B1B"/>
    <w:rsid w:val="005A44AA"/>
    <w:rsid w:val="005A47E2"/>
    <w:rsid w:val="005A56AE"/>
    <w:rsid w:val="005A704A"/>
    <w:rsid w:val="005A7AFD"/>
    <w:rsid w:val="005B04AD"/>
    <w:rsid w:val="005B13E2"/>
    <w:rsid w:val="005B2D69"/>
    <w:rsid w:val="005B333F"/>
    <w:rsid w:val="005B3757"/>
    <w:rsid w:val="005B3DF7"/>
    <w:rsid w:val="005B4401"/>
    <w:rsid w:val="005B5F72"/>
    <w:rsid w:val="005B667D"/>
    <w:rsid w:val="005C0022"/>
    <w:rsid w:val="005C0B04"/>
    <w:rsid w:val="005C30A5"/>
    <w:rsid w:val="005C4200"/>
    <w:rsid w:val="005C50C3"/>
    <w:rsid w:val="005C7716"/>
    <w:rsid w:val="005C7AD1"/>
    <w:rsid w:val="005D0888"/>
    <w:rsid w:val="005D23C4"/>
    <w:rsid w:val="005D57C6"/>
    <w:rsid w:val="005D70F6"/>
    <w:rsid w:val="005D76BF"/>
    <w:rsid w:val="005D7C27"/>
    <w:rsid w:val="005E232C"/>
    <w:rsid w:val="005E3226"/>
    <w:rsid w:val="005E4ADB"/>
    <w:rsid w:val="005E4DE9"/>
    <w:rsid w:val="005E7375"/>
    <w:rsid w:val="005E7965"/>
    <w:rsid w:val="005F1B7E"/>
    <w:rsid w:val="005F3955"/>
    <w:rsid w:val="005F3C2A"/>
    <w:rsid w:val="005F4423"/>
    <w:rsid w:val="005F449F"/>
    <w:rsid w:val="005F6E5B"/>
    <w:rsid w:val="005F7C3F"/>
    <w:rsid w:val="00600289"/>
    <w:rsid w:val="006002E2"/>
    <w:rsid w:val="00600AD6"/>
    <w:rsid w:val="00601015"/>
    <w:rsid w:val="0060210E"/>
    <w:rsid w:val="006024A8"/>
    <w:rsid w:val="00602C10"/>
    <w:rsid w:val="00607618"/>
    <w:rsid w:val="0061206A"/>
    <w:rsid w:val="006130F6"/>
    <w:rsid w:val="00613A7C"/>
    <w:rsid w:val="006140DD"/>
    <w:rsid w:val="00616385"/>
    <w:rsid w:val="00620FDE"/>
    <w:rsid w:val="00622A33"/>
    <w:rsid w:val="00622DF0"/>
    <w:rsid w:val="006264F9"/>
    <w:rsid w:val="00627CBE"/>
    <w:rsid w:val="00631E26"/>
    <w:rsid w:val="006338DB"/>
    <w:rsid w:val="00634069"/>
    <w:rsid w:val="00635AB4"/>
    <w:rsid w:val="006368A8"/>
    <w:rsid w:val="00637004"/>
    <w:rsid w:val="006375EB"/>
    <w:rsid w:val="00640D66"/>
    <w:rsid w:val="006411AD"/>
    <w:rsid w:val="0064140D"/>
    <w:rsid w:val="0064249B"/>
    <w:rsid w:val="00643027"/>
    <w:rsid w:val="006433E6"/>
    <w:rsid w:val="00644F5A"/>
    <w:rsid w:val="006450EC"/>
    <w:rsid w:val="00647627"/>
    <w:rsid w:val="006527F7"/>
    <w:rsid w:val="00653897"/>
    <w:rsid w:val="00655211"/>
    <w:rsid w:val="00655466"/>
    <w:rsid w:val="00657CC5"/>
    <w:rsid w:val="00661058"/>
    <w:rsid w:val="0066171C"/>
    <w:rsid w:val="0066286C"/>
    <w:rsid w:val="00662DB6"/>
    <w:rsid w:val="00663DE7"/>
    <w:rsid w:val="00664E06"/>
    <w:rsid w:val="00666A4B"/>
    <w:rsid w:val="006674D0"/>
    <w:rsid w:val="00670F39"/>
    <w:rsid w:val="00672B0A"/>
    <w:rsid w:val="006746A5"/>
    <w:rsid w:val="00675D23"/>
    <w:rsid w:val="006813F2"/>
    <w:rsid w:val="006815D0"/>
    <w:rsid w:val="0068284B"/>
    <w:rsid w:val="00685025"/>
    <w:rsid w:val="00686681"/>
    <w:rsid w:val="00686687"/>
    <w:rsid w:val="00686835"/>
    <w:rsid w:val="006879CB"/>
    <w:rsid w:val="006913A1"/>
    <w:rsid w:val="00692268"/>
    <w:rsid w:val="00693352"/>
    <w:rsid w:val="00695169"/>
    <w:rsid w:val="006979D2"/>
    <w:rsid w:val="00697BAF"/>
    <w:rsid w:val="006A09F9"/>
    <w:rsid w:val="006A0EC0"/>
    <w:rsid w:val="006A649C"/>
    <w:rsid w:val="006B1460"/>
    <w:rsid w:val="006B1728"/>
    <w:rsid w:val="006B3200"/>
    <w:rsid w:val="006B368B"/>
    <w:rsid w:val="006B4BC6"/>
    <w:rsid w:val="006B5E3A"/>
    <w:rsid w:val="006B5E73"/>
    <w:rsid w:val="006B6B6A"/>
    <w:rsid w:val="006C0197"/>
    <w:rsid w:val="006C2370"/>
    <w:rsid w:val="006C2A7D"/>
    <w:rsid w:val="006C46E1"/>
    <w:rsid w:val="006C4BB5"/>
    <w:rsid w:val="006C4C10"/>
    <w:rsid w:val="006C7496"/>
    <w:rsid w:val="006D0869"/>
    <w:rsid w:val="006D2F31"/>
    <w:rsid w:val="006D300A"/>
    <w:rsid w:val="006D331A"/>
    <w:rsid w:val="006D392C"/>
    <w:rsid w:val="006D6C43"/>
    <w:rsid w:val="006D7D1C"/>
    <w:rsid w:val="006E0BF6"/>
    <w:rsid w:val="006E108A"/>
    <w:rsid w:val="006E2089"/>
    <w:rsid w:val="006E2857"/>
    <w:rsid w:val="006E2DF4"/>
    <w:rsid w:val="006E34C9"/>
    <w:rsid w:val="006E3CAB"/>
    <w:rsid w:val="006E4844"/>
    <w:rsid w:val="006E5433"/>
    <w:rsid w:val="006E7075"/>
    <w:rsid w:val="006E7F99"/>
    <w:rsid w:val="006F020F"/>
    <w:rsid w:val="006F0462"/>
    <w:rsid w:val="006F2865"/>
    <w:rsid w:val="006F3153"/>
    <w:rsid w:val="006F3343"/>
    <w:rsid w:val="006F449A"/>
    <w:rsid w:val="006F4BC1"/>
    <w:rsid w:val="006F56FF"/>
    <w:rsid w:val="006F5D1A"/>
    <w:rsid w:val="006F711D"/>
    <w:rsid w:val="006F7A86"/>
    <w:rsid w:val="00700073"/>
    <w:rsid w:val="00700597"/>
    <w:rsid w:val="00701661"/>
    <w:rsid w:val="00701E2F"/>
    <w:rsid w:val="0070447A"/>
    <w:rsid w:val="00707121"/>
    <w:rsid w:val="00710404"/>
    <w:rsid w:val="00710464"/>
    <w:rsid w:val="007120F1"/>
    <w:rsid w:val="00712557"/>
    <w:rsid w:val="00716138"/>
    <w:rsid w:val="007177F0"/>
    <w:rsid w:val="0072030E"/>
    <w:rsid w:val="007223B5"/>
    <w:rsid w:val="007233E6"/>
    <w:rsid w:val="00723C4A"/>
    <w:rsid w:val="0072685B"/>
    <w:rsid w:val="00726DB0"/>
    <w:rsid w:val="00726DDE"/>
    <w:rsid w:val="007305E4"/>
    <w:rsid w:val="00731561"/>
    <w:rsid w:val="00731EF1"/>
    <w:rsid w:val="00734640"/>
    <w:rsid w:val="00735BE1"/>
    <w:rsid w:val="00735D6A"/>
    <w:rsid w:val="00736209"/>
    <w:rsid w:val="007366B4"/>
    <w:rsid w:val="007376D3"/>
    <w:rsid w:val="00740A93"/>
    <w:rsid w:val="007413DF"/>
    <w:rsid w:val="00741A87"/>
    <w:rsid w:val="0074378D"/>
    <w:rsid w:val="00743AA4"/>
    <w:rsid w:val="00747209"/>
    <w:rsid w:val="00751148"/>
    <w:rsid w:val="00753683"/>
    <w:rsid w:val="00754EE7"/>
    <w:rsid w:val="007553DA"/>
    <w:rsid w:val="0075616D"/>
    <w:rsid w:val="00757261"/>
    <w:rsid w:val="00763CE4"/>
    <w:rsid w:val="007669CC"/>
    <w:rsid w:val="00770459"/>
    <w:rsid w:val="00771AF9"/>
    <w:rsid w:val="00773722"/>
    <w:rsid w:val="0077416B"/>
    <w:rsid w:val="00774568"/>
    <w:rsid w:val="0077509A"/>
    <w:rsid w:val="0077531E"/>
    <w:rsid w:val="007761A4"/>
    <w:rsid w:val="007761D0"/>
    <w:rsid w:val="007762A1"/>
    <w:rsid w:val="00776950"/>
    <w:rsid w:val="00776D94"/>
    <w:rsid w:val="00782B05"/>
    <w:rsid w:val="0078395D"/>
    <w:rsid w:val="007844BD"/>
    <w:rsid w:val="00784A9B"/>
    <w:rsid w:val="007877C6"/>
    <w:rsid w:val="00787F77"/>
    <w:rsid w:val="0079097E"/>
    <w:rsid w:val="00793B71"/>
    <w:rsid w:val="0079547B"/>
    <w:rsid w:val="007963F7"/>
    <w:rsid w:val="007A09B5"/>
    <w:rsid w:val="007A0F6A"/>
    <w:rsid w:val="007A1952"/>
    <w:rsid w:val="007A1D74"/>
    <w:rsid w:val="007A2891"/>
    <w:rsid w:val="007A2E19"/>
    <w:rsid w:val="007A4707"/>
    <w:rsid w:val="007A5B50"/>
    <w:rsid w:val="007A5B91"/>
    <w:rsid w:val="007A637C"/>
    <w:rsid w:val="007A7853"/>
    <w:rsid w:val="007B0B99"/>
    <w:rsid w:val="007B1333"/>
    <w:rsid w:val="007B1968"/>
    <w:rsid w:val="007B47E5"/>
    <w:rsid w:val="007B551F"/>
    <w:rsid w:val="007B609D"/>
    <w:rsid w:val="007B64F9"/>
    <w:rsid w:val="007B7056"/>
    <w:rsid w:val="007B70B0"/>
    <w:rsid w:val="007B7866"/>
    <w:rsid w:val="007C1D85"/>
    <w:rsid w:val="007C2E6F"/>
    <w:rsid w:val="007C2F57"/>
    <w:rsid w:val="007C5A89"/>
    <w:rsid w:val="007C660C"/>
    <w:rsid w:val="007C6CC6"/>
    <w:rsid w:val="007D1A87"/>
    <w:rsid w:val="007D30B2"/>
    <w:rsid w:val="007D3494"/>
    <w:rsid w:val="007D3AA5"/>
    <w:rsid w:val="007D6043"/>
    <w:rsid w:val="007E197A"/>
    <w:rsid w:val="007E23D6"/>
    <w:rsid w:val="007E2F2B"/>
    <w:rsid w:val="007E558D"/>
    <w:rsid w:val="007F1075"/>
    <w:rsid w:val="007F1394"/>
    <w:rsid w:val="007F1FC6"/>
    <w:rsid w:val="007F24A4"/>
    <w:rsid w:val="007F55AE"/>
    <w:rsid w:val="007F6449"/>
    <w:rsid w:val="007F7FA8"/>
    <w:rsid w:val="008031E0"/>
    <w:rsid w:val="0080385B"/>
    <w:rsid w:val="00804782"/>
    <w:rsid w:val="008070F5"/>
    <w:rsid w:val="0081106F"/>
    <w:rsid w:val="008127F2"/>
    <w:rsid w:val="00813808"/>
    <w:rsid w:val="00813BC3"/>
    <w:rsid w:val="00815A0B"/>
    <w:rsid w:val="00815BFB"/>
    <w:rsid w:val="00816F28"/>
    <w:rsid w:val="00820E9D"/>
    <w:rsid w:val="008214A8"/>
    <w:rsid w:val="00823813"/>
    <w:rsid w:val="00824C3E"/>
    <w:rsid w:val="008259F5"/>
    <w:rsid w:val="00825A15"/>
    <w:rsid w:val="008267D0"/>
    <w:rsid w:val="0082750F"/>
    <w:rsid w:val="0083039F"/>
    <w:rsid w:val="00830524"/>
    <w:rsid w:val="00831745"/>
    <w:rsid w:val="008324AB"/>
    <w:rsid w:val="008333AB"/>
    <w:rsid w:val="00834477"/>
    <w:rsid w:val="00834931"/>
    <w:rsid w:val="008449EA"/>
    <w:rsid w:val="00846737"/>
    <w:rsid w:val="008479D6"/>
    <w:rsid w:val="00851DBC"/>
    <w:rsid w:val="008526D6"/>
    <w:rsid w:val="00855B9B"/>
    <w:rsid w:val="00856985"/>
    <w:rsid w:val="00860950"/>
    <w:rsid w:val="008637C5"/>
    <w:rsid w:val="00865C91"/>
    <w:rsid w:val="00872A56"/>
    <w:rsid w:val="00872EBC"/>
    <w:rsid w:val="00875224"/>
    <w:rsid w:val="0087549A"/>
    <w:rsid w:val="00877B53"/>
    <w:rsid w:val="00881D37"/>
    <w:rsid w:val="00882667"/>
    <w:rsid w:val="00883991"/>
    <w:rsid w:val="008840B0"/>
    <w:rsid w:val="0088429D"/>
    <w:rsid w:val="00885FFD"/>
    <w:rsid w:val="00887525"/>
    <w:rsid w:val="0088761E"/>
    <w:rsid w:val="00887A55"/>
    <w:rsid w:val="00892D4C"/>
    <w:rsid w:val="00892EE8"/>
    <w:rsid w:val="00894B56"/>
    <w:rsid w:val="0089568E"/>
    <w:rsid w:val="00895F79"/>
    <w:rsid w:val="00896EE3"/>
    <w:rsid w:val="008A0016"/>
    <w:rsid w:val="008A050E"/>
    <w:rsid w:val="008A1AD0"/>
    <w:rsid w:val="008A289E"/>
    <w:rsid w:val="008A2D84"/>
    <w:rsid w:val="008A3941"/>
    <w:rsid w:val="008A51D8"/>
    <w:rsid w:val="008A5712"/>
    <w:rsid w:val="008A623A"/>
    <w:rsid w:val="008A6E16"/>
    <w:rsid w:val="008B034E"/>
    <w:rsid w:val="008B135F"/>
    <w:rsid w:val="008B2394"/>
    <w:rsid w:val="008B2C72"/>
    <w:rsid w:val="008B3904"/>
    <w:rsid w:val="008B4014"/>
    <w:rsid w:val="008B54B9"/>
    <w:rsid w:val="008C1E47"/>
    <w:rsid w:val="008C2B91"/>
    <w:rsid w:val="008C40D0"/>
    <w:rsid w:val="008C4166"/>
    <w:rsid w:val="008C4D22"/>
    <w:rsid w:val="008C5F13"/>
    <w:rsid w:val="008C6C4B"/>
    <w:rsid w:val="008D014C"/>
    <w:rsid w:val="008D15B5"/>
    <w:rsid w:val="008D2416"/>
    <w:rsid w:val="008D2BFA"/>
    <w:rsid w:val="008D3B35"/>
    <w:rsid w:val="008D4A34"/>
    <w:rsid w:val="008D5609"/>
    <w:rsid w:val="008D5664"/>
    <w:rsid w:val="008D687E"/>
    <w:rsid w:val="008E04DB"/>
    <w:rsid w:val="008E06A7"/>
    <w:rsid w:val="008E1891"/>
    <w:rsid w:val="008E350D"/>
    <w:rsid w:val="008E438C"/>
    <w:rsid w:val="008E51D8"/>
    <w:rsid w:val="008E5757"/>
    <w:rsid w:val="008E73F7"/>
    <w:rsid w:val="008F20A4"/>
    <w:rsid w:val="008F57F3"/>
    <w:rsid w:val="008F60E9"/>
    <w:rsid w:val="008F647D"/>
    <w:rsid w:val="008F6E3A"/>
    <w:rsid w:val="008F7987"/>
    <w:rsid w:val="008F7E1C"/>
    <w:rsid w:val="008F7EEB"/>
    <w:rsid w:val="00900088"/>
    <w:rsid w:val="0090027E"/>
    <w:rsid w:val="00900B83"/>
    <w:rsid w:val="0090266A"/>
    <w:rsid w:val="00905298"/>
    <w:rsid w:val="009057B5"/>
    <w:rsid w:val="00907671"/>
    <w:rsid w:val="00907897"/>
    <w:rsid w:val="00910567"/>
    <w:rsid w:val="0091061E"/>
    <w:rsid w:val="009108D0"/>
    <w:rsid w:val="009129EF"/>
    <w:rsid w:val="00914B53"/>
    <w:rsid w:val="00917BA8"/>
    <w:rsid w:val="009231C6"/>
    <w:rsid w:val="00924602"/>
    <w:rsid w:val="00924646"/>
    <w:rsid w:val="00925C25"/>
    <w:rsid w:val="00925F2D"/>
    <w:rsid w:val="009274C1"/>
    <w:rsid w:val="00931291"/>
    <w:rsid w:val="009316E2"/>
    <w:rsid w:val="0093251D"/>
    <w:rsid w:val="00934114"/>
    <w:rsid w:val="009357EF"/>
    <w:rsid w:val="00936327"/>
    <w:rsid w:val="0093689A"/>
    <w:rsid w:val="00940B91"/>
    <w:rsid w:val="0094264D"/>
    <w:rsid w:val="00943258"/>
    <w:rsid w:val="00943E74"/>
    <w:rsid w:val="0094490E"/>
    <w:rsid w:val="009469CE"/>
    <w:rsid w:val="009476FA"/>
    <w:rsid w:val="0095100E"/>
    <w:rsid w:val="009545B9"/>
    <w:rsid w:val="009548DF"/>
    <w:rsid w:val="00954BE6"/>
    <w:rsid w:val="00955A99"/>
    <w:rsid w:val="00955B00"/>
    <w:rsid w:val="00957ED3"/>
    <w:rsid w:val="00960C0F"/>
    <w:rsid w:val="0096116C"/>
    <w:rsid w:val="00961CEB"/>
    <w:rsid w:val="00961F2B"/>
    <w:rsid w:val="0096348D"/>
    <w:rsid w:val="009660FC"/>
    <w:rsid w:val="00966265"/>
    <w:rsid w:val="00966270"/>
    <w:rsid w:val="0096697F"/>
    <w:rsid w:val="00966C80"/>
    <w:rsid w:val="00966F41"/>
    <w:rsid w:val="00970220"/>
    <w:rsid w:val="009707A9"/>
    <w:rsid w:val="00970D11"/>
    <w:rsid w:val="00973372"/>
    <w:rsid w:val="0097353C"/>
    <w:rsid w:val="00974052"/>
    <w:rsid w:val="00974CAA"/>
    <w:rsid w:val="0097578D"/>
    <w:rsid w:val="00975CAF"/>
    <w:rsid w:val="0097629D"/>
    <w:rsid w:val="00976AFD"/>
    <w:rsid w:val="009809E2"/>
    <w:rsid w:val="009810B9"/>
    <w:rsid w:val="009816D0"/>
    <w:rsid w:val="00981703"/>
    <w:rsid w:val="00982881"/>
    <w:rsid w:val="009848BA"/>
    <w:rsid w:val="0098513E"/>
    <w:rsid w:val="00985CE0"/>
    <w:rsid w:val="00986DB5"/>
    <w:rsid w:val="009876E7"/>
    <w:rsid w:val="00987BF0"/>
    <w:rsid w:val="00991D5A"/>
    <w:rsid w:val="00993862"/>
    <w:rsid w:val="00993A10"/>
    <w:rsid w:val="009942D3"/>
    <w:rsid w:val="0099473A"/>
    <w:rsid w:val="00996B05"/>
    <w:rsid w:val="009A0659"/>
    <w:rsid w:val="009A2008"/>
    <w:rsid w:val="009A3BD1"/>
    <w:rsid w:val="009A4AFB"/>
    <w:rsid w:val="009B23FC"/>
    <w:rsid w:val="009B23FF"/>
    <w:rsid w:val="009B260A"/>
    <w:rsid w:val="009B2728"/>
    <w:rsid w:val="009B2819"/>
    <w:rsid w:val="009B28D2"/>
    <w:rsid w:val="009B2AD9"/>
    <w:rsid w:val="009B3E45"/>
    <w:rsid w:val="009B441C"/>
    <w:rsid w:val="009B4FA4"/>
    <w:rsid w:val="009B50B5"/>
    <w:rsid w:val="009B5CE2"/>
    <w:rsid w:val="009C1664"/>
    <w:rsid w:val="009C1E96"/>
    <w:rsid w:val="009C22D0"/>
    <w:rsid w:val="009C281E"/>
    <w:rsid w:val="009C2838"/>
    <w:rsid w:val="009C324E"/>
    <w:rsid w:val="009C4EC0"/>
    <w:rsid w:val="009C6514"/>
    <w:rsid w:val="009C6FE4"/>
    <w:rsid w:val="009C7689"/>
    <w:rsid w:val="009C7AB0"/>
    <w:rsid w:val="009D182E"/>
    <w:rsid w:val="009D22FA"/>
    <w:rsid w:val="009D2975"/>
    <w:rsid w:val="009D301A"/>
    <w:rsid w:val="009D4FED"/>
    <w:rsid w:val="009D74C4"/>
    <w:rsid w:val="009E1489"/>
    <w:rsid w:val="009E14C2"/>
    <w:rsid w:val="009E173C"/>
    <w:rsid w:val="009E1A0E"/>
    <w:rsid w:val="009E2F88"/>
    <w:rsid w:val="009E5460"/>
    <w:rsid w:val="009E5694"/>
    <w:rsid w:val="009E60BE"/>
    <w:rsid w:val="009E73F0"/>
    <w:rsid w:val="009E747B"/>
    <w:rsid w:val="009F04A7"/>
    <w:rsid w:val="009F087F"/>
    <w:rsid w:val="009F22B0"/>
    <w:rsid w:val="009F281D"/>
    <w:rsid w:val="009F2B8E"/>
    <w:rsid w:val="009F4196"/>
    <w:rsid w:val="009F449A"/>
    <w:rsid w:val="009F5FB0"/>
    <w:rsid w:val="00A02DA4"/>
    <w:rsid w:val="00A05B59"/>
    <w:rsid w:val="00A05D40"/>
    <w:rsid w:val="00A05E91"/>
    <w:rsid w:val="00A07AD9"/>
    <w:rsid w:val="00A10BB5"/>
    <w:rsid w:val="00A11826"/>
    <w:rsid w:val="00A12B12"/>
    <w:rsid w:val="00A16C51"/>
    <w:rsid w:val="00A21A46"/>
    <w:rsid w:val="00A23084"/>
    <w:rsid w:val="00A23124"/>
    <w:rsid w:val="00A233CE"/>
    <w:rsid w:val="00A24FB4"/>
    <w:rsid w:val="00A2744F"/>
    <w:rsid w:val="00A30476"/>
    <w:rsid w:val="00A30A78"/>
    <w:rsid w:val="00A30BC3"/>
    <w:rsid w:val="00A347DB"/>
    <w:rsid w:val="00A36089"/>
    <w:rsid w:val="00A37D53"/>
    <w:rsid w:val="00A37EDE"/>
    <w:rsid w:val="00A431CF"/>
    <w:rsid w:val="00A43DA8"/>
    <w:rsid w:val="00A4440F"/>
    <w:rsid w:val="00A44A6A"/>
    <w:rsid w:val="00A44B58"/>
    <w:rsid w:val="00A44E3F"/>
    <w:rsid w:val="00A4617C"/>
    <w:rsid w:val="00A47F5E"/>
    <w:rsid w:val="00A51502"/>
    <w:rsid w:val="00A516E3"/>
    <w:rsid w:val="00A52F7A"/>
    <w:rsid w:val="00A54C60"/>
    <w:rsid w:val="00A56BFF"/>
    <w:rsid w:val="00A571FA"/>
    <w:rsid w:val="00A62700"/>
    <w:rsid w:val="00A63247"/>
    <w:rsid w:val="00A63F70"/>
    <w:rsid w:val="00A647D3"/>
    <w:rsid w:val="00A658DE"/>
    <w:rsid w:val="00A66907"/>
    <w:rsid w:val="00A66BF7"/>
    <w:rsid w:val="00A73422"/>
    <w:rsid w:val="00A74337"/>
    <w:rsid w:val="00A74C96"/>
    <w:rsid w:val="00A777D3"/>
    <w:rsid w:val="00A77D1C"/>
    <w:rsid w:val="00A832CA"/>
    <w:rsid w:val="00A855A1"/>
    <w:rsid w:val="00A91209"/>
    <w:rsid w:val="00A91860"/>
    <w:rsid w:val="00A94907"/>
    <w:rsid w:val="00A96783"/>
    <w:rsid w:val="00A96980"/>
    <w:rsid w:val="00AA104A"/>
    <w:rsid w:val="00AA2D45"/>
    <w:rsid w:val="00AA3532"/>
    <w:rsid w:val="00AA3822"/>
    <w:rsid w:val="00AA43FF"/>
    <w:rsid w:val="00AA4BDF"/>
    <w:rsid w:val="00AB183E"/>
    <w:rsid w:val="00AB1D39"/>
    <w:rsid w:val="00AB2528"/>
    <w:rsid w:val="00AB308C"/>
    <w:rsid w:val="00AB42DB"/>
    <w:rsid w:val="00AB4CA7"/>
    <w:rsid w:val="00AB5C00"/>
    <w:rsid w:val="00AB7560"/>
    <w:rsid w:val="00AB7AD9"/>
    <w:rsid w:val="00AC05C6"/>
    <w:rsid w:val="00AC09EF"/>
    <w:rsid w:val="00AC0B92"/>
    <w:rsid w:val="00AC2A33"/>
    <w:rsid w:val="00AC2AAF"/>
    <w:rsid w:val="00AC543A"/>
    <w:rsid w:val="00AC6682"/>
    <w:rsid w:val="00AC68E7"/>
    <w:rsid w:val="00AC7B74"/>
    <w:rsid w:val="00AD2541"/>
    <w:rsid w:val="00AD3478"/>
    <w:rsid w:val="00AD456A"/>
    <w:rsid w:val="00AD4EAA"/>
    <w:rsid w:val="00AD653F"/>
    <w:rsid w:val="00AE1D6B"/>
    <w:rsid w:val="00AE54BA"/>
    <w:rsid w:val="00AE5AC2"/>
    <w:rsid w:val="00AE6939"/>
    <w:rsid w:val="00AE7071"/>
    <w:rsid w:val="00AE7717"/>
    <w:rsid w:val="00AE7EEE"/>
    <w:rsid w:val="00AF3B27"/>
    <w:rsid w:val="00AF4568"/>
    <w:rsid w:val="00AF473E"/>
    <w:rsid w:val="00B013EC"/>
    <w:rsid w:val="00B01972"/>
    <w:rsid w:val="00B02607"/>
    <w:rsid w:val="00B03708"/>
    <w:rsid w:val="00B04044"/>
    <w:rsid w:val="00B041EC"/>
    <w:rsid w:val="00B0457D"/>
    <w:rsid w:val="00B047E8"/>
    <w:rsid w:val="00B04B28"/>
    <w:rsid w:val="00B05143"/>
    <w:rsid w:val="00B05704"/>
    <w:rsid w:val="00B05889"/>
    <w:rsid w:val="00B06AC2"/>
    <w:rsid w:val="00B06CB1"/>
    <w:rsid w:val="00B06CEA"/>
    <w:rsid w:val="00B06FC2"/>
    <w:rsid w:val="00B10723"/>
    <w:rsid w:val="00B11592"/>
    <w:rsid w:val="00B117CE"/>
    <w:rsid w:val="00B13A08"/>
    <w:rsid w:val="00B23D83"/>
    <w:rsid w:val="00B26911"/>
    <w:rsid w:val="00B27483"/>
    <w:rsid w:val="00B33047"/>
    <w:rsid w:val="00B34916"/>
    <w:rsid w:val="00B353C5"/>
    <w:rsid w:val="00B36760"/>
    <w:rsid w:val="00B36963"/>
    <w:rsid w:val="00B36B0A"/>
    <w:rsid w:val="00B372C2"/>
    <w:rsid w:val="00B374E1"/>
    <w:rsid w:val="00B37B60"/>
    <w:rsid w:val="00B416CF"/>
    <w:rsid w:val="00B43A5D"/>
    <w:rsid w:val="00B43E2E"/>
    <w:rsid w:val="00B43F54"/>
    <w:rsid w:val="00B441F5"/>
    <w:rsid w:val="00B443EB"/>
    <w:rsid w:val="00B51E59"/>
    <w:rsid w:val="00B525F8"/>
    <w:rsid w:val="00B53AB4"/>
    <w:rsid w:val="00B54EB9"/>
    <w:rsid w:val="00B56ED2"/>
    <w:rsid w:val="00B57E7F"/>
    <w:rsid w:val="00B64503"/>
    <w:rsid w:val="00B72D52"/>
    <w:rsid w:val="00B73349"/>
    <w:rsid w:val="00B7527F"/>
    <w:rsid w:val="00B76AE8"/>
    <w:rsid w:val="00B77ABA"/>
    <w:rsid w:val="00B81677"/>
    <w:rsid w:val="00B82A0B"/>
    <w:rsid w:val="00B8396E"/>
    <w:rsid w:val="00B843F9"/>
    <w:rsid w:val="00B8611C"/>
    <w:rsid w:val="00B86683"/>
    <w:rsid w:val="00B8682E"/>
    <w:rsid w:val="00B8693D"/>
    <w:rsid w:val="00B86CD3"/>
    <w:rsid w:val="00B87899"/>
    <w:rsid w:val="00B91CEE"/>
    <w:rsid w:val="00B92EDF"/>
    <w:rsid w:val="00B94842"/>
    <w:rsid w:val="00B959EA"/>
    <w:rsid w:val="00B95ADF"/>
    <w:rsid w:val="00B9696E"/>
    <w:rsid w:val="00BA06D5"/>
    <w:rsid w:val="00BA731C"/>
    <w:rsid w:val="00BA7C7D"/>
    <w:rsid w:val="00BB1AAE"/>
    <w:rsid w:val="00BB208E"/>
    <w:rsid w:val="00BB277D"/>
    <w:rsid w:val="00BB28FC"/>
    <w:rsid w:val="00BB5632"/>
    <w:rsid w:val="00BB604A"/>
    <w:rsid w:val="00BB61DB"/>
    <w:rsid w:val="00BB7B3B"/>
    <w:rsid w:val="00BC148D"/>
    <w:rsid w:val="00BC2AED"/>
    <w:rsid w:val="00BC3E00"/>
    <w:rsid w:val="00BC3E35"/>
    <w:rsid w:val="00BC5803"/>
    <w:rsid w:val="00BC5896"/>
    <w:rsid w:val="00BC72FB"/>
    <w:rsid w:val="00BD0AB4"/>
    <w:rsid w:val="00BD13F1"/>
    <w:rsid w:val="00BD2322"/>
    <w:rsid w:val="00BD283D"/>
    <w:rsid w:val="00BD5414"/>
    <w:rsid w:val="00BD692C"/>
    <w:rsid w:val="00BD71C9"/>
    <w:rsid w:val="00BE0BF0"/>
    <w:rsid w:val="00BE1544"/>
    <w:rsid w:val="00BE1646"/>
    <w:rsid w:val="00BE1834"/>
    <w:rsid w:val="00BE20B6"/>
    <w:rsid w:val="00BE3CCE"/>
    <w:rsid w:val="00BE3E2A"/>
    <w:rsid w:val="00BE435B"/>
    <w:rsid w:val="00BE48AC"/>
    <w:rsid w:val="00BE5EF8"/>
    <w:rsid w:val="00BE6762"/>
    <w:rsid w:val="00BE69A4"/>
    <w:rsid w:val="00BF0905"/>
    <w:rsid w:val="00BF1782"/>
    <w:rsid w:val="00BF2756"/>
    <w:rsid w:val="00BF3D88"/>
    <w:rsid w:val="00BF5FC1"/>
    <w:rsid w:val="00BF6F35"/>
    <w:rsid w:val="00C00899"/>
    <w:rsid w:val="00C0261B"/>
    <w:rsid w:val="00C03F7C"/>
    <w:rsid w:val="00C05006"/>
    <w:rsid w:val="00C06766"/>
    <w:rsid w:val="00C104C5"/>
    <w:rsid w:val="00C10A42"/>
    <w:rsid w:val="00C11964"/>
    <w:rsid w:val="00C11A97"/>
    <w:rsid w:val="00C1209F"/>
    <w:rsid w:val="00C13C70"/>
    <w:rsid w:val="00C14276"/>
    <w:rsid w:val="00C16EBC"/>
    <w:rsid w:val="00C17708"/>
    <w:rsid w:val="00C20065"/>
    <w:rsid w:val="00C21FB4"/>
    <w:rsid w:val="00C220C2"/>
    <w:rsid w:val="00C22679"/>
    <w:rsid w:val="00C22F47"/>
    <w:rsid w:val="00C239D6"/>
    <w:rsid w:val="00C2430E"/>
    <w:rsid w:val="00C24B59"/>
    <w:rsid w:val="00C24E11"/>
    <w:rsid w:val="00C2602A"/>
    <w:rsid w:val="00C2611A"/>
    <w:rsid w:val="00C26B28"/>
    <w:rsid w:val="00C275F8"/>
    <w:rsid w:val="00C3053F"/>
    <w:rsid w:val="00C30B3E"/>
    <w:rsid w:val="00C32707"/>
    <w:rsid w:val="00C33440"/>
    <w:rsid w:val="00C357DA"/>
    <w:rsid w:val="00C35E98"/>
    <w:rsid w:val="00C37181"/>
    <w:rsid w:val="00C37198"/>
    <w:rsid w:val="00C40876"/>
    <w:rsid w:val="00C42A92"/>
    <w:rsid w:val="00C4443C"/>
    <w:rsid w:val="00C45BE4"/>
    <w:rsid w:val="00C5033A"/>
    <w:rsid w:val="00C50E75"/>
    <w:rsid w:val="00C52A05"/>
    <w:rsid w:val="00C546F5"/>
    <w:rsid w:val="00C560DF"/>
    <w:rsid w:val="00C57F14"/>
    <w:rsid w:val="00C60124"/>
    <w:rsid w:val="00C6113A"/>
    <w:rsid w:val="00C6420A"/>
    <w:rsid w:val="00C65340"/>
    <w:rsid w:val="00C67F79"/>
    <w:rsid w:val="00C70D41"/>
    <w:rsid w:val="00C74950"/>
    <w:rsid w:val="00C75DEF"/>
    <w:rsid w:val="00C767AF"/>
    <w:rsid w:val="00C77105"/>
    <w:rsid w:val="00C77C18"/>
    <w:rsid w:val="00C801BF"/>
    <w:rsid w:val="00C806E7"/>
    <w:rsid w:val="00C81D7B"/>
    <w:rsid w:val="00C82F4D"/>
    <w:rsid w:val="00C84A96"/>
    <w:rsid w:val="00C86AD8"/>
    <w:rsid w:val="00C903DA"/>
    <w:rsid w:val="00C92F00"/>
    <w:rsid w:val="00C930C3"/>
    <w:rsid w:val="00C946C6"/>
    <w:rsid w:val="00C9470A"/>
    <w:rsid w:val="00C973D2"/>
    <w:rsid w:val="00C975F3"/>
    <w:rsid w:val="00CA244F"/>
    <w:rsid w:val="00CA4C8F"/>
    <w:rsid w:val="00CA6C58"/>
    <w:rsid w:val="00CA76CE"/>
    <w:rsid w:val="00CA7BA3"/>
    <w:rsid w:val="00CB0B77"/>
    <w:rsid w:val="00CB2FD8"/>
    <w:rsid w:val="00CB4FF8"/>
    <w:rsid w:val="00CB53E5"/>
    <w:rsid w:val="00CB5732"/>
    <w:rsid w:val="00CB6EAB"/>
    <w:rsid w:val="00CB720C"/>
    <w:rsid w:val="00CC06DE"/>
    <w:rsid w:val="00CC1034"/>
    <w:rsid w:val="00CC145C"/>
    <w:rsid w:val="00CC1ACD"/>
    <w:rsid w:val="00CC2BBF"/>
    <w:rsid w:val="00CC4FF1"/>
    <w:rsid w:val="00CC73C9"/>
    <w:rsid w:val="00CD0AEA"/>
    <w:rsid w:val="00CD23FC"/>
    <w:rsid w:val="00CD7F9F"/>
    <w:rsid w:val="00CE07ED"/>
    <w:rsid w:val="00CE0AB6"/>
    <w:rsid w:val="00CE14A3"/>
    <w:rsid w:val="00CE2F84"/>
    <w:rsid w:val="00CE362A"/>
    <w:rsid w:val="00CE40E6"/>
    <w:rsid w:val="00CE4778"/>
    <w:rsid w:val="00CE65BA"/>
    <w:rsid w:val="00CE760D"/>
    <w:rsid w:val="00CF20BF"/>
    <w:rsid w:val="00CF29EC"/>
    <w:rsid w:val="00CF3148"/>
    <w:rsid w:val="00CF3792"/>
    <w:rsid w:val="00CF454A"/>
    <w:rsid w:val="00CF535F"/>
    <w:rsid w:val="00CF6685"/>
    <w:rsid w:val="00CF7173"/>
    <w:rsid w:val="00CF7E43"/>
    <w:rsid w:val="00D005FA"/>
    <w:rsid w:val="00D006FF"/>
    <w:rsid w:val="00D01B7B"/>
    <w:rsid w:val="00D01EDA"/>
    <w:rsid w:val="00D034D8"/>
    <w:rsid w:val="00D03AEA"/>
    <w:rsid w:val="00D0637F"/>
    <w:rsid w:val="00D07411"/>
    <w:rsid w:val="00D118F8"/>
    <w:rsid w:val="00D11ED1"/>
    <w:rsid w:val="00D128C4"/>
    <w:rsid w:val="00D143E3"/>
    <w:rsid w:val="00D148EC"/>
    <w:rsid w:val="00D14DDE"/>
    <w:rsid w:val="00D16AAB"/>
    <w:rsid w:val="00D16E30"/>
    <w:rsid w:val="00D20931"/>
    <w:rsid w:val="00D21266"/>
    <w:rsid w:val="00D22AAB"/>
    <w:rsid w:val="00D255C8"/>
    <w:rsid w:val="00D263FB"/>
    <w:rsid w:val="00D26AB1"/>
    <w:rsid w:val="00D26C0C"/>
    <w:rsid w:val="00D26F33"/>
    <w:rsid w:val="00D33F94"/>
    <w:rsid w:val="00D3596B"/>
    <w:rsid w:val="00D366AA"/>
    <w:rsid w:val="00D36A49"/>
    <w:rsid w:val="00D412A1"/>
    <w:rsid w:val="00D41702"/>
    <w:rsid w:val="00D4179B"/>
    <w:rsid w:val="00D418E0"/>
    <w:rsid w:val="00D41F84"/>
    <w:rsid w:val="00D42E9D"/>
    <w:rsid w:val="00D42EFD"/>
    <w:rsid w:val="00D4310D"/>
    <w:rsid w:val="00D43D4E"/>
    <w:rsid w:val="00D44D69"/>
    <w:rsid w:val="00D45059"/>
    <w:rsid w:val="00D45098"/>
    <w:rsid w:val="00D4630C"/>
    <w:rsid w:val="00D4700A"/>
    <w:rsid w:val="00D47899"/>
    <w:rsid w:val="00D47D97"/>
    <w:rsid w:val="00D52283"/>
    <w:rsid w:val="00D547AC"/>
    <w:rsid w:val="00D55AED"/>
    <w:rsid w:val="00D568B8"/>
    <w:rsid w:val="00D56A14"/>
    <w:rsid w:val="00D56D3F"/>
    <w:rsid w:val="00D56DD8"/>
    <w:rsid w:val="00D612CF"/>
    <w:rsid w:val="00D62F0A"/>
    <w:rsid w:val="00D62FA1"/>
    <w:rsid w:val="00D647DD"/>
    <w:rsid w:val="00D64E14"/>
    <w:rsid w:val="00D65553"/>
    <w:rsid w:val="00D6706C"/>
    <w:rsid w:val="00D70A42"/>
    <w:rsid w:val="00D71FF6"/>
    <w:rsid w:val="00D721E8"/>
    <w:rsid w:val="00D730EB"/>
    <w:rsid w:val="00D74A24"/>
    <w:rsid w:val="00D74F06"/>
    <w:rsid w:val="00D82E21"/>
    <w:rsid w:val="00D84400"/>
    <w:rsid w:val="00D85AE1"/>
    <w:rsid w:val="00D86BFF"/>
    <w:rsid w:val="00D91642"/>
    <w:rsid w:val="00D9359D"/>
    <w:rsid w:val="00D93A3E"/>
    <w:rsid w:val="00DA04D0"/>
    <w:rsid w:val="00DA1943"/>
    <w:rsid w:val="00DA2A7F"/>
    <w:rsid w:val="00DA2CF8"/>
    <w:rsid w:val="00DA2FD3"/>
    <w:rsid w:val="00DA4FF6"/>
    <w:rsid w:val="00DA63F4"/>
    <w:rsid w:val="00DA7C9D"/>
    <w:rsid w:val="00DB0533"/>
    <w:rsid w:val="00DB079A"/>
    <w:rsid w:val="00DB0952"/>
    <w:rsid w:val="00DB1776"/>
    <w:rsid w:val="00DB17C5"/>
    <w:rsid w:val="00DB32FD"/>
    <w:rsid w:val="00DB33F9"/>
    <w:rsid w:val="00DB3C22"/>
    <w:rsid w:val="00DB4CD4"/>
    <w:rsid w:val="00DB72AB"/>
    <w:rsid w:val="00DB74A4"/>
    <w:rsid w:val="00DC01C7"/>
    <w:rsid w:val="00DC126F"/>
    <w:rsid w:val="00DC3E63"/>
    <w:rsid w:val="00DC450F"/>
    <w:rsid w:val="00DD35E9"/>
    <w:rsid w:val="00DD6772"/>
    <w:rsid w:val="00DD7F94"/>
    <w:rsid w:val="00DE0CAB"/>
    <w:rsid w:val="00DE1A1B"/>
    <w:rsid w:val="00DE50A1"/>
    <w:rsid w:val="00DE7443"/>
    <w:rsid w:val="00DF15D2"/>
    <w:rsid w:val="00DF2616"/>
    <w:rsid w:val="00DF2D15"/>
    <w:rsid w:val="00DF4395"/>
    <w:rsid w:val="00DF4A95"/>
    <w:rsid w:val="00DF740E"/>
    <w:rsid w:val="00DF74FB"/>
    <w:rsid w:val="00E00697"/>
    <w:rsid w:val="00E0270A"/>
    <w:rsid w:val="00E03FCC"/>
    <w:rsid w:val="00E04F05"/>
    <w:rsid w:val="00E04F47"/>
    <w:rsid w:val="00E05FAB"/>
    <w:rsid w:val="00E0697B"/>
    <w:rsid w:val="00E072A8"/>
    <w:rsid w:val="00E072D6"/>
    <w:rsid w:val="00E07E3D"/>
    <w:rsid w:val="00E105D9"/>
    <w:rsid w:val="00E120E1"/>
    <w:rsid w:val="00E124D4"/>
    <w:rsid w:val="00E1560A"/>
    <w:rsid w:val="00E169CB"/>
    <w:rsid w:val="00E16D5E"/>
    <w:rsid w:val="00E2008B"/>
    <w:rsid w:val="00E202E1"/>
    <w:rsid w:val="00E2275B"/>
    <w:rsid w:val="00E22AB9"/>
    <w:rsid w:val="00E22E9C"/>
    <w:rsid w:val="00E2312F"/>
    <w:rsid w:val="00E231FF"/>
    <w:rsid w:val="00E24CE0"/>
    <w:rsid w:val="00E2548E"/>
    <w:rsid w:val="00E3014A"/>
    <w:rsid w:val="00E30BAC"/>
    <w:rsid w:val="00E30C19"/>
    <w:rsid w:val="00E3288A"/>
    <w:rsid w:val="00E375EF"/>
    <w:rsid w:val="00E41E90"/>
    <w:rsid w:val="00E4243E"/>
    <w:rsid w:val="00E43C2E"/>
    <w:rsid w:val="00E45112"/>
    <w:rsid w:val="00E46AA3"/>
    <w:rsid w:val="00E501BD"/>
    <w:rsid w:val="00E519A3"/>
    <w:rsid w:val="00E51B61"/>
    <w:rsid w:val="00E51C39"/>
    <w:rsid w:val="00E52DF9"/>
    <w:rsid w:val="00E53B05"/>
    <w:rsid w:val="00E56284"/>
    <w:rsid w:val="00E572AB"/>
    <w:rsid w:val="00E604BD"/>
    <w:rsid w:val="00E61AAF"/>
    <w:rsid w:val="00E61BBB"/>
    <w:rsid w:val="00E62B7F"/>
    <w:rsid w:val="00E6346E"/>
    <w:rsid w:val="00E64343"/>
    <w:rsid w:val="00E67747"/>
    <w:rsid w:val="00E67B54"/>
    <w:rsid w:val="00E70B49"/>
    <w:rsid w:val="00E71779"/>
    <w:rsid w:val="00E719A3"/>
    <w:rsid w:val="00E72448"/>
    <w:rsid w:val="00E7378E"/>
    <w:rsid w:val="00E74745"/>
    <w:rsid w:val="00E74D3C"/>
    <w:rsid w:val="00E74DF4"/>
    <w:rsid w:val="00E75C3D"/>
    <w:rsid w:val="00E7658D"/>
    <w:rsid w:val="00E77270"/>
    <w:rsid w:val="00E77CB4"/>
    <w:rsid w:val="00E814EE"/>
    <w:rsid w:val="00E827FE"/>
    <w:rsid w:val="00E83344"/>
    <w:rsid w:val="00E84BA4"/>
    <w:rsid w:val="00E84C53"/>
    <w:rsid w:val="00E85B01"/>
    <w:rsid w:val="00E86566"/>
    <w:rsid w:val="00E90166"/>
    <w:rsid w:val="00E910E6"/>
    <w:rsid w:val="00E92A77"/>
    <w:rsid w:val="00E932EA"/>
    <w:rsid w:val="00E93681"/>
    <w:rsid w:val="00E94BE3"/>
    <w:rsid w:val="00E961BC"/>
    <w:rsid w:val="00E96C1E"/>
    <w:rsid w:val="00E97FDD"/>
    <w:rsid w:val="00EA1068"/>
    <w:rsid w:val="00EA1DF1"/>
    <w:rsid w:val="00EA1E5B"/>
    <w:rsid w:val="00EA3DDF"/>
    <w:rsid w:val="00EA4A3F"/>
    <w:rsid w:val="00EA50A2"/>
    <w:rsid w:val="00EA53B7"/>
    <w:rsid w:val="00EB0347"/>
    <w:rsid w:val="00EB1381"/>
    <w:rsid w:val="00EB4646"/>
    <w:rsid w:val="00EB48DA"/>
    <w:rsid w:val="00EB4A1A"/>
    <w:rsid w:val="00EB611F"/>
    <w:rsid w:val="00EC1B29"/>
    <w:rsid w:val="00EC1FAD"/>
    <w:rsid w:val="00EC2C68"/>
    <w:rsid w:val="00EC39C4"/>
    <w:rsid w:val="00EC48AC"/>
    <w:rsid w:val="00EC4AD2"/>
    <w:rsid w:val="00EC528F"/>
    <w:rsid w:val="00EC5F6C"/>
    <w:rsid w:val="00EC64BD"/>
    <w:rsid w:val="00EC71A8"/>
    <w:rsid w:val="00EC7ACD"/>
    <w:rsid w:val="00ED0F9F"/>
    <w:rsid w:val="00ED34CE"/>
    <w:rsid w:val="00ED40A0"/>
    <w:rsid w:val="00EE19F8"/>
    <w:rsid w:val="00EE3203"/>
    <w:rsid w:val="00EE59B6"/>
    <w:rsid w:val="00EE5C6C"/>
    <w:rsid w:val="00EE6CAC"/>
    <w:rsid w:val="00EE713A"/>
    <w:rsid w:val="00EF1EA5"/>
    <w:rsid w:val="00EF23B0"/>
    <w:rsid w:val="00EF270E"/>
    <w:rsid w:val="00EF32C9"/>
    <w:rsid w:val="00EF5675"/>
    <w:rsid w:val="00EF5776"/>
    <w:rsid w:val="00EF619E"/>
    <w:rsid w:val="00EF62AE"/>
    <w:rsid w:val="00EF636A"/>
    <w:rsid w:val="00EF64FA"/>
    <w:rsid w:val="00F000BE"/>
    <w:rsid w:val="00F00FBF"/>
    <w:rsid w:val="00F02D32"/>
    <w:rsid w:val="00F04A38"/>
    <w:rsid w:val="00F0513A"/>
    <w:rsid w:val="00F052F7"/>
    <w:rsid w:val="00F11E01"/>
    <w:rsid w:val="00F1360A"/>
    <w:rsid w:val="00F14503"/>
    <w:rsid w:val="00F1730F"/>
    <w:rsid w:val="00F17A64"/>
    <w:rsid w:val="00F17DEF"/>
    <w:rsid w:val="00F2131A"/>
    <w:rsid w:val="00F21ECB"/>
    <w:rsid w:val="00F22379"/>
    <w:rsid w:val="00F23768"/>
    <w:rsid w:val="00F24121"/>
    <w:rsid w:val="00F246EF"/>
    <w:rsid w:val="00F24E19"/>
    <w:rsid w:val="00F32620"/>
    <w:rsid w:val="00F32B80"/>
    <w:rsid w:val="00F33356"/>
    <w:rsid w:val="00F33844"/>
    <w:rsid w:val="00F34736"/>
    <w:rsid w:val="00F34919"/>
    <w:rsid w:val="00F35F1F"/>
    <w:rsid w:val="00F4186A"/>
    <w:rsid w:val="00F41957"/>
    <w:rsid w:val="00F42A4A"/>
    <w:rsid w:val="00F430B9"/>
    <w:rsid w:val="00F43592"/>
    <w:rsid w:val="00F447A9"/>
    <w:rsid w:val="00F504A8"/>
    <w:rsid w:val="00F508A0"/>
    <w:rsid w:val="00F51617"/>
    <w:rsid w:val="00F51A4A"/>
    <w:rsid w:val="00F536FE"/>
    <w:rsid w:val="00F5442B"/>
    <w:rsid w:val="00F54BAC"/>
    <w:rsid w:val="00F54F08"/>
    <w:rsid w:val="00F57FA4"/>
    <w:rsid w:val="00F60FE0"/>
    <w:rsid w:val="00F6272D"/>
    <w:rsid w:val="00F66476"/>
    <w:rsid w:val="00F70304"/>
    <w:rsid w:val="00F70EEC"/>
    <w:rsid w:val="00F71173"/>
    <w:rsid w:val="00F71AD0"/>
    <w:rsid w:val="00F72175"/>
    <w:rsid w:val="00F75320"/>
    <w:rsid w:val="00F759EE"/>
    <w:rsid w:val="00F75B61"/>
    <w:rsid w:val="00F76C7F"/>
    <w:rsid w:val="00F7741E"/>
    <w:rsid w:val="00F77913"/>
    <w:rsid w:val="00F80005"/>
    <w:rsid w:val="00F80066"/>
    <w:rsid w:val="00F814DA"/>
    <w:rsid w:val="00F81C7C"/>
    <w:rsid w:val="00F81FD2"/>
    <w:rsid w:val="00F8790B"/>
    <w:rsid w:val="00F87A7D"/>
    <w:rsid w:val="00F91358"/>
    <w:rsid w:val="00F93019"/>
    <w:rsid w:val="00F943C9"/>
    <w:rsid w:val="00FA075C"/>
    <w:rsid w:val="00FA14D4"/>
    <w:rsid w:val="00FA1528"/>
    <w:rsid w:val="00FA43BF"/>
    <w:rsid w:val="00FA462E"/>
    <w:rsid w:val="00FA49E3"/>
    <w:rsid w:val="00FA6CB9"/>
    <w:rsid w:val="00FB18B7"/>
    <w:rsid w:val="00FB3722"/>
    <w:rsid w:val="00FB54BE"/>
    <w:rsid w:val="00FB5DF8"/>
    <w:rsid w:val="00FB61CD"/>
    <w:rsid w:val="00FC0467"/>
    <w:rsid w:val="00FC0941"/>
    <w:rsid w:val="00FC17B4"/>
    <w:rsid w:val="00FC3871"/>
    <w:rsid w:val="00FC439F"/>
    <w:rsid w:val="00FC4761"/>
    <w:rsid w:val="00FC4FBD"/>
    <w:rsid w:val="00FC510F"/>
    <w:rsid w:val="00FC5CEC"/>
    <w:rsid w:val="00FC7658"/>
    <w:rsid w:val="00FC7F96"/>
    <w:rsid w:val="00FD530B"/>
    <w:rsid w:val="00FD5592"/>
    <w:rsid w:val="00FD6A1F"/>
    <w:rsid w:val="00FD6C6A"/>
    <w:rsid w:val="00FE05FC"/>
    <w:rsid w:val="00FE1671"/>
    <w:rsid w:val="00FE1CCE"/>
    <w:rsid w:val="00FE2960"/>
    <w:rsid w:val="00FE3899"/>
    <w:rsid w:val="00FE5742"/>
    <w:rsid w:val="00FF1ABD"/>
    <w:rsid w:val="00FF1B49"/>
    <w:rsid w:val="00FF3FEC"/>
    <w:rsid w:val="00FF46EE"/>
    <w:rsid w:val="00FF5DFB"/>
    <w:rsid w:val="00FF6A74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2E1"/>
  </w:style>
  <w:style w:type="paragraph" w:styleId="a6">
    <w:name w:val="footer"/>
    <w:basedOn w:val="a"/>
    <w:link w:val="a7"/>
    <w:uiPriority w:val="99"/>
    <w:unhideWhenUsed/>
    <w:rsid w:val="00E2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2E1"/>
  </w:style>
  <w:style w:type="table" w:styleId="a8">
    <w:name w:val="Table Grid"/>
    <w:basedOn w:val="a1"/>
    <w:uiPriority w:val="59"/>
    <w:rsid w:val="004C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4F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2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F4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415FC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15FC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15FC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415FC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5FC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15FC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4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74B2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semiHidden/>
    <w:rsid w:val="009A0659"/>
    <w:pPr>
      <w:spacing w:after="0" w:line="240" w:lineRule="auto"/>
      <w:ind w:firstLine="540"/>
    </w:pPr>
    <w:rPr>
      <w:rFonts w:ascii="Arial" w:eastAsia="Times New Roman" w:hAnsi="Arial" w:cs="Arial"/>
      <w:color w:val="00000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9A0659"/>
    <w:rPr>
      <w:rFonts w:ascii="Arial" w:eastAsia="Times New Roman" w:hAnsi="Arial" w:cs="Arial"/>
      <w:color w:val="000000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4A0C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02E1"/>
  </w:style>
  <w:style w:type="paragraph" w:styleId="a6">
    <w:name w:val="footer"/>
    <w:basedOn w:val="a"/>
    <w:link w:val="a7"/>
    <w:uiPriority w:val="99"/>
    <w:unhideWhenUsed/>
    <w:rsid w:val="00E2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02E1"/>
  </w:style>
  <w:style w:type="table" w:styleId="a8">
    <w:name w:val="Table Grid"/>
    <w:basedOn w:val="a1"/>
    <w:uiPriority w:val="59"/>
    <w:rsid w:val="004C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4F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2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F4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415FC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15FC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15FC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415FC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5FC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15FC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4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74B2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semiHidden/>
    <w:rsid w:val="009A0659"/>
    <w:pPr>
      <w:spacing w:after="0" w:line="240" w:lineRule="auto"/>
      <w:ind w:firstLine="540"/>
    </w:pPr>
    <w:rPr>
      <w:rFonts w:ascii="Arial" w:eastAsia="Times New Roman" w:hAnsi="Arial" w:cs="Arial"/>
      <w:color w:val="00000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9A0659"/>
    <w:rPr>
      <w:rFonts w:ascii="Arial" w:eastAsia="Times New Roman" w:hAnsi="Arial" w:cs="Arial"/>
      <w:color w:val="000000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4A0C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32988136CE8A9B61CCD26ADBC99061543C3174146E45B84DE6C151F566MCg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B40C932AC1EF08C1EFF8377FCD0AEB7AFBCFDF7B2BEEC37A6ABD09C4LBw9A" TargetMode="Externa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'Предельные уровни ТЭ'!$A$28</c:f>
              <c:strCache>
                <c:ptCount val="1"/>
                <c:pt idx="0">
                  <c:v>режим комбинированной выработки   min</c:v>
                </c:pt>
              </c:strCache>
            </c:strRef>
          </c:tx>
          <c:cat>
            <c:multiLvlStrRef>
              <c:f>'Предельные уровни ТЭ'!$B$27:$E$27</c:f>
            </c:multiLvlStrRef>
          </c:cat>
          <c:val>
            <c:numRef>
              <c:f>'Предельные уровни ТЭ'!$B$28:$E$28</c:f>
              <c:numCache>
                <c:formatCode>General</c:formatCode>
                <c:ptCount val="4"/>
                <c:pt idx="0">
                  <c:v>111.08</c:v>
                </c:pt>
                <c:pt idx="1">
                  <c:v>111.3</c:v>
                </c:pt>
                <c:pt idx="2">
                  <c:v>115.2</c:v>
                </c:pt>
                <c:pt idx="3">
                  <c:v>109.6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'Предельные уровни ТЭ'!$A$29</c:f>
              <c:strCache>
                <c:ptCount val="1"/>
                <c:pt idx="0">
                  <c:v>режим комбинированной выработки  max</c:v>
                </c:pt>
              </c:strCache>
            </c:strRef>
          </c:tx>
          <c:cat>
            <c:multiLvlStrRef>
              <c:f>'Предельные уровни ТЭ'!$B$27:$E$27</c:f>
            </c:multiLvlStrRef>
          </c:cat>
          <c:val>
            <c:numRef>
              <c:f>'Предельные уровни ТЭ'!$B$29:$E$29</c:f>
              <c:numCache>
                <c:formatCode>General</c:formatCode>
                <c:ptCount val="4"/>
                <c:pt idx="0">
                  <c:v>116.4</c:v>
                </c:pt>
                <c:pt idx="1">
                  <c:v>107.2</c:v>
                </c:pt>
                <c:pt idx="2">
                  <c:v>119.5</c:v>
                </c:pt>
                <c:pt idx="3">
                  <c:v>110.8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'Предельные уровни ТЭ'!$A$30</c:f>
              <c:strCache>
                <c:ptCount val="1"/>
                <c:pt idx="0">
                  <c:v>общий режим выработки </c:v>
                </c:pt>
              </c:strCache>
            </c:strRef>
          </c:tx>
          <c:cat>
            <c:multiLvlStrRef>
              <c:f>'Предельные уровни ТЭ'!$B$27:$E$27</c:f>
            </c:multiLvlStrRef>
          </c:cat>
          <c:val>
            <c:numRef>
              <c:f>'Предельные уровни ТЭ'!$B$30:$E$30</c:f>
              <c:numCache>
                <c:formatCode>0.0</c:formatCode>
                <c:ptCount val="4"/>
                <c:pt idx="0" formatCode="General">
                  <c:v>118.4</c:v>
                </c:pt>
                <c:pt idx="1">
                  <c:v>115</c:v>
                </c:pt>
                <c:pt idx="2" formatCode="General">
                  <c:v>116.6</c:v>
                </c:pt>
                <c:pt idx="3" formatCode="General">
                  <c:v>110.5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'Предельные уровни ТЭ'!$A$31</c:f>
              <c:strCache>
                <c:ptCount val="1"/>
                <c:pt idx="0">
                  <c:v>инфляция</c:v>
                </c:pt>
              </c:strCache>
            </c:strRef>
          </c:tx>
          <c:cat>
            <c:multiLvlStrRef>
              <c:f>'Предельные уровни ТЭ'!$B$27:$E$27</c:f>
            </c:multiLvlStrRef>
          </c:cat>
          <c:val>
            <c:numRef>
              <c:f>'Предельные уровни ТЭ'!$B$31:$E$31</c:f>
              <c:numCache>
                <c:formatCode>General</c:formatCode>
                <c:ptCount val="4"/>
                <c:pt idx="0">
                  <c:v>108.8</c:v>
                </c:pt>
                <c:pt idx="1">
                  <c:v>108.8</c:v>
                </c:pt>
                <c:pt idx="2">
                  <c:v>106.1</c:v>
                </c:pt>
                <c:pt idx="3">
                  <c:v>106.6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168320"/>
        <c:axId val="110194688"/>
      </c:lineChart>
      <c:catAx>
        <c:axId val="11016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0194688"/>
        <c:crosses val="autoZero"/>
        <c:auto val="1"/>
        <c:lblAlgn val="ctr"/>
        <c:lblOffset val="100"/>
        <c:noMultiLvlLbl val="0"/>
      </c:catAx>
      <c:valAx>
        <c:axId val="110194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рост в %</a:t>
                </a:r>
              </a:p>
            </c:rich>
          </c:tx>
          <c:layout>
            <c:manualLayout>
              <c:xMode val="edge"/>
              <c:yMode val="edge"/>
              <c:x val="0.21462105969148224"/>
              <c:y val="0.3378267162514975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10168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Лист9!$D$13</c:f>
              <c:strCache>
                <c:ptCount val="1"/>
                <c:pt idx="0">
                  <c:v>индексы</c:v>
                </c:pt>
              </c:strCache>
            </c:strRef>
          </c:tx>
          <c:cat>
            <c:numRef>
              <c:f>Лист9!$C$14:$C$17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Лист9!$D$14:$D$17</c:f>
              <c:numCache>
                <c:formatCode>General</c:formatCode>
                <c:ptCount val="4"/>
                <c:pt idx="0">
                  <c:v>121.7</c:v>
                </c:pt>
                <c:pt idx="1">
                  <c:v>0</c:v>
                </c:pt>
                <c:pt idx="2">
                  <c:v>120</c:v>
                </c:pt>
                <c:pt idx="3">
                  <c:v>117.9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Лист9!$E$13</c:f>
              <c:strCache>
                <c:ptCount val="1"/>
                <c:pt idx="0">
                  <c:v>инфляция</c:v>
                </c:pt>
              </c:strCache>
            </c:strRef>
          </c:tx>
          <c:cat>
            <c:numRef>
              <c:f>Лист9!$C$14:$C$17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Лист9!$E$14:$E$17</c:f>
              <c:numCache>
                <c:formatCode>General</c:formatCode>
                <c:ptCount val="4"/>
                <c:pt idx="0">
                  <c:v>108.8</c:v>
                </c:pt>
                <c:pt idx="1">
                  <c:v>108.8</c:v>
                </c:pt>
                <c:pt idx="2">
                  <c:v>106.1</c:v>
                </c:pt>
                <c:pt idx="3">
                  <c:v>106.6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433408"/>
        <c:axId val="110434944"/>
      </c:lineChart>
      <c:catAx>
        <c:axId val="11043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0434944"/>
        <c:crosses val="autoZero"/>
        <c:auto val="1"/>
        <c:lblAlgn val="ctr"/>
        <c:lblOffset val="100"/>
        <c:noMultiLvlLbl val="0"/>
      </c:catAx>
      <c:valAx>
        <c:axId val="1104349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рост</a:t>
                </a:r>
                <a:r>
                  <a:rPr lang="ru-RU" baseline="0"/>
                  <a:t> в %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043340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Лист7!$B$13</c:f>
              <c:strCache>
                <c:ptCount val="1"/>
                <c:pt idx="0">
                  <c:v>Эконом..обоснованный  тариф</c:v>
                </c:pt>
              </c:strCache>
            </c:strRef>
          </c:tx>
          <c:cat>
            <c:numRef>
              <c:f>Лист7!$C$12:$F$12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Лист7!$C$13:$F$13</c:f>
              <c:numCache>
                <c:formatCode>General</c:formatCode>
                <c:ptCount val="4"/>
                <c:pt idx="0">
                  <c:v>123.13</c:v>
                </c:pt>
                <c:pt idx="1">
                  <c:v>105.73</c:v>
                </c:pt>
                <c:pt idx="2">
                  <c:v>115.37</c:v>
                </c:pt>
                <c:pt idx="3">
                  <c:v>102.15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Лист7!$B$14</c:f>
              <c:strCache>
                <c:ptCount val="1"/>
                <c:pt idx="0">
                  <c:v> тариф для населения с НДС</c:v>
                </c:pt>
              </c:strCache>
            </c:strRef>
          </c:tx>
          <c:cat>
            <c:numRef>
              <c:f>Лист7!$C$12:$F$12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Лист7!$C$14:$F$14</c:f>
              <c:numCache>
                <c:formatCode>0.00</c:formatCode>
                <c:ptCount val="4"/>
                <c:pt idx="0" formatCode="General">
                  <c:v>110.84</c:v>
                </c:pt>
                <c:pt idx="1">
                  <c:v>112</c:v>
                </c:pt>
                <c:pt idx="2" formatCode="General">
                  <c:v>114.68</c:v>
                </c:pt>
                <c:pt idx="3" formatCode="General">
                  <c:v>105.88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246528"/>
        <c:axId val="148248064"/>
        <c:axId val="110193728"/>
      </c:line3DChart>
      <c:catAx>
        <c:axId val="14824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248064"/>
        <c:crosses val="autoZero"/>
        <c:auto val="1"/>
        <c:lblAlgn val="ctr"/>
        <c:lblOffset val="100"/>
        <c:noMultiLvlLbl val="0"/>
      </c:catAx>
      <c:valAx>
        <c:axId val="148248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Рост</a:t>
                </a:r>
                <a:r>
                  <a:rPr lang="ru-RU" baseline="0"/>
                  <a:t> в 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9617954243093868E-2"/>
              <c:y val="0.1556724409448818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8246528"/>
        <c:crosses val="autoZero"/>
        <c:crossBetween val="between"/>
      </c:valAx>
      <c:serAx>
        <c:axId val="110193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248064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 роста тарифов на тепловую энергию в Сахалинской области в 2009-2012</a:t>
            </a:r>
            <a:r>
              <a:rPr lang="ru-RU" sz="1100" baseline="0"/>
              <a:t> г.г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Лист4!$B$27</c:f>
              <c:strCache>
                <c:ptCount val="1"/>
                <c:pt idx="0">
                  <c:v>Эконом.обоснованный  тариф</c:v>
                </c:pt>
              </c:strCache>
            </c:strRef>
          </c:tx>
          <c:cat>
            <c:numRef>
              <c:f>Лист4!$C$26:$F$26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Лист4!$C$27:$F$27</c:f>
              <c:numCache>
                <c:formatCode>0.00</c:formatCode>
                <c:ptCount val="4"/>
                <c:pt idx="0">
                  <c:v>105.79230564747508</c:v>
                </c:pt>
                <c:pt idx="1">
                  <c:v>114.12504765535647</c:v>
                </c:pt>
                <c:pt idx="2">
                  <c:v>113.0138026329775</c:v>
                </c:pt>
                <c:pt idx="3">
                  <c:v>106.6299418897585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Лист4!$B$28</c:f>
              <c:strCache>
                <c:ptCount val="1"/>
                <c:pt idx="0">
                  <c:v> тариф для  жилого фонда (населения) с НДС</c:v>
                </c:pt>
              </c:strCache>
            </c:strRef>
          </c:tx>
          <c:cat>
            <c:numRef>
              <c:f>Лист4!$C$26:$F$26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Лист4!$C$28:$F$28</c:f>
              <c:numCache>
                <c:formatCode>0.00</c:formatCode>
                <c:ptCount val="4"/>
                <c:pt idx="0">
                  <c:v>113.56571332088888</c:v>
                </c:pt>
                <c:pt idx="1">
                  <c:v>110.77484740106881</c:v>
                </c:pt>
                <c:pt idx="2">
                  <c:v>113.68164397452912</c:v>
                </c:pt>
                <c:pt idx="3">
                  <c:v>110.53042377494867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477056"/>
        <c:axId val="148478592"/>
        <c:axId val="148268800"/>
      </c:line3DChart>
      <c:catAx>
        <c:axId val="14847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478592"/>
        <c:crosses val="autoZero"/>
        <c:auto val="1"/>
        <c:lblAlgn val="ctr"/>
        <c:lblOffset val="100"/>
        <c:noMultiLvlLbl val="0"/>
      </c:catAx>
      <c:valAx>
        <c:axId val="1484785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Рост  в %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148477056"/>
        <c:crosses val="autoZero"/>
        <c:crossBetween val="between"/>
      </c:valAx>
      <c:serAx>
        <c:axId val="148268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47859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ru-RU" sz="1000"/>
              <a:t>Динамика изменения количества</a:t>
            </a:r>
            <a:r>
              <a:rPr lang="ru-RU" sz="1000" baseline="0"/>
              <a:t> получателей средств социальной поддержки и субсидий на оплату услуг ЖКХ за счет средст областного и федерального бюджета в 2009 -2012 годах </a:t>
            </a:r>
            <a:r>
              <a:rPr lang="ru-RU" sz="1000"/>
              <a:t> 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Лист6!$F$8:$G$8</c:f>
              <c:strCache>
                <c:ptCount val="1"/>
                <c:pt idx="0">
                  <c:v>Число семей получивших субсидию </c:v>
                </c:pt>
              </c:strCache>
            </c:strRef>
          </c:tx>
          <c:invertIfNegative val="0"/>
          <c:cat>
            <c:numRef>
              <c:f>Лист6!$H$7:$K$7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Лист6!$H$8:$K$8</c:f>
              <c:numCache>
                <c:formatCode>#,##0</c:formatCode>
                <c:ptCount val="4"/>
                <c:pt idx="0">
                  <c:v>23172</c:v>
                </c:pt>
                <c:pt idx="1">
                  <c:v>20494</c:v>
                </c:pt>
                <c:pt idx="2">
                  <c:v>20626</c:v>
                </c:pt>
                <c:pt idx="3">
                  <c:v>20717</c:v>
                </c:pt>
              </c:numCache>
            </c:numRef>
          </c:val>
        </c:ser>
        <c:ser>
          <c:idx val="1"/>
          <c:order val="1"/>
          <c:tx>
            <c:strRef>
              <c:f>Лист6!$F$9:$G$9</c:f>
              <c:strCache>
                <c:ptCount val="1"/>
                <c:pt idx="0">
                  <c:v> Граждане, получившие социальную  поддержку из бюджета Сахалинской области </c:v>
                </c:pt>
              </c:strCache>
            </c:strRef>
          </c:tx>
          <c:invertIfNegative val="0"/>
          <c:cat>
            <c:numRef>
              <c:f>Лист6!$H$7:$K$7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Лист6!$H$9:$K$9</c:f>
              <c:numCache>
                <c:formatCode>#,##0</c:formatCode>
                <c:ptCount val="4"/>
                <c:pt idx="0">
                  <c:v>47586</c:v>
                </c:pt>
                <c:pt idx="1">
                  <c:v>46556</c:v>
                </c:pt>
                <c:pt idx="2">
                  <c:v>46798</c:v>
                </c:pt>
                <c:pt idx="3">
                  <c:v>48939</c:v>
                </c:pt>
              </c:numCache>
            </c:numRef>
          </c:val>
        </c:ser>
        <c:ser>
          <c:idx val="2"/>
          <c:order val="2"/>
          <c:tx>
            <c:strRef>
              <c:f>Лист6!$F$10:$G$10</c:f>
              <c:strCache>
                <c:ptCount val="1"/>
                <c:pt idx="0">
                  <c:v>Граждане, получившие социаль-ную поддержку из бюджета РФ</c:v>
                </c:pt>
              </c:strCache>
            </c:strRef>
          </c:tx>
          <c:invertIfNegative val="0"/>
          <c:cat>
            <c:numRef>
              <c:f>Лист6!$H$7:$K$7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Лист6!$H$10:$K$10</c:f>
              <c:numCache>
                <c:formatCode>#,##0</c:formatCode>
                <c:ptCount val="4"/>
                <c:pt idx="0">
                  <c:v>32143</c:v>
                </c:pt>
                <c:pt idx="1">
                  <c:v>28040</c:v>
                </c:pt>
                <c:pt idx="2">
                  <c:v>26665</c:v>
                </c:pt>
                <c:pt idx="3">
                  <c:v>30051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401536"/>
        <c:axId val="148419712"/>
        <c:axId val="0"/>
      </c:bar3DChart>
      <c:catAx>
        <c:axId val="14840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419712"/>
        <c:crosses val="autoZero"/>
        <c:auto val="1"/>
        <c:lblAlgn val="ctr"/>
        <c:lblOffset val="100"/>
        <c:noMultiLvlLbl val="0"/>
      </c:catAx>
      <c:valAx>
        <c:axId val="14841971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4840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093248483115431"/>
          <c:y val="3.9356419893870835E-2"/>
          <c:w val="0.61297425772952119"/>
          <c:h val="0.3956440922950984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субсидий, %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107.6</c:v>
                </c:pt>
                <c:pt idx="1">
                  <c:v>104.4</c:v>
                </c:pt>
                <c:pt idx="2">
                  <c:v>104</c:v>
                </c:pt>
                <c:pt idx="3">
                  <c:v>100.6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средства социальной поддержки, %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107.7</c:v>
                </c:pt>
                <c:pt idx="1">
                  <c:v>100.2</c:v>
                </c:pt>
                <c:pt idx="2">
                  <c:v>103.5</c:v>
                </c:pt>
                <c:pt idx="3">
                  <c:v>104.7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108.8</c:v>
                </c:pt>
                <c:pt idx="1">
                  <c:v>108.8</c:v>
                </c:pt>
                <c:pt idx="2">
                  <c:v>106.1</c:v>
                </c:pt>
                <c:pt idx="3">
                  <c:v>106.6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381056"/>
        <c:axId val="148587648"/>
      </c:lineChart>
      <c:catAx>
        <c:axId val="14838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587648"/>
        <c:crosses val="autoZero"/>
        <c:auto val="1"/>
        <c:lblAlgn val="ctr"/>
        <c:lblOffset val="100"/>
        <c:noMultiLvlLbl val="0"/>
      </c:catAx>
      <c:valAx>
        <c:axId val="148587648"/>
        <c:scaling>
          <c:orientation val="minMax"/>
        </c:scaling>
        <c:delete val="0"/>
        <c:axPos val="l"/>
        <c:majorGridlines>
          <c:spPr>
            <a:ln w="0"/>
          </c:spPr>
        </c:majorGridlines>
        <c:numFmt formatCode="General" sourceLinked="1"/>
        <c:majorTickMark val="out"/>
        <c:minorTickMark val="none"/>
        <c:tickLblPos val="nextTo"/>
        <c:crossAx val="148381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Темпы роста коммунальных услуг для населения  в Сахалинской области  2009 -2012 гг.</a:t>
            </a:r>
          </a:p>
        </c:rich>
      </c:tx>
      <c:layout>
        <c:manualLayout>
          <c:xMode val="edge"/>
          <c:yMode val="edge"/>
          <c:x val="9.0657972440944881E-2"/>
          <c:y val="3.5664409873294154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'Услуги КХ населению'!$A$19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'Услуги КХ населению'!$B$18:$H$18</c:f>
              <c:strCache>
                <c:ptCount val="7"/>
                <c:pt idx="0">
                  <c:v> электро энергия</c:v>
                </c:pt>
                <c:pt idx="1">
                  <c:v> тепловая энергия </c:v>
                </c:pt>
                <c:pt idx="2">
                  <c:v>водоснабжение</c:v>
                </c:pt>
                <c:pt idx="3">
                  <c:v>водоотведение </c:v>
                </c:pt>
                <c:pt idx="4">
                  <c:v>жилищные услуги</c:v>
                </c:pt>
                <c:pt idx="5">
                  <c:v> найм</c:v>
                </c:pt>
                <c:pt idx="6">
                  <c:v>инфляция </c:v>
                </c:pt>
              </c:strCache>
            </c:strRef>
          </c:cat>
          <c:val>
            <c:numRef>
              <c:f>'Услуги КХ населению'!$B$19:$H$19</c:f>
              <c:numCache>
                <c:formatCode>General</c:formatCode>
                <c:ptCount val="7"/>
                <c:pt idx="0">
                  <c:v>110.8</c:v>
                </c:pt>
                <c:pt idx="1">
                  <c:v>113.57</c:v>
                </c:pt>
                <c:pt idx="4">
                  <c:v>109.3</c:v>
                </c:pt>
                <c:pt idx="5">
                  <c:v>87.87</c:v>
                </c:pt>
                <c:pt idx="6">
                  <c:v>108.8</c:v>
                </c:pt>
              </c:numCache>
            </c:numRef>
          </c:val>
        </c:ser>
        <c:ser>
          <c:idx val="1"/>
          <c:order val="1"/>
          <c:tx>
            <c:strRef>
              <c:f>'Услуги КХ населению'!$A$20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'Услуги КХ населению'!$B$18:$H$18</c:f>
              <c:strCache>
                <c:ptCount val="7"/>
                <c:pt idx="0">
                  <c:v> электро энергия</c:v>
                </c:pt>
                <c:pt idx="1">
                  <c:v> тепловая энергия </c:v>
                </c:pt>
                <c:pt idx="2">
                  <c:v>водоснабжение</c:v>
                </c:pt>
                <c:pt idx="3">
                  <c:v>водоотведение </c:v>
                </c:pt>
                <c:pt idx="4">
                  <c:v>жилищные услуги</c:v>
                </c:pt>
                <c:pt idx="5">
                  <c:v> найм</c:v>
                </c:pt>
                <c:pt idx="6">
                  <c:v>инфляция </c:v>
                </c:pt>
              </c:strCache>
            </c:strRef>
          </c:cat>
          <c:val>
            <c:numRef>
              <c:f>'Услуги КХ населению'!$B$20:$H$20</c:f>
              <c:numCache>
                <c:formatCode>General</c:formatCode>
                <c:ptCount val="7"/>
                <c:pt idx="0" formatCode="0.0">
                  <c:v>112</c:v>
                </c:pt>
                <c:pt idx="1">
                  <c:v>110.77</c:v>
                </c:pt>
                <c:pt idx="2">
                  <c:v>130.11000000000001</c:v>
                </c:pt>
                <c:pt idx="3" formatCode="0.00">
                  <c:v>118.245</c:v>
                </c:pt>
                <c:pt idx="4">
                  <c:v>102.9</c:v>
                </c:pt>
                <c:pt idx="5">
                  <c:v>101.3</c:v>
                </c:pt>
                <c:pt idx="6">
                  <c:v>108.8</c:v>
                </c:pt>
              </c:numCache>
            </c:numRef>
          </c:val>
        </c:ser>
        <c:ser>
          <c:idx val="2"/>
          <c:order val="2"/>
          <c:tx>
            <c:strRef>
              <c:f>'Услуги КХ населению'!$A$21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'Услуги КХ населению'!$B$18:$H$18</c:f>
              <c:strCache>
                <c:ptCount val="7"/>
                <c:pt idx="0">
                  <c:v> электро энергия</c:v>
                </c:pt>
                <c:pt idx="1">
                  <c:v> тепловая энергия </c:v>
                </c:pt>
                <c:pt idx="2">
                  <c:v>водоснабжение</c:v>
                </c:pt>
                <c:pt idx="3">
                  <c:v>водоотведение </c:v>
                </c:pt>
                <c:pt idx="4">
                  <c:v>жилищные услуги</c:v>
                </c:pt>
                <c:pt idx="5">
                  <c:v> найм</c:v>
                </c:pt>
                <c:pt idx="6">
                  <c:v>инфляция </c:v>
                </c:pt>
              </c:strCache>
            </c:strRef>
          </c:cat>
          <c:val>
            <c:numRef>
              <c:f>'Услуги КХ населению'!$B$21:$H$21</c:f>
              <c:numCache>
                <c:formatCode>General</c:formatCode>
                <c:ptCount val="7"/>
                <c:pt idx="0">
                  <c:v>114.7</c:v>
                </c:pt>
                <c:pt idx="1">
                  <c:v>113.68</c:v>
                </c:pt>
                <c:pt idx="2">
                  <c:v>111.83000000000001</c:v>
                </c:pt>
                <c:pt idx="3" formatCode="0.00">
                  <c:v>108.52500000000001</c:v>
                </c:pt>
                <c:pt idx="4">
                  <c:v>106.5</c:v>
                </c:pt>
                <c:pt idx="5">
                  <c:v>103.07</c:v>
                </c:pt>
                <c:pt idx="6">
                  <c:v>106.1</c:v>
                </c:pt>
              </c:numCache>
            </c:numRef>
          </c:val>
        </c:ser>
        <c:ser>
          <c:idx val="3"/>
          <c:order val="3"/>
          <c:tx>
            <c:strRef>
              <c:f>'Услуги КХ населению'!$A$22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'Услуги КХ населению'!$B$18:$H$18</c:f>
              <c:strCache>
                <c:ptCount val="7"/>
                <c:pt idx="0">
                  <c:v> электро энергия</c:v>
                </c:pt>
                <c:pt idx="1">
                  <c:v> тепловая энергия </c:v>
                </c:pt>
                <c:pt idx="2">
                  <c:v>водоснабжение</c:v>
                </c:pt>
                <c:pt idx="3">
                  <c:v>водоотведение </c:v>
                </c:pt>
                <c:pt idx="4">
                  <c:v>жилищные услуги</c:v>
                </c:pt>
                <c:pt idx="5">
                  <c:v> найм</c:v>
                </c:pt>
                <c:pt idx="6">
                  <c:v>инфляция </c:v>
                </c:pt>
              </c:strCache>
            </c:strRef>
          </c:cat>
          <c:val>
            <c:numRef>
              <c:f>'Услуги КХ населению'!$B$22:$H$22</c:f>
              <c:numCache>
                <c:formatCode>General</c:formatCode>
                <c:ptCount val="7"/>
                <c:pt idx="0">
                  <c:v>105.9</c:v>
                </c:pt>
                <c:pt idx="1">
                  <c:v>110.53</c:v>
                </c:pt>
                <c:pt idx="2">
                  <c:v>106.4</c:v>
                </c:pt>
                <c:pt idx="3" formatCode="0.00">
                  <c:v>106.15</c:v>
                </c:pt>
                <c:pt idx="4">
                  <c:v>104.2</c:v>
                </c:pt>
                <c:pt idx="5">
                  <c:v>119.91</c:v>
                </c:pt>
                <c:pt idx="6">
                  <c:v>106.6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48951808"/>
        <c:axId val="148953344"/>
        <c:axId val="0"/>
      </c:bar3DChart>
      <c:catAx>
        <c:axId val="148951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953344"/>
        <c:crosses val="autoZero"/>
        <c:auto val="1"/>
        <c:lblAlgn val="ctr"/>
        <c:lblOffset val="100"/>
        <c:noMultiLvlLbl val="0"/>
      </c:catAx>
      <c:valAx>
        <c:axId val="148953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рост в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8951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ПАУТИНА!$B$51</c:f>
              <c:strCache>
                <c:ptCount val="1"/>
                <c:pt idx="0">
                  <c:v>Среднегодовой темп роста за 2009 -2012</c:v>
                </c:pt>
              </c:strCache>
            </c:strRef>
          </c:tx>
          <c:marker>
            <c:symbol val="none"/>
          </c:marker>
          <c:cat>
            <c:strRef>
              <c:f>ПАУТИНА!$A$52:$A$57</c:f>
              <c:strCache>
                <c:ptCount val="6"/>
                <c:pt idx="0">
                  <c:v>тарифы на оплату жилищных услуг</c:v>
                </c:pt>
                <c:pt idx="1">
                  <c:v>тарифы на электроэнергию </c:v>
                </c:pt>
                <c:pt idx="2">
                  <c:v>тарифы на теплоэнергию</c:v>
                </c:pt>
                <c:pt idx="3">
                  <c:v>расходы бюджета на компенсацию</c:v>
                </c:pt>
                <c:pt idx="4">
                  <c:v>убытки предприятий ЖКХ</c:v>
                </c:pt>
                <c:pt idx="5">
                  <c:v>индекс потребительских цен (инфляция)</c:v>
                </c:pt>
              </c:strCache>
            </c:strRef>
          </c:cat>
          <c:val>
            <c:numRef>
              <c:f>ПАУТИНА!$B$52:$B$57</c:f>
              <c:numCache>
                <c:formatCode>0.00</c:formatCode>
                <c:ptCount val="6"/>
                <c:pt idx="0">
                  <c:v>105.8</c:v>
                </c:pt>
                <c:pt idx="1">
                  <c:v>111.59</c:v>
                </c:pt>
                <c:pt idx="2">
                  <c:v>109.89</c:v>
                </c:pt>
                <c:pt idx="3">
                  <c:v>227.27</c:v>
                </c:pt>
                <c:pt idx="4">
                  <c:v>129.80000000000001</c:v>
                </c:pt>
                <c:pt idx="5">
                  <c:v>107.6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922368"/>
        <c:axId val="148923904"/>
      </c:radarChart>
      <c:catAx>
        <c:axId val="14892236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48923904"/>
        <c:crosses val="autoZero"/>
        <c:auto val="1"/>
        <c:lblAlgn val="ctr"/>
        <c:lblOffset val="100"/>
        <c:noMultiLvlLbl val="0"/>
      </c:catAx>
      <c:valAx>
        <c:axId val="148923904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14892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ru-RU" sz="900">
                <a:latin typeface="Arial" pitchFamily="34" charset="0"/>
                <a:cs typeface="Arial" pitchFamily="34" charset="0"/>
              </a:rPr>
              <a:t>Показатели   начисленных и оплаченных   услуг населением  Сахалинской области в 2009-2012</a:t>
            </a:r>
            <a:r>
              <a:rPr lang="ru-RU" sz="900" baseline="0">
                <a:latin typeface="Arial" pitchFamily="34" charset="0"/>
                <a:cs typeface="Arial" pitchFamily="34" charset="0"/>
              </a:rPr>
              <a:t> годы</a:t>
            </a:r>
            <a:endParaRPr lang="ru-RU" sz="9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1684377119602082"/>
          <c:y val="2.754550895401446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184049347569164"/>
          <c:y val="0.24375365525794887"/>
          <c:w val="0.56165035667172847"/>
          <c:h val="0.44828248162784429"/>
        </c:manualLayout>
      </c:layout>
      <c:lineChart>
        <c:grouping val="standard"/>
        <c:varyColors val="0"/>
        <c:ser>
          <c:idx val="0"/>
          <c:order val="0"/>
          <c:tx>
            <c:strRef>
              <c:f>Лист3!$B$5</c:f>
              <c:strCache>
                <c:ptCount val="1"/>
                <c:pt idx="0">
                  <c:v>начислено тыс. рублей</c:v>
                </c:pt>
              </c:strCache>
            </c:strRef>
          </c:tx>
          <c:cat>
            <c:numRef>
              <c:f>Лист3!$C$4:$F$4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Лист3!$C$5:$F$5</c:f>
              <c:numCache>
                <c:formatCode>#,##0</c:formatCode>
                <c:ptCount val="4"/>
                <c:pt idx="0">
                  <c:v>4329025</c:v>
                </c:pt>
                <c:pt idx="1">
                  <c:v>4748718</c:v>
                </c:pt>
                <c:pt idx="2">
                  <c:v>5319790</c:v>
                </c:pt>
                <c:pt idx="3">
                  <c:v>5244898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Лист3!$B$6</c:f>
              <c:strCache>
                <c:ptCount val="1"/>
                <c:pt idx="0">
                  <c:v>оплачено тыс. рублей</c:v>
                </c:pt>
              </c:strCache>
            </c:strRef>
          </c:tx>
          <c:cat>
            <c:numRef>
              <c:f>Лист3!$C$4:$F$4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Лист3!$C$6:$F$6</c:f>
              <c:numCache>
                <c:formatCode>#,##0</c:formatCode>
                <c:ptCount val="4"/>
                <c:pt idx="0">
                  <c:v>3685655</c:v>
                </c:pt>
                <c:pt idx="1">
                  <c:v>4247862</c:v>
                </c:pt>
                <c:pt idx="2">
                  <c:v>4855327</c:v>
                </c:pt>
                <c:pt idx="3">
                  <c:v>4952811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002112"/>
        <c:axId val="149003648"/>
      </c:lineChart>
      <c:catAx>
        <c:axId val="14900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9003648"/>
        <c:crosses val="autoZero"/>
        <c:auto val="1"/>
        <c:lblAlgn val="ctr"/>
        <c:lblOffset val="100"/>
        <c:noMultiLvlLbl val="0"/>
      </c:catAx>
      <c:valAx>
        <c:axId val="1490036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0.15374675829517703"/>
              <c:y val="0.24910903184333735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crossAx val="149002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41B2-4395-4A6B-A816-8649CE50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9273</Words>
  <Characters>52861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62010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Коротынская Оксана Сергеевна</cp:lastModifiedBy>
  <cp:revision>8</cp:revision>
  <cp:lastPrinted>2013-02-05T01:41:00Z</cp:lastPrinted>
  <dcterms:created xsi:type="dcterms:W3CDTF">2013-01-31T06:59:00Z</dcterms:created>
  <dcterms:modified xsi:type="dcterms:W3CDTF">2013-02-05T06:08:00Z</dcterms:modified>
</cp:coreProperties>
</file>