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0" w:rsidRPr="00E915C5" w:rsidRDefault="00131840" w:rsidP="00131840">
      <w:pPr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E8E51" wp14:editId="35769E5B">
            <wp:extent cx="5461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40" w:rsidRPr="00E915C5" w:rsidRDefault="00131840" w:rsidP="001318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КОНТРОЛЬНО-СЧЕТНАЯ ПаЛАТА</w:t>
      </w:r>
    </w:p>
    <w:p w:rsidR="00131840" w:rsidRPr="00E915C5" w:rsidRDefault="00131840" w:rsidP="001318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Сахалинской области</w:t>
      </w:r>
    </w:p>
    <w:p w:rsidR="00131840" w:rsidRPr="00E915C5" w:rsidRDefault="00131840" w:rsidP="001318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>6930</w:t>
      </w:r>
      <w:r w:rsidR="00B44E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Южно-Сахалинск, ул. Коммунистический проспект, 39, оф. 322 </w:t>
      </w:r>
    </w:p>
    <w:p w:rsidR="00131840" w:rsidRPr="00E915C5" w:rsidRDefault="00131840" w:rsidP="001318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915C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E915C5">
        <w:rPr>
          <w:rFonts w:ascii="Times New Roman" w:eastAsia="Times New Roman" w:hAnsi="Times New Roman" w:cs="Times New Roman"/>
          <w:sz w:val="24"/>
          <w:szCs w:val="24"/>
          <w:lang w:eastAsia="ru-RU"/>
        </w:rPr>
        <w:t>469-468</w:t>
      </w:r>
    </w:p>
    <w:p w:rsidR="00131840" w:rsidRPr="00E915C5" w:rsidRDefault="00131840" w:rsidP="0013184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46851E" wp14:editId="386DD772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605155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6pt" to="47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g8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1840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EEFA84" wp14:editId="330D8C72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04520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3pt" to="47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31840" w:rsidRPr="000D37C8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ЗАКЛЮЧЕНИЕ</w:t>
      </w:r>
    </w:p>
    <w:p w:rsidR="00131840" w:rsidRPr="000D37C8" w:rsidRDefault="00131840" w:rsidP="00131840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>о результатах экспертно-аналитического мероприятия</w:t>
      </w:r>
    </w:p>
    <w:p w:rsidR="00131840" w:rsidRPr="000D37C8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37C8">
        <w:rPr>
          <w:rFonts w:ascii="Times New Roman" w:hAnsi="Times New Roman" w:cs="Times New Roman"/>
          <w:sz w:val="26"/>
          <w:szCs w:val="26"/>
        </w:rPr>
        <w:t xml:space="preserve">по исполнению бюджета территориального фонда обязательного медицинского страхования Сахалинской области за </w:t>
      </w:r>
      <w:r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Pr="000D37C8">
        <w:rPr>
          <w:rFonts w:ascii="Times New Roman" w:hAnsi="Times New Roman" w:cs="Times New Roman"/>
          <w:sz w:val="26"/>
          <w:szCs w:val="26"/>
        </w:rPr>
        <w:t>2020 года</w:t>
      </w:r>
    </w:p>
    <w:p w:rsidR="00131840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1840" w:rsidRPr="00131840" w:rsidRDefault="00131840" w:rsidP="001318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Законом Сахалинской области </w:t>
      </w:r>
      <w:r w:rsidRPr="00131840">
        <w:rPr>
          <w:rFonts w:ascii="Times New Roman" w:hAnsi="Times New Roman" w:cs="Times New Roman"/>
          <w:sz w:val="26"/>
          <w:szCs w:val="26"/>
        </w:rPr>
        <w:t>от 19.12.2019 № 124-ЗО «Об областном бюджете Сахалинской области на 2020 год и на плановый период 2021 и 2022 годов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6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№ 124-ЗО (ред. от 24.03.2020), </w:t>
      </w:r>
      <w:r w:rsidRPr="00131840">
        <w:rPr>
          <w:rFonts w:ascii="Times New Roman" w:hAnsi="Times New Roman" w:cs="Times New Roman"/>
          <w:sz w:val="26"/>
          <w:szCs w:val="26"/>
        </w:rPr>
        <w:t>Законом Сахалинской области от 19.12.2019 № 125-ЗО «О бюджете территориального</w:t>
      </w:r>
      <w:proofErr w:type="gramEnd"/>
      <w:r w:rsidRPr="001318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840">
        <w:rPr>
          <w:rFonts w:ascii="Times New Roman" w:hAnsi="Times New Roman" w:cs="Times New Roman"/>
          <w:sz w:val="26"/>
          <w:szCs w:val="26"/>
        </w:rPr>
        <w:t>фонда обязательного медицинского страхования Сахалинской области на 2020 год и плановый период 2021 и 2022 годов» 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31840">
        <w:rPr>
          <w:rFonts w:ascii="Times New Roman" w:hAnsi="Times New Roman" w:cs="Times New Roman"/>
          <w:sz w:val="26"/>
          <w:szCs w:val="26"/>
        </w:rPr>
        <w:t xml:space="preserve">Закон о бюджете ТФОМС № 125-ЗО),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</w:t>
      </w:r>
      <w:r w:rsidRPr="00131840">
        <w:rPr>
          <w:rFonts w:ascii="Times New Roman" w:hAnsi="Times New Roman" w:cs="Times New Roman"/>
          <w:sz w:val="26"/>
          <w:szCs w:val="26"/>
        </w:rPr>
        <w:t>.12.2019 № 382-ФЗ «О бюджете Федерального фонда обязательного медицинского страхования на 2020 год и на плановый период 2021 и 2022 годов»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 бюджете Федерального фонда ОМС № 382-ФЗ) </w:t>
      </w:r>
      <w:r w:rsidRPr="00131840">
        <w:rPr>
          <w:rFonts w:ascii="Times New Roman" w:hAnsi="Times New Roman" w:cs="Times New Roman"/>
          <w:sz w:val="26"/>
          <w:szCs w:val="26"/>
        </w:rPr>
        <w:t xml:space="preserve">и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</w:t>
      </w:r>
      <w:proofErr w:type="gramEnd"/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Сахалинской области.</w:t>
      </w:r>
    </w:p>
    <w:p w:rsidR="00131840" w:rsidRPr="00131840" w:rsidRDefault="00131840" w:rsidP="00131840">
      <w:pPr>
        <w:pStyle w:val="33"/>
      </w:pPr>
      <w:r w:rsidRPr="00131840">
        <w:t>Согласно ч. 9 ст. 35 Федерального закона от 29.11.2010 № 326-ФЗ «Об обязательном медицинском страховании в Российской Федерации» (далее</w:t>
      </w:r>
      <w:r>
        <w:t xml:space="preserve"> – </w:t>
      </w:r>
      <w:r w:rsidRPr="00131840">
        <w:t>Федеральный закон № 326-ФЗ), базовая программа обязательного медицинского страхования (далее</w:t>
      </w:r>
      <w:r>
        <w:t xml:space="preserve"> – </w:t>
      </w:r>
      <w:r w:rsidRPr="00131840">
        <w:t>ОМС) устанавливает требования к территориальным программам ОМС. В силу ст. 36 Федерального закона № 326-ФЗ территориальная программа ОМС формируется в соответствии с требованиями, установленными базовой программой ОМС.</w:t>
      </w:r>
      <w:r>
        <w:t xml:space="preserve"> </w:t>
      </w:r>
    </w:p>
    <w:p w:rsidR="00131840" w:rsidRPr="00131840" w:rsidRDefault="00131840" w:rsidP="001318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2020 год и на плановый период 2021 и 2022 годов утверждена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Сахалинской области от 28.12.2019 № 662 (в редакции от 30.03.2020</w:t>
      </w:r>
      <w:r w:rsidRPr="00131840">
        <w:rPr>
          <w:rFonts w:ascii="Times New Roman" w:hAnsi="Times New Roman" w:cs="Times New Roman"/>
          <w:color w:val="392C69"/>
          <w:sz w:val="26"/>
          <w:szCs w:val="26"/>
        </w:rPr>
        <w:t xml:space="preserve"> № 146)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1318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госгарантий № 662).</w:t>
      </w:r>
    </w:p>
    <w:p w:rsidR="00131840" w:rsidRPr="00131840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1840" w:rsidRPr="00131840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840">
        <w:rPr>
          <w:rFonts w:ascii="Times New Roman" w:hAnsi="Times New Roman" w:cs="Times New Roman"/>
          <w:sz w:val="26"/>
          <w:szCs w:val="26"/>
        </w:rPr>
        <w:t>Доходы</w:t>
      </w:r>
    </w:p>
    <w:p w:rsidR="00131840" w:rsidRPr="00131840" w:rsidRDefault="00131840" w:rsidP="0013184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1840" w:rsidRPr="00131840" w:rsidRDefault="00131840" w:rsidP="001318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840">
        <w:rPr>
          <w:rFonts w:ascii="Times New Roman" w:hAnsi="Times New Roman" w:cs="Times New Roman"/>
          <w:sz w:val="26"/>
          <w:szCs w:val="26"/>
        </w:rPr>
        <w:t xml:space="preserve">В соответствии с Законом о бюджете ТФОМС № 125-ЗО бюджет на 2020 год утвержден с прогнозируемым общим объемом доходов в сумме 23712611,1 </w:t>
      </w:r>
      <w:r>
        <w:rPr>
          <w:rFonts w:ascii="Times New Roman" w:hAnsi="Times New Roman" w:cs="Times New Roman"/>
          <w:sz w:val="26"/>
          <w:szCs w:val="26"/>
        </w:rPr>
        <w:br/>
      </w:r>
      <w:r w:rsidRPr="00131840">
        <w:rPr>
          <w:rFonts w:ascii="Times New Roman" w:hAnsi="Times New Roman" w:cs="Times New Roman"/>
          <w:sz w:val="26"/>
          <w:szCs w:val="26"/>
        </w:rPr>
        <w:t>тыс. рублей, в том числе за счет межбюджетных трансфертов, получаемых из областного бюджета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31840">
        <w:rPr>
          <w:rFonts w:ascii="Times New Roman" w:hAnsi="Times New Roman" w:cs="Times New Roman"/>
          <w:sz w:val="26"/>
          <w:szCs w:val="26"/>
        </w:rPr>
        <w:t>11611994,7 тыс. рублей, из бюджета Федерального фонда ОМС – 11955616,4 тыс. рублей.</w:t>
      </w:r>
    </w:p>
    <w:p w:rsidR="00131840" w:rsidRPr="00131840" w:rsidRDefault="00131840" w:rsidP="001318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Статьей 22 З</w:t>
      </w:r>
      <w:r w:rsidR="00A6542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акона 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</w:t>
      </w:r>
      <w:r w:rsidRPr="001318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№ 124-ЗО бюджету ТФОМС Сахалинской области на дополнительное финансовое обеспечение реализации территориальной программы 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ОМС в части базовой программы ОМС на 2020 год предусмотрен</w:t>
      </w:r>
      <w:r w:rsidR="00A6542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bookmarkStart w:id="1" w:name="Par394"/>
      <w:bookmarkEnd w:id="1"/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ины</w:t>
      </w:r>
      <w:r w:rsidR="00A6542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межбюджетны</w:t>
      </w:r>
      <w:r w:rsidR="00A6542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трансферт</w:t>
      </w:r>
      <w:r w:rsidR="00A6542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ов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 сумме 11575481,4</w:t>
      </w:r>
      <w:r w:rsidRPr="00131840">
        <w:rPr>
          <w:rFonts w:ascii="Times New Roman" w:hAnsi="Times New Roman" w:cs="Times New Roman"/>
          <w:sz w:val="26"/>
          <w:szCs w:val="26"/>
        </w:rPr>
        <w:t xml:space="preserve"> </w:t>
      </w:r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тыс. рублей, в части финансового обеспечения мероприятий территориальной программы госгарантий бесплатного оказания гражданам медицинской помощи – 36513,3 тыс. рублей, общий объем межбюджетных трансфертов соответствует ассигнованиям, предусмотренным Законом о бюджете</w:t>
      </w:r>
      <w:proofErr w:type="gramEnd"/>
      <w:r w:rsidRPr="0013184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ТФОМС № 125-ЗО.</w:t>
      </w:r>
    </w:p>
    <w:p w:rsidR="00131840" w:rsidRPr="00131840" w:rsidRDefault="00131840" w:rsidP="001318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840">
        <w:rPr>
          <w:rFonts w:ascii="Times New Roman" w:hAnsi="Times New Roman" w:cs="Times New Roman"/>
          <w:sz w:val="26"/>
          <w:szCs w:val="26"/>
        </w:rPr>
        <w:t>По состоянию на 01.07.2020 бюджет ТФОМС по доходам исполнен в сумме 12060505,1 тыс. рублей</w:t>
      </w:r>
      <w:r w:rsidRPr="001318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1840">
        <w:rPr>
          <w:rFonts w:ascii="Times New Roman" w:hAnsi="Times New Roman" w:cs="Times New Roman"/>
          <w:sz w:val="26"/>
          <w:szCs w:val="26"/>
        </w:rPr>
        <w:t xml:space="preserve">или на 50,9 % от годового плана, в том числе: </w:t>
      </w:r>
    </w:p>
    <w:p w:rsidR="00131840" w:rsidRPr="00131840" w:rsidRDefault="00131840" w:rsidP="0013184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3184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080"/>
        <w:gridCol w:w="1340"/>
        <w:gridCol w:w="1340"/>
        <w:gridCol w:w="1340"/>
        <w:gridCol w:w="580"/>
      </w:tblGrid>
      <w:tr w:rsidR="00131840" w:rsidRPr="005A0A23" w:rsidTr="00131840">
        <w:trPr>
          <w:trHeight w:val="20"/>
          <w:tblHeader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3" w:rsidRPr="005A0A23" w:rsidRDefault="00131840" w:rsidP="005A0A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       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23712611,1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12060505,1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-11652106,0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Штрафы, санкции, возмещение ущерба, в т.ч.: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направляемые</w:t>
            </w:r>
            <w:proofErr w:type="gramEnd"/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ерриториальную программу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 по нормативам, действовавшим в 2019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Платежи в целях возмещения убытков, причиненных уклонением от заключения с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 государственного контракта, а также иные денежные средства, подлежащие зачислению в бюджет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Прочие неналоговые доходы,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101761,8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Направляемые на формирование НСЗ для финансового обеспечения мероприятий (пост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ановление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ельства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№ 332 от 21.04.16)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101760,4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101760,4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Невыясненные поступления, зачисляемые в бюджеты ТФОМС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Межбюджетные трансферты, получаемые из других бюджетов бюджетной системы РФ всего, 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23712611,1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11950163,9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-11762447,2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11955616,4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6086722,2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-5868894,2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4.1.1 субвенции бюджетам ТФОМС на выполнение переданных органам государственной власти субъектов РФ полномочий РФ в сфере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11955616,4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5977808,4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-5977808,0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91C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 Межбюджетные трансферты, передаваемые бюджетам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территориальных фондов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финансовое обеспечение формирования </w:t>
            </w:r>
            <w:r w:rsidR="0019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НСЗ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территориального фонда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105355,8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4.1.3 Межбюджетные трансферты, передаваемые бюджетам территориальных фондов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финансовое обеспечение осуществления денежных выплат стимулирующего характера медицинским работникам за выявление онкологических заболеваний в 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ходе проведения диспансеризации и профилактических медицинских осмотров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4.2 межбюджетные трансферты из областного бюджета Сахалинской области, в т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ом числе</w:t>
            </w: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11611994,7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5803782,5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-5808212,2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</w:t>
            </w:r>
            <w:r w:rsidR="00450F13"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 межбюджетные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11575481,4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5787740,7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-5787740,7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4.2.2 прочие безвозмездные поступления, в т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ом числе</w:t>
            </w: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16041,8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-20471,5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МБТ на финансовое обеспечение мероприятий </w:t>
            </w:r>
            <w:r w:rsidR="00A65429"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-20471,5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59659,2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-85340,8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5.1 Доходы бюджета 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5.2 Доходы бюджетов 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ТФ</w:t>
            </w: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-3555,0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-3555,0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 Возврат остатков субвенции прошлых лет в бюджет ФФОМС из бюджета ТФОМС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-3523,8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Возврат остатков межбюджетных трансфертов прошлых лет на осуществление единовременных выплат медицинским работникам в бюджет ФФОМС из бюджета ТФОМС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840" w:rsidRPr="005A0A23" w:rsidTr="00131840">
        <w:trPr>
          <w:trHeight w:val="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A6542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Доходы на </w:t>
            </w:r>
            <w:r w:rsidR="00A65429"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территориальную программу </w:t>
            </w: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23531097,8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11773493,0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-11757604,8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40" w:rsidRPr="005A0A23" w:rsidRDefault="00131840" w:rsidP="0013184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</w:tbl>
    <w:p w:rsidR="00131840" w:rsidRPr="005A0A23" w:rsidRDefault="00131840" w:rsidP="00131840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26"/>
          <w:highlight w:val="yellow"/>
        </w:rPr>
      </w:pPr>
    </w:p>
    <w:p w:rsidR="00131840" w:rsidRPr="005A0A23" w:rsidRDefault="00131840" w:rsidP="00A654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A23">
        <w:rPr>
          <w:rFonts w:ascii="Times New Roman" w:hAnsi="Times New Roman" w:cs="Times New Roman"/>
          <w:sz w:val="26"/>
          <w:szCs w:val="26"/>
        </w:rPr>
        <w:t xml:space="preserve">По итогам первого полугодия 2020 года поступило в бюджет ТФОМС </w:t>
      </w:r>
      <w:r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12060505,1 </w:t>
      </w:r>
      <w:r w:rsidRPr="005A0A23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131840" w:rsidRPr="005A0A23" w:rsidRDefault="00131840" w:rsidP="00A6542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A0A23">
        <w:rPr>
          <w:sz w:val="26"/>
          <w:szCs w:val="26"/>
        </w:rPr>
        <w:t xml:space="preserve">штрафы, санкции, возмещение ущерба – 9628,9 тыс. рублей (сверх плана), из которых: 1,1 тыс. рублей штрафы уплаченные подрядчиками за нарушение условий контракта; 8117,0 тыс. рублей – </w:t>
      </w:r>
      <w:r w:rsidRPr="005A0A23">
        <w:rPr>
          <w:rFonts w:eastAsia="Times New Roman"/>
          <w:color w:val="000000"/>
          <w:sz w:val="26"/>
          <w:szCs w:val="26"/>
          <w:lang w:eastAsia="ru-RU"/>
        </w:rPr>
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ОМС; </w:t>
      </w:r>
      <w:proofErr w:type="gramStart"/>
      <w:r w:rsidRPr="005A0A23">
        <w:rPr>
          <w:rFonts w:eastAsia="Times New Roman"/>
          <w:color w:val="000000"/>
          <w:sz w:val="26"/>
          <w:szCs w:val="26"/>
          <w:lang w:eastAsia="ru-RU"/>
        </w:rPr>
        <w:t>1386,4 тыс. рублей – денежные взыскания (штрафы)</w:t>
      </w:r>
      <w:r w:rsidR="00B36A26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5A0A23">
        <w:rPr>
          <w:rFonts w:eastAsia="Times New Roman"/>
          <w:color w:val="000000"/>
          <w:sz w:val="26"/>
          <w:szCs w:val="26"/>
          <w:lang w:eastAsia="ru-RU"/>
        </w:rPr>
        <w:t xml:space="preserve"> поступающие в счет погашения задолженности, образовавшейся до 01.01.2020, подлежащие зачислению в бюджет территориального фонда ОМС (по нормативам, действовавшим в 2019 году); 124,4 тыс. рублей –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</w:t>
      </w:r>
      <w:r w:rsidR="00A65429" w:rsidRPr="005A0A23">
        <w:rPr>
          <w:rFonts w:eastAsia="Times New Roman"/>
          <w:color w:val="000000"/>
          <w:sz w:val="26"/>
          <w:szCs w:val="26"/>
          <w:lang w:eastAsia="ru-RU"/>
        </w:rPr>
        <w:t>тов территориальных фондов ОМС);</w:t>
      </w:r>
      <w:proofErr w:type="gramEnd"/>
    </w:p>
    <w:p w:rsidR="00131840" w:rsidRPr="005A0A23" w:rsidRDefault="00131840" w:rsidP="00A6542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ar-SA"/>
        </w:rPr>
      </w:pPr>
      <w:proofErr w:type="gramStart"/>
      <w:r w:rsidRPr="005A0A23">
        <w:rPr>
          <w:sz w:val="26"/>
          <w:szCs w:val="26"/>
        </w:rPr>
        <w:t xml:space="preserve">прочие неналоговые доходы – 101761,8 тыс. рублей, в том числе: </w:t>
      </w:r>
      <w:r w:rsidRPr="005A0A23">
        <w:rPr>
          <w:sz w:val="26"/>
          <w:szCs w:val="26"/>
          <w:lang w:eastAsia="ru-RU"/>
        </w:rPr>
        <w:t>направляемые на формирование нормированного страхового запаса</w:t>
      </w:r>
      <w:r w:rsidR="00191C00">
        <w:rPr>
          <w:sz w:val="26"/>
          <w:szCs w:val="26"/>
          <w:lang w:eastAsia="ru-RU"/>
        </w:rPr>
        <w:t xml:space="preserve"> (далее – НЗС) </w:t>
      </w:r>
      <w:r w:rsidRPr="005A0A23">
        <w:rPr>
          <w:sz w:val="26"/>
          <w:szCs w:val="26"/>
          <w:lang w:eastAsia="ru-RU"/>
        </w:rPr>
        <w:t xml:space="preserve"> для финансового обеспечения мероприятий (постановление Правительства РФ от 21.04.2016 № 332 «Об утверждении правил </w:t>
      </w:r>
      <w:r w:rsidRPr="005A0A23">
        <w:rPr>
          <w:sz w:val="26"/>
          <w:szCs w:val="26"/>
        </w:rPr>
        <w:t xml:space="preserve">использования медицинскими организациями средств </w:t>
      </w:r>
      <w:r w:rsidR="00191C00">
        <w:rPr>
          <w:sz w:val="26"/>
          <w:szCs w:val="26"/>
        </w:rPr>
        <w:t>НСЗ</w:t>
      </w:r>
      <w:r w:rsidRPr="005A0A23">
        <w:rPr>
          <w:sz w:val="26"/>
          <w:szCs w:val="26"/>
        </w:rPr>
        <w:t xml:space="preserve"> территориального фонда </w:t>
      </w:r>
      <w:r w:rsidR="00191C00">
        <w:rPr>
          <w:sz w:val="26"/>
          <w:szCs w:val="26"/>
        </w:rPr>
        <w:t xml:space="preserve">ОМС </w:t>
      </w:r>
      <w:r w:rsidRPr="005A0A23">
        <w:rPr>
          <w:sz w:val="26"/>
          <w:szCs w:val="26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</w:t>
      </w:r>
      <w:proofErr w:type="gramEnd"/>
      <w:r w:rsidRPr="005A0A23">
        <w:rPr>
          <w:sz w:val="26"/>
          <w:szCs w:val="26"/>
        </w:rPr>
        <w:t xml:space="preserve"> медицинского оборудования»</w:t>
      </w:r>
      <w:r w:rsidRPr="005A0A23">
        <w:rPr>
          <w:sz w:val="26"/>
          <w:szCs w:val="26"/>
          <w:lang w:eastAsia="ru-RU"/>
        </w:rPr>
        <w:t xml:space="preserve">) – </w:t>
      </w:r>
      <w:r w:rsidRPr="005A0A23">
        <w:rPr>
          <w:rFonts w:eastAsia="Times New Roman"/>
          <w:bCs/>
          <w:sz w:val="26"/>
          <w:szCs w:val="26"/>
          <w:lang w:eastAsia="ru-RU"/>
        </w:rPr>
        <w:lastRenderedPageBreak/>
        <w:t>101760,4</w:t>
      </w:r>
      <w:r w:rsidRPr="005A0A23">
        <w:rPr>
          <w:sz w:val="26"/>
          <w:szCs w:val="26"/>
          <w:lang w:eastAsia="ru-RU"/>
        </w:rPr>
        <w:t xml:space="preserve"> тыс. рублей; </w:t>
      </w:r>
      <w:r w:rsidRPr="005A0A23">
        <w:rPr>
          <w:rFonts w:eastAsia="Times New Roman"/>
          <w:sz w:val="26"/>
          <w:szCs w:val="26"/>
          <w:lang w:eastAsia="ru-RU"/>
        </w:rPr>
        <w:t>невыясненные поступления, зачисляемые в бюджеты ТФОМС</w:t>
      </w:r>
      <w:r w:rsidRPr="005A0A23">
        <w:rPr>
          <w:rFonts w:eastAsia="Times New Roman"/>
          <w:sz w:val="26"/>
          <w:szCs w:val="26"/>
          <w:lang w:eastAsia="ar-SA"/>
        </w:rPr>
        <w:t xml:space="preserve"> – 1,4 тыс. рублей;</w:t>
      </w:r>
    </w:p>
    <w:p w:rsidR="00450F13" w:rsidRPr="005A0A23" w:rsidRDefault="00450F13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sz w:val="26"/>
          <w:szCs w:val="26"/>
        </w:rPr>
      </w:pPr>
      <w:r w:rsidRPr="005A0A23">
        <w:rPr>
          <w:sz w:val="26"/>
          <w:szCs w:val="26"/>
        </w:rPr>
        <w:t>прочие доходы от компенсации затрат бюджетов ТФОМС, подлежащие возврату в ФФОМС – 2342,1 тыс. рублей (средства по результатам проведенных реэкспертиз);</w:t>
      </w:r>
    </w:p>
    <w:p w:rsidR="00131840" w:rsidRPr="005A0A23" w:rsidRDefault="00131840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ar-SA"/>
        </w:rPr>
      </w:pPr>
      <w:r w:rsidRPr="005A0A23">
        <w:rPr>
          <w:rFonts w:eastAsia="Times New Roman"/>
          <w:sz w:val="26"/>
          <w:szCs w:val="26"/>
          <w:lang w:eastAsia="ar-SA"/>
        </w:rPr>
        <w:t xml:space="preserve">доходы бюджета </w:t>
      </w:r>
      <w:r w:rsidR="00A65429" w:rsidRPr="005A0A23">
        <w:rPr>
          <w:rFonts w:eastAsia="Times New Roman"/>
          <w:sz w:val="26"/>
          <w:szCs w:val="26"/>
          <w:lang w:eastAsia="ar-SA"/>
        </w:rPr>
        <w:t>ТФ</w:t>
      </w:r>
      <w:r w:rsidRPr="005A0A23">
        <w:rPr>
          <w:rFonts w:eastAsia="Times New Roman"/>
          <w:sz w:val="26"/>
          <w:szCs w:val="26"/>
          <w:lang w:eastAsia="ar-SA"/>
        </w:rPr>
        <w:t>ОМС от возврата остатков межбюджетных трансфертов прошлых лет на осуществление единовременных выплат медицинским работникам – 31,2 тыс. рублей;</w:t>
      </w:r>
    </w:p>
    <w:p w:rsidR="00131840" w:rsidRPr="005A0A23" w:rsidRDefault="00131840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ar-SA"/>
        </w:rPr>
      </w:pPr>
      <w:r w:rsidRPr="005A0A23">
        <w:rPr>
          <w:rFonts w:eastAsia="Times New Roman"/>
          <w:sz w:val="26"/>
          <w:szCs w:val="26"/>
          <w:lang w:eastAsia="ar-SA"/>
        </w:rPr>
        <w:t xml:space="preserve">доходы бюджетов </w:t>
      </w:r>
      <w:r w:rsidR="00A65429" w:rsidRPr="005A0A23">
        <w:rPr>
          <w:rFonts w:eastAsia="Times New Roman"/>
          <w:sz w:val="26"/>
          <w:szCs w:val="26"/>
          <w:lang w:eastAsia="ar-SA"/>
        </w:rPr>
        <w:t>ТФ</w:t>
      </w:r>
      <w:r w:rsidRPr="005A0A23">
        <w:rPr>
          <w:rFonts w:eastAsia="Times New Roman"/>
          <w:sz w:val="26"/>
          <w:szCs w:val="26"/>
          <w:lang w:eastAsia="ar-SA"/>
        </w:rPr>
        <w:t>ОМС от возврата остатков субсидий, субвенций и иных межбюджетных трансфертов, имеющих целевое назначение, прошлых лет – 132,2 тыс. рублей.</w:t>
      </w:r>
    </w:p>
    <w:p w:rsidR="00131840" w:rsidRPr="005A0A23" w:rsidRDefault="00450F13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Объем </w:t>
      </w:r>
      <w:r w:rsidR="00131840" w:rsidRPr="005A0A23">
        <w:rPr>
          <w:rFonts w:ascii="Times New Roman" w:hAnsi="Times New Roman" w:cs="Times New Roman"/>
          <w:sz w:val="26"/>
          <w:szCs w:val="26"/>
          <w:lang w:eastAsia="ru-RU"/>
        </w:rPr>
        <w:t>межбюджетны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131840"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трансферт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131840"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по итогам первого полугодия 2020 года 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1840"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 </w:t>
      </w:r>
      <w:r w:rsidR="00131840"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11950163,9</w:t>
      </w:r>
      <w:r w:rsidR="00131840"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131840" w:rsidRPr="005A0A23" w:rsidRDefault="00450F13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ar-SA"/>
        </w:rPr>
      </w:pPr>
      <w:r w:rsidRPr="005A0A23">
        <w:rPr>
          <w:rFonts w:eastAsia="Times New Roman"/>
          <w:sz w:val="26"/>
          <w:szCs w:val="26"/>
          <w:lang w:eastAsia="ar-SA"/>
        </w:rPr>
        <w:t xml:space="preserve">объем </w:t>
      </w:r>
      <w:r w:rsidR="00131840" w:rsidRPr="005A0A23">
        <w:rPr>
          <w:rFonts w:eastAsia="Times New Roman"/>
          <w:sz w:val="26"/>
          <w:szCs w:val="26"/>
          <w:lang w:eastAsia="ar-SA"/>
        </w:rPr>
        <w:t>из бюджета Федерального фонда ОМС – 6086722,2 тыс. рублей или 50,9 % от годового плана на финансовое обеспечение организации ОМС на территории Сахалинской области, из них:</w:t>
      </w:r>
    </w:p>
    <w:p w:rsidR="00131840" w:rsidRPr="005A0A23" w:rsidRDefault="00131840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субвенции бюджетам ТФОМС на выполнение переданных органам государственной власти субъектов РФ полномочий РФ в сфере </w:t>
      </w:r>
      <w:r w:rsidR="00450F13" w:rsidRPr="005A0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ОМС</w:t>
      </w:r>
      <w:r w:rsidRPr="005A0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5977808,4 тыс. рублей;</w:t>
      </w:r>
    </w:p>
    <w:p w:rsidR="00131840" w:rsidRPr="005A0A23" w:rsidRDefault="00131840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межбюджетные трансферты, передаваемые бюджетам ТФОМС на финансовое обеспечение формирования </w:t>
      </w:r>
      <w:r w:rsidR="00191C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НСЗ</w:t>
      </w:r>
      <w:r w:rsidRPr="005A0A2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ТФОМС – 105355,8 тыс. рублей;</w:t>
      </w:r>
    </w:p>
    <w:p w:rsidR="00131840" w:rsidRPr="005A0A23" w:rsidRDefault="00131840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– 3558,0 тыс. рублей;</w:t>
      </w:r>
    </w:p>
    <w:p w:rsidR="00131840" w:rsidRPr="005A0A23" w:rsidRDefault="00131840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sz w:val="26"/>
          <w:szCs w:val="26"/>
          <w:lang w:eastAsia="ru-RU"/>
        </w:rPr>
      </w:pPr>
      <w:r w:rsidRPr="005A0A23">
        <w:rPr>
          <w:rFonts w:eastAsia="Times New Roman"/>
          <w:sz w:val="26"/>
          <w:szCs w:val="26"/>
          <w:lang w:eastAsia="ar-SA"/>
        </w:rPr>
        <w:t>из бюджета Сахалинской области – 5803782,5 тыс. рублей или 50,0 % от</w:t>
      </w:r>
      <w:r w:rsidR="00450F13" w:rsidRPr="005A0A23">
        <w:rPr>
          <w:rFonts w:eastAsia="Times New Roman"/>
          <w:sz w:val="26"/>
          <w:szCs w:val="26"/>
          <w:lang w:eastAsia="ar-SA"/>
        </w:rPr>
        <w:t xml:space="preserve">  объема, предусмотренного </w:t>
      </w:r>
      <w:r w:rsidRPr="005A0A23">
        <w:rPr>
          <w:sz w:val="26"/>
          <w:szCs w:val="26"/>
          <w:lang w:eastAsia="ru-RU"/>
        </w:rPr>
        <w:t xml:space="preserve">Законом </w:t>
      </w:r>
      <w:r w:rsidR="00450F13" w:rsidRPr="005A0A23">
        <w:rPr>
          <w:sz w:val="26"/>
          <w:szCs w:val="26"/>
          <w:lang w:eastAsia="ru-RU"/>
        </w:rPr>
        <w:t xml:space="preserve">о бюджете ТФОМС </w:t>
      </w:r>
      <w:r w:rsidRPr="005A0A23">
        <w:rPr>
          <w:sz w:val="26"/>
          <w:szCs w:val="26"/>
          <w:lang w:eastAsia="ru-RU"/>
        </w:rPr>
        <w:t xml:space="preserve"> № 125-ЗО, в том числе:</w:t>
      </w:r>
    </w:p>
    <w:p w:rsidR="00131840" w:rsidRPr="005A0A23" w:rsidRDefault="00131840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дополнительное финансовое обеспечение реализации территориальной программы ОМС в части базовой программы ОМС – 5787740,7 тыс. рублей;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31840" w:rsidRPr="005A0A23" w:rsidRDefault="00131840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на финансовое обеспечение мероприятий </w:t>
      </w:r>
      <w:r w:rsidR="00450F13" w:rsidRPr="005A0A2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 – 16041,8 тыс. рублей</w:t>
      </w:r>
      <w:r w:rsidR="00450F13" w:rsidRPr="005A0A23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>исполнение составило 43,9 %, освоение ниже 50 % обусловлено заявительным характером выплат</w:t>
      </w:r>
      <w:r w:rsidR="00450F13" w:rsidRPr="005A0A23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A0A2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31840" w:rsidRPr="005A0A23" w:rsidRDefault="00131840" w:rsidP="00450F13">
      <w:pPr>
        <w:pStyle w:val="a7"/>
        <w:numPr>
          <w:ilvl w:val="0"/>
          <w:numId w:val="14"/>
        </w:numPr>
        <w:tabs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ar-SA"/>
        </w:rPr>
      </w:pPr>
      <w:r w:rsidRPr="005A0A23">
        <w:rPr>
          <w:rFonts w:eastAsia="Times New Roman"/>
          <w:sz w:val="26"/>
          <w:szCs w:val="26"/>
          <w:lang w:eastAsia="ar-SA"/>
        </w:rPr>
        <w:t>прочие межбюджетные трансферты, переданные бюджету ТФОМС – 59659,2 тыс. рублей или 41,1 % от годового плана.</w:t>
      </w:r>
    </w:p>
    <w:p w:rsidR="00450F13" w:rsidRPr="005A0A23" w:rsidRDefault="00450F13" w:rsidP="00450F1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Возврат остатков субсидий, субвенций и иных межбюджетных трансфертов, имеющих целевое назначение, прошлых лет в бюджет Федерального фонда ОМС из бюджета ТФОМС составил 3555,0 тыс. рублей, из них: 3523,8 тыс. рублей – возврат остатков субвенции прошлых лет в бюджет Федерального фонда ОМС из бюджета ТФОМС; 31,2 тыс. рублей – возврат остатков межбюджетных трансфертов прошлых лет на осуществление единовременных выплат медицинским работникам в бюджет Федерального фонда ОМС из бюджета ТФОМС. </w:t>
      </w:r>
    </w:p>
    <w:p w:rsidR="00131840" w:rsidRPr="005A0A23" w:rsidRDefault="00131840" w:rsidP="005A0A2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области, утвержденные Законом о бюджете ТФОМС № 125-ЗО, соответствуют размеру, предусмотренному З</w:t>
      </w:r>
      <w:r w:rsidR="00450F13"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№ 124-ЗО.</w:t>
      </w:r>
      <w:r w:rsidR="005A0A23"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0A23">
        <w:rPr>
          <w:rFonts w:ascii="Times New Roman" w:hAnsi="Times New Roman" w:cs="Times New Roman"/>
          <w:sz w:val="26"/>
          <w:szCs w:val="26"/>
        </w:rPr>
        <w:t xml:space="preserve">Годовые объемы субвенции </w:t>
      </w:r>
      <w:r w:rsidR="005A0A23" w:rsidRPr="005A0A23">
        <w:rPr>
          <w:rFonts w:ascii="Times New Roman" w:hAnsi="Times New Roman" w:cs="Times New Roman"/>
          <w:sz w:val="26"/>
          <w:szCs w:val="26"/>
        </w:rPr>
        <w:t xml:space="preserve">из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фонда ОМС соответствуют размеру, предусмотренному Федеральным законом о бюджете Федерального фонда ОМС № 382-ФЗ.</w:t>
      </w:r>
      <w:r w:rsidRPr="005A0A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доходы на территориальную программу ОМС по итогам первого полугодия  2020 года исполнены в сумме</w:t>
      </w:r>
      <w:r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11773493,0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(50 %), удельный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вес которых составил 97,6 % от общей суммы поступивших доходов 12060505,1</w:t>
      </w:r>
      <w:r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26"/>
          <w:highlight w:val="yellow"/>
          <w:lang w:eastAsia="ru-RU"/>
        </w:rPr>
      </w:pPr>
    </w:p>
    <w:p w:rsidR="00131840" w:rsidRPr="005A0A23" w:rsidRDefault="00131840" w:rsidP="00131840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ТФОМС на 2020 год утвержден по расходам в сумме </w:t>
      </w:r>
      <w:r w:rsidRPr="005A0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23712611,1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что соответствует утвержденному размеру доходов. Дефицит в утвержденном бюджете ТФОМС отсутствует.</w:t>
      </w: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ТФОМС в сумме, соответствующей плановому объему расходов, предусмотренному Законом</w:t>
      </w:r>
      <w:r w:rsidRPr="005A0A23">
        <w:rPr>
          <w:rFonts w:ascii="Times New Roman" w:hAnsi="Times New Roman" w:cs="Times New Roman"/>
          <w:sz w:val="26"/>
          <w:szCs w:val="26"/>
        </w:rPr>
        <w:t xml:space="preserve"> о бюджете ТФОМС № 125-ЗО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связи с дополнительно поступившими доходами и имеющимися остатками в соответствии с бюджетным законодательством в бюджетную роспись </w:t>
      </w:r>
      <w:r w:rsid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ТФОМС от 17.04.2020 № 134 внесены изменения, уточнившие по состоянию на 01.07.2020 размер годового объема расходов бюджета ТФОМС до 24380860,3</w:t>
      </w:r>
      <w:r w:rsidRPr="005A0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131840" w:rsidRPr="005A0A23" w:rsidRDefault="00131840" w:rsidP="0013184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01.07.2020 составило 12020427,3 тыс. рублей или 49,3 % от уточенных показателей сводной бюджетной росписи, в том числе:</w:t>
      </w:r>
    </w:p>
    <w:p w:rsidR="00131840" w:rsidRPr="00131840" w:rsidRDefault="00131840" w:rsidP="0013184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840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141"/>
        <w:gridCol w:w="1127"/>
        <w:gridCol w:w="709"/>
      </w:tblGrid>
      <w:tr w:rsidR="00131840" w:rsidRPr="00131840" w:rsidTr="00191C00">
        <w:trPr>
          <w:trHeight w:val="20"/>
          <w:tblHeader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 Закон</w:t>
            </w:r>
            <w:r w:rsidR="008B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бюджете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</w:t>
            </w:r>
            <w:r w:rsidR="008B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роспис</w:t>
            </w:r>
            <w:r w:rsidR="008B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Закона от росписи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</w:t>
            </w:r>
          </w:p>
          <w:p w:rsidR="00131840" w:rsidRPr="00131840" w:rsidRDefault="00131840" w:rsidP="008B2B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5A0A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23712611,1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24380860,3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668249,2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12020427,3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5A0A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148354,1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67762,6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5A0A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23564257,0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24232506,2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668249,2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11952664,7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5A0A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Госпрограмма Сахалинской области "Развитие здравоохранения в Сахалинской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23564257,0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24095156,5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530899,5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11932925,0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5A0A2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23382743,7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23687733,7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304990,0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11851182,1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BE16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 Финансовое обеспечение организации </w:t>
            </w:r>
            <w:r w:rsid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территориях субъектов Р</w:t>
            </w:r>
            <w:r w:rsid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субвенции ФФОМС,</w:t>
            </w:r>
            <w:r w:rsid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</w:t>
            </w:r>
            <w:r w:rsid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числе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11952262,3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12263999,2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311736,9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6122641,2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BE16D9">
            <w:pPr>
              <w:tabs>
                <w:tab w:val="left" w:pos="333"/>
              </w:tabs>
              <w:spacing w:after="0" w:line="240" w:lineRule="auto"/>
              <w:ind w:left="49"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2.1.1.1. Социальное обеспечение и иные выплаты населению (оплата МП в МО Сахалинской области),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11632262,3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11943997,9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311735,6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5947105,3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131840" w:rsidRPr="00BE16D9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BE16D9" w:rsidRDefault="00131840" w:rsidP="00BE16D9">
            <w:pPr>
              <w:pStyle w:val="a7"/>
              <w:numPr>
                <w:ilvl w:val="0"/>
                <w:numId w:val="15"/>
              </w:numPr>
              <w:tabs>
                <w:tab w:val="left" w:pos="333"/>
              </w:tabs>
              <w:ind w:left="49" w:right="-1" w:firstLine="0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eastAsia="Times New Roman"/>
                <w:iCs/>
                <w:sz w:val="18"/>
                <w:szCs w:val="18"/>
                <w:lang w:eastAsia="ru-RU"/>
              </w:rPr>
              <w:t>оплата МП гражданам Сахалинской области, пролеченным в МО Сахалинской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11487262,3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11790916,6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303654,3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5898178,9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31840" w:rsidRPr="00BE16D9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BE16D9" w:rsidRDefault="00131840" w:rsidP="00BE16D9">
            <w:pPr>
              <w:pStyle w:val="a7"/>
              <w:numPr>
                <w:ilvl w:val="0"/>
                <w:numId w:val="15"/>
              </w:numPr>
              <w:tabs>
                <w:tab w:val="left" w:pos="333"/>
              </w:tabs>
              <w:ind w:left="49" w:right="-1" w:firstLine="0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оплата МП гражданам, застрахованным в других субъектах РФ, пролеченным в МО Сахалинской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153081,3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8081,3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48926,4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BE16D9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ED46C8">
            <w:pPr>
              <w:tabs>
                <w:tab w:val="left" w:pos="333"/>
              </w:tabs>
              <w:spacing w:after="0" w:line="240" w:lineRule="auto"/>
              <w:ind w:left="49"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2.1.1.2.Межбюджетные трансферты бюджетам территориальных фондов 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 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(межтерриториальные расчеты)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320001,3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175535,9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ED46C8">
            <w:pPr>
              <w:tabs>
                <w:tab w:val="left" w:pos="333"/>
              </w:tabs>
              <w:spacing w:after="0" w:line="240" w:lineRule="auto"/>
              <w:ind w:left="49"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11575481,4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11575481,4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5776698,4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ED46C8">
            <w:pPr>
              <w:spacing w:after="0" w:line="240" w:lineRule="auto"/>
              <w:ind w:left="49"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2.1.3. Финансовое обеспечение организации 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 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иных источников (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ED46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2.1.4. Финансовое обеспечение мероприятий 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36513,3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D17F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Финансовое обеспечение формирования НСЗ ТФОМС (</w:t>
            </w:r>
            <w:r w:rsidR="00D1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офинансирование з/п)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210711,9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210711,9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ED46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7116,3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7116,3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31840" w:rsidRPr="00131840" w:rsidTr="00191C00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131840" w:rsidRPr="00131840" w:rsidRDefault="00131840" w:rsidP="00191C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Непрограммные направления деятельности органов управления государственных внебюджетных фондов Р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 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оциальное обеспечение и иные выплаты населению) НСЗ ТФОМС (пост</w:t>
            </w:r>
            <w:r w:rsidR="0019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ановление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</w:t>
            </w:r>
            <w:r w:rsidR="00ED4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ельства</w:t>
            </w: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№332 от 21.04.16)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137349,7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137349,7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1840" w:rsidRPr="00131840" w:rsidRDefault="00131840" w:rsidP="008B2B4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</w:tr>
    </w:tbl>
    <w:p w:rsidR="00131840" w:rsidRPr="00ED46C8" w:rsidRDefault="00131840" w:rsidP="00ED46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14"/>
          <w:szCs w:val="24"/>
          <w:highlight w:val="yellow"/>
          <w:lang w:eastAsia="ru-RU"/>
        </w:rPr>
      </w:pPr>
    </w:p>
    <w:p w:rsidR="00131840" w:rsidRPr="00D17F00" w:rsidRDefault="00131840" w:rsidP="00D17F00">
      <w:pPr>
        <w:pStyle w:val="33"/>
        <w:tabs>
          <w:tab w:val="left" w:pos="993"/>
        </w:tabs>
        <w:autoSpaceDE/>
        <w:autoSpaceDN/>
        <w:adjustRightInd/>
      </w:pPr>
      <w:r w:rsidRPr="00D17F00">
        <w:t xml:space="preserve">Уточненный плановый объем расходов по состоянию на 01.07.2020 увеличился на 668249,2 тыс. рублей или 2,8 % за счет изменения объема ассигнований, предусмотренных в сводной бюджетной росписи </w:t>
      </w:r>
      <w:proofErr w:type="gramStart"/>
      <w:r w:rsidRPr="00D17F00">
        <w:t>на</w:t>
      </w:r>
      <w:proofErr w:type="gramEnd"/>
      <w:r w:rsidRPr="00D17F00">
        <w:t xml:space="preserve">: </w:t>
      </w:r>
    </w:p>
    <w:p w:rsidR="00131840" w:rsidRPr="00D17F00" w:rsidRDefault="00131840" w:rsidP="00D17F00">
      <w:pPr>
        <w:pStyle w:val="a7"/>
        <w:numPr>
          <w:ilvl w:val="0"/>
          <w:numId w:val="16"/>
        </w:numPr>
        <w:tabs>
          <w:tab w:val="left" w:pos="993"/>
        </w:tabs>
        <w:ind w:left="0" w:right="-1" w:firstLine="709"/>
        <w:rPr>
          <w:rFonts w:eastAsia="Times New Roman"/>
          <w:sz w:val="26"/>
          <w:szCs w:val="26"/>
          <w:lang w:eastAsia="ru-RU"/>
        </w:rPr>
      </w:pPr>
      <w:r w:rsidRPr="00D17F00">
        <w:rPr>
          <w:rFonts w:eastAsia="Times New Roman"/>
          <w:sz w:val="26"/>
          <w:szCs w:val="26"/>
          <w:lang w:eastAsia="ru-RU"/>
        </w:rPr>
        <w:t xml:space="preserve">мероприятия в </w:t>
      </w:r>
      <w:proofErr w:type="gramStart"/>
      <w:r w:rsidRPr="00D17F00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Pr="00D17F00">
        <w:rPr>
          <w:rFonts w:eastAsia="Times New Roman"/>
          <w:sz w:val="26"/>
          <w:szCs w:val="26"/>
          <w:lang w:eastAsia="ru-RU"/>
        </w:rPr>
        <w:t xml:space="preserve"> реализации госпрограммы Сахалинской области «Развитие здравоохранения в Сахалинской области» – 530899,5 тыс. рублей (из них 304990,0 тыс. рублей – выполнение территориальной программы ОМС), в том числе:</w:t>
      </w:r>
      <w:r w:rsidR="00ED46C8" w:rsidRPr="00D17F00">
        <w:rPr>
          <w:rFonts w:eastAsia="Times New Roman"/>
          <w:sz w:val="26"/>
          <w:szCs w:val="26"/>
          <w:lang w:eastAsia="ru-RU"/>
        </w:rPr>
        <w:t xml:space="preserve"> </w:t>
      </w:r>
      <w:r w:rsidRPr="00D17F00">
        <w:rPr>
          <w:rFonts w:eastAsia="Times New Roman"/>
          <w:sz w:val="26"/>
          <w:szCs w:val="26"/>
          <w:lang w:eastAsia="ru-RU"/>
        </w:rPr>
        <w:t xml:space="preserve">311736,9 тыс. рублей – финансовое обеспечение организации </w:t>
      </w:r>
      <w:r w:rsidR="00191C00" w:rsidRPr="00D17F00">
        <w:rPr>
          <w:rFonts w:eastAsia="Times New Roman"/>
          <w:sz w:val="26"/>
          <w:szCs w:val="26"/>
          <w:lang w:eastAsia="ru-RU"/>
        </w:rPr>
        <w:t xml:space="preserve">ОМС </w:t>
      </w:r>
      <w:r w:rsidRPr="00D17F00">
        <w:rPr>
          <w:rFonts w:eastAsia="Times New Roman"/>
          <w:sz w:val="26"/>
          <w:szCs w:val="26"/>
          <w:lang w:eastAsia="ru-RU"/>
        </w:rPr>
        <w:t>на территориях субъектов Р</w:t>
      </w:r>
      <w:r w:rsidR="00191C00" w:rsidRPr="00D17F00">
        <w:rPr>
          <w:rFonts w:eastAsia="Times New Roman"/>
          <w:sz w:val="26"/>
          <w:szCs w:val="26"/>
          <w:lang w:eastAsia="ru-RU"/>
        </w:rPr>
        <w:t xml:space="preserve">Ф </w:t>
      </w:r>
      <w:r w:rsidRPr="00D17F00">
        <w:rPr>
          <w:rFonts w:eastAsia="Times New Roman"/>
          <w:sz w:val="26"/>
          <w:szCs w:val="26"/>
          <w:lang w:eastAsia="ru-RU"/>
        </w:rPr>
        <w:t>за счет субвенции Ф</w:t>
      </w:r>
      <w:r w:rsidR="00191C00" w:rsidRPr="00D17F00">
        <w:rPr>
          <w:rFonts w:eastAsia="Times New Roman"/>
          <w:sz w:val="26"/>
          <w:szCs w:val="26"/>
          <w:lang w:eastAsia="ru-RU"/>
        </w:rPr>
        <w:t xml:space="preserve">едерального фонда </w:t>
      </w:r>
      <w:r w:rsidRPr="00D17F00">
        <w:rPr>
          <w:rFonts w:eastAsia="Times New Roman"/>
          <w:sz w:val="26"/>
          <w:szCs w:val="26"/>
          <w:lang w:eastAsia="ru-RU"/>
        </w:rPr>
        <w:t>ОМС;</w:t>
      </w:r>
      <w:r w:rsidR="00ED46C8" w:rsidRPr="00D17F00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D17F00">
        <w:rPr>
          <w:rFonts w:eastAsia="Times New Roman"/>
          <w:sz w:val="26"/>
          <w:szCs w:val="26"/>
          <w:lang w:eastAsia="ru-RU"/>
        </w:rPr>
        <w:t xml:space="preserve">1334,4 тыс. рублей – финансовое обеспечение организации </w:t>
      </w:r>
      <w:r w:rsidR="00191C00" w:rsidRPr="00D17F00">
        <w:rPr>
          <w:rFonts w:eastAsia="Times New Roman"/>
          <w:sz w:val="26"/>
          <w:szCs w:val="26"/>
          <w:lang w:eastAsia="ru-RU"/>
        </w:rPr>
        <w:t xml:space="preserve">ОМС </w:t>
      </w:r>
      <w:r w:rsidRPr="00D17F00">
        <w:rPr>
          <w:rFonts w:eastAsia="Times New Roman"/>
          <w:sz w:val="26"/>
          <w:szCs w:val="26"/>
          <w:lang w:eastAsia="ru-RU"/>
        </w:rPr>
        <w:t>за счет иных источников (социальное обеспечение</w:t>
      </w:r>
      <w:r w:rsidR="00ED46C8" w:rsidRPr="00D17F00">
        <w:rPr>
          <w:rFonts w:eastAsia="Times New Roman"/>
          <w:sz w:val="26"/>
          <w:szCs w:val="26"/>
          <w:lang w:eastAsia="ru-RU"/>
        </w:rPr>
        <w:t xml:space="preserve"> </w:t>
      </w:r>
      <w:r w:rsidRPr="00D17F00">
        <w:rPr>
          <w:rFonts w:eastAsia="Times New Roman"/>
          <w:sz w:val="26"/>
          <w:szCs w:val="26"/>
          <w:lang w:eastAsia="ru-RU"/>
        </w:rPr>
        <w:t>и иные выплаты населению);</w:t>
      </w:r>
      <w:r w:rsidR="00ED46C8" w:rsidRPr="00D17F00">
        <w:rPr>
          <w:rFonts w:eastAsia="Times New Roman"/>
          <w:sz w:val="26"/>
          <w:szCs w:val="26"/>
          <w:lang w:eastAsia="ru-RU"/>
        </w:rPr>
        <w:t xml:space="preserve"> </w:t>
      </w:r>
      <w:r w:rsidRPr="00D17F00">
        <w:rPr>
          <w:rFonts w:eastAsia="Times New Roman"/>
          <w:sz w:val="26"/>
          <w:szCs w:val="26"/>
          <w:lang w:eastAsia="ru-RU"/>
        </w:rPr>
        <w:t xml:space="preserve">210711,9 тыс. рублей – финансовое обеспечение формирования </w:t>
      </w:r>
      <w:r w:rsidR="00191C00" w:rsidRPr="00D17F00">
        <w:rPr>
          <w:rFonts w:eastAsia="Times New Roman"/>
          <w:sz w:val="26"/>
          <w:szCs w:val="26"/>
          <w:lang w:eastAsia="ru-RU"/>
        </w:rPr>
        <w:t>НСЗ</w:t>
      </w:r>
      <w:r w:rsidRPr="00D17F00">
        <w:rPr>
          <w:rFonts w:eastAsia="Times New Roman"/>
          <w:sz w:val="26"/>
          <w:szCs w:val="26"/>
          <w:lang w:eastAsia="ru-RU"/>
        </w:rPr>
        <w:t xml:space="preserve"> ТФОМС;</w:t>
      </w:r>
      <w:r w:rsidR="00ED46C8" w:rsidRPr="00D17F00">
        <w:rPr>
          <w:rFonts w:eastAsia="Times New Roman"/>
          <w:sz w:val="26"/>
          <w:szCs w:val="26"/>
          <w:lang w:eastAsia="ru-RU"/>
        </w:rPr>
        <w:t xml:space="preserve"> </w:t>
      </w:r>
      <w:r w:rsidRPr="00D17F00">
        <w:rPr>
          <w:rFonts w:eastAsia="Times New Roman"/>
          <w:sz w:val="26"/>
          <w:szCs w:val="26"/>
          <w:lang w:eastAsia="ru-RU"/>
        </w:rPr>
        <w:t>7116,3 тыс. рублей –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</w:r>
      <w:r w:rsidR="00016D77">
        <w:rPr>
          <w:rFonts w:eastAsia="Times New Roman"/>
          <w:sz w:val="26"/>
          <w:szCs w:val="26"/>
          <w:lang w:eastAsia="ru-RU"/>
        </w:rPr>
        <w:t>)</w:t>
      </w:r>
      <w:r w:rsidRPr="00D17F00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131840" w:rsidRPr="00D17F00" w:rsidRDefault="00131840" w:rsidP="00D17F00">
      <w:pPr>
        <w:pStyle w:val="33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</w:pPr>
      <w:r w:rsidRPr="00D17F00">
        <w:t>непрограммные направления деятельности органов управления государственных внебюджетных фондов РФ (социальное обеспечение и иные выплаты населению) НСЗ ТФОМС (постановление Правительства РФ № 332 от 21.04.16) – 137349,7 тыс. рублей.</w:t>
      </w:r>
    </w:p>
    <w:p w:rsidR="00131840" w:rsidRPr="00D17F00" w:rsidRDefault="00131840" w:rsidP="00D17F0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годовой объем расходов на выполнение территориальной программы ОМС в 2020 году, уточненный на 01.07.2020 до </w:t>
      </w:r>
      <w:r w:rsidRPr="00D1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23687733,7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по сравнению с первоначально утвержденным объемом (23382743,7 тыс. рублей) вырос на 1,3 % (за счет разрешенного к использованию остатка средств 2019 года, на выполнение территориальной программы ОМС в 2020 году). </w:t>
      </w:r>
    </w:p>
    <w:p w:rsidR="00131840" w:rsidRPr="00D17F00" w:rsidRDefault="00131840" w:rsidP="00D17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01.07.2020 утвержденная стоимость территориальной программы госгарантий на 2020 год всего составляла 29667775,0 тыс. рублей или 58114,0 рубля на 1 жителя в год (в 2019 году – 59813,01 рубля), в том числе территориальной программы ОМС за счет средств ОМС в рамках базовой программы ОМС – 23382743,7 тыс. рублей (в 2019 году предусмотрено – 22671544,9 тыс. рублей), что соответствует объему соответствующих расходов</w:t>
      </w:r>
      <w:proofErr w:type="gramEnd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</w:t>
      </w:r>
      <w:proofErr w:type="gramEnd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бюджете ТФОМС на 2020 год.</w:t>
      </w:r>
    </w:p>
    <w:p w:rsidR="00131840" w:rsidRPr="00D17F00" w:rsidRDefault="00131840" w:rsidP="001318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07.12.2019 № 1610 «О Программе государственных гарантий бесплатного оказания гражданам медицинской помощи на 2020 год и на плановый период 2021 и 2022 годов» утверждены с</w:t>
      </w:r>
      <w:r w:rsidRPr="00D17F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D17F00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 2020 году – 3621,1 рубля или</w:t>
      </w:r>
      <w:r w:rsidRPr="00D17F00">
        <w:rPr>
          <w:sz w:val="26"/>
          <w:szCs w:val="26"/>
        </w:rPr>
        <w:t xml:space="preserve"> </w:t>
      </w:r>
      <w:r w:rsidRPr="00D17F00">
        <w:rPr>
          <w:rFonts w:ascii="Times New Roman" w:hAnsi="Times New Roman" w:cs="Times New Roman"/>
          <w:sz w:val="26"/>
          <w:szCs w:val="26"/>
        </w:rPr>
        <w:t>103,8 % к 2019 году (в 2019 году</w:t>
      </w:r>
      <w:proofErr w:type="gramEnd"/>
      <w:r w:rsidRPr="00D17F00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D17F00">
        <w:rPr>
          <w:rFonts w:ascii="Times New Roman" w:hAnsi="Times New Roman" w:cs="Times New Roman"/>
          <w:sz w:val="26"/>
          <w:szCs w:val="26"/>
        </w:rPr>
        <w:t>3488,6 рублей), за счет средств ОМС на финансирование базовой программы ОМС за счет субвенций Федерального фонда ОМС (в расчете на 1 застрахованное лицо) – 12699,2 рубля или 107,6 % к 2019 году (в 2019 году – 11800,2 рубля).</w:t>
      </w:r>
      <w:proofErr w:type="gramEnd"/>
    </w:p>
    <w:p w:rsidR="00131840" w:rsidRPr="00D17F00" w:rsidRDefault="00131840" w:rsidP="001318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01.01.2019 (516427</w:t>
      </w:r>
      <w:r w:rsidRPr="00D17F0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человек), среднего подушевого норматива финансового обеспечения базовой программы ОМС (</w:t>
      </w:r>
      <w:r w:rsidRPr="00D17F00">
        <w:rPr>
          <w:rFonts w:ascii="Times New Roman" w:hAnsi="Times New Roman" w:cs="Times New Roman"/>
          <w:sz w:val="26"/>
          <w:szCs w:val="26"/>
        </w:rPr>
        <w:t>12699,2 рубля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 1,823</w:t>
      </w:r>
      <w:r w:rsidRPr="00D17F0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установленного для Сахалинской области. </w:t>
      </w:r>
      <w:proofErr w:type="gramEnd"/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662 на 2020 год, рассчитанный с учетом коэффициента дифференциации для Сахалинской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 в размере 1,823, составил 45277,9 рублей (в 2019 году – 43347,0 рубля), при федеральном нормативе – 23150,64 рубля.</w:t>
      </w:r>
    </w:p>
    <w:p w:rsidR="00131840" w:rsidRPr="00D17F00" w:rsidRDefault="00131840" w:rsidP="0013184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выполнение территориальной программы ОМС по итогам первого полугодия</w:t>
      </w:r>
      <w:r w:rsidRPr="00D17F00">
        <w:rPr>
          <w:rFonts w:eastAsia="Times New Roman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года составили </w:t>
      </w:r>
      <w:r w:rsidRPr="00D1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11851182,1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 50,0 % от уточненных годовых показателей сводной бюджетной росписи (</w:t>
      </w:r>
      <w:r w:rsidRPr="00D1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23687733,7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 и 50,7 % от стоимости территориальной программы ОМС, утвержденной Законом</w:t>
      </w:r>
      <w:r w:rsidRPr="00D17F00">
        <w:rPr>
          <w:rFonts w:ascii="Times New Roman" w:hAnsi="Times New Roman" w:cs="Times New Roman"/>
          <w:sz w:val="26"/>
          <w:szCs w:val="26"/>
        </w:rPr>
        <w:t xml:space="preserve"> </w:t>
      </w:r>
      <w:r w:rsidRPr="00D17F00">
        <w:rPr>
          <w:rFonts w:ascii="Times New Roman" w:hAnsi="Times New Roman"/>
          <w:sz w:val="26"/>
          <w:szCs w:val="26"/>
        </w:rPr>
        <w:t xml:space="preserve">о бюджете </w:t>
      </w:r>
      <w:r w:rsidRPr="00D17F00">
        <w:rPr>
          <w:rFonts w:ascii="Times New Roman" w:hAnsi="Times New Roman" w:cs="Times New Roman"/>
          <w:sz w:val="26"/>
          <w:szCs w:val="26"/>
        </w:rPr>
        <w:t>ТФОМС № 125-ЗО (23382743,7 тыс. рублей)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840" w:rsidRPr="00D17F00" w:rsidRDefault="00131840" w:rsidP="0013184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F00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Pr="00D17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67762,6</w:t>
      </w:r>
      <w:r w:rsidRPr="00D17F00">
        <w:rPr>
          <w:rFonts w:ascii="Times New Roman" w:eastAsia="Times New Roman" w:hAnsi="Times New Roman" w:cs="Times New Roman"/>
          <w:sz w:val="26"/>
          <w:szCs w:val="26"/>
        </w:rPr>
        <w:t xml:space="preserve"> тыс. рублей (45,7 % от показателей сводной бюджетной росписи – 148354,1 тыс. рублей), из которых 62633,4 тыс. рублей или 92,4 % приходится на оплату труда и взносы по обязательному социальному страхованию на выплаты по оплате труда.</w:t>
      </w:r>
    </w:p>
    <w:p w:rsidR="00131840" w:rsidRPr="00D17F00" w:rsidRDefault="00131840" w:rsidP="001318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</w:t>
      </w:r>
      <w:r w:rsidR="00D17F00" w:rsidRPr="00D17F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17F00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01.07.2020 направлено 114106,3</w:t>
      </w:r>
      <w:r w:rsidRPr="00D17F0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</w:rPr>
        <w:t>тыс. рублей, п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D17F00">
        <w:rPr>
          <w:rFonts w:ascii="Times New Roman" w:hAnsi="Times New Roman"/>
          <w:sz w:val="26"/>
          <w:szCs w:val="26"/>
        </w:rPr>
        <w:t xml:space="preserve">на 2020 год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D17F00">
        <w:rPr>
          <w:rFonts w:ascii="Times New Roman" w:hAnsi="Times New Roman"/>
          <w:sz w:val="26"/>
          <w:szCs w:val="26"/>
        </w:rPr>
        <w:t xml:space="preserve">6 Закона о бюджете ТФОМС № 125-ЗО и ч. 18 ст. 38 Федерального закона от 29.11.2010 </w:t>
      </w:r>
      <w:r w:rsidR="00D17F00">
        <w:rPr>
          <w:rFonts w:ascii="Times New Roman" w:hAnsi="Times New Roman"/>
          <w:sz w:val="26"/>
          <w:szCs w:val="26"/>
        </w:rPr>
        <w:br/>
      </w:r>
      <w:r w:rsidRPr="00D17F00">
        <w:rPr>
          <w:rFonts w:ascii="Times New Roman" w:hAnsi="Times New Roman"/>
          <w:sz w:val="26"/>
          <w:szCs w:val="26"/>
        </w:rPr>
        <w:t>№ 326-ФЗ единый норматив расходов на ведение дела для страховых медицинских организаций</w:t>
      </w:r>
      <w:r w:rsidRPr="00D17F00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D17F00">
        <w:rPr>
          <w:rFonts w:ascii="Times New Roman" w:hAnsi="Times New Roman"/>
          <w:sz w:val="26"/>
          <w:szCs w:val="26"/>
        </w:rPr>
        <w:t>, в размере 1 % от суммы средств, поступивших</w:t>
      </w:r>
      <w:proofErr w:type="gramEnd"/>
      <w:r w:rsidRPr="00D17F00">
        <w:rPr>
          <w:rFonts w:ascii="Times New Roman" w:hAnsi="Times New Roman"/>
          <w:sz w:val="26"/>
          <w:szCs w:val="26"/>
        </w:rPr>
        <w:t xml:space="preserve"> в страховые медицинские организации по дифференцированным подушевым нормативам (11410634,4 </w:t>
      </w:r>
      <w:r w:rsidRPr="00D17F00">
        <w:rPr>
          <w:rFonts w:ascii="Times New Roman" w:eastAsia="Times New Roman" w:hAnsi="Times New Roman" w:cs="Times New Roman"/>
          <w:sz w:val="26"/>
          <w:szCs w:val="26"/>
        </w:rPr>
        <w:t>тыс. рублей)</w:t>
      </w:r>
      <w:r w:rsidRPr="00D17F0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17F00">
        <w:rPr>
          <w:rFonts w:ascii="Times New Roman" w:hAnsi="Times New Roman" w:cs="Times New Roman"/>
          <w:sz w:val="26"/>
          <w:szCs w:val="26"/>
        </w:rPr>
        <w:t>соблюден</w:t>
      </w:r>
      <w:proofErr w:type="gramEnd"/>
      <w:r w:rsidRPr="00D17F00">
        <w:rPr>
          <w:rFonts w:ascii="Times New Roman" w:hAnsi="Times New Roman"/>
          <w:sz w:val="26"/>
          <w:szCs w:val="26"/>
        </w:rPr>
        <w:t>.</w:t>
      </w:r>
    </w:p>
    <w:p w:rsidR="00131840" w:rsidRPr="00D17F00" w:rsidRDefault="00131840" w:rsidP="0013184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01.07.2020 сформирован в сумме 633625,4 тыс. рублей, с учетом остатка на начало года (83269,9</w:t>
      </w:r>
      <w:r w:rsidRPr="00D17F00">
        <w:rPr>
          <w:rFonts w:ascii="Times New Roman" w:hAnsi="Times New Roman" w:cs="Times New Roman"/>
          <w:sz w:val="26"/>
          <w:szCs w:val="26"/>
        </w:rPr>
        <w:t xml:space="preserve"> тыс. рублей) объем НСЗ составил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716895,3 тыс. рублей.</w:t>
      </w:r>
    </w:p>
    <w:p w:rsidR="00131840" w:rsidRPr="00D17F00" w:rsidRDefault="00131840" w:rsidP="00D17F0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F00">
        <w:rPr>
          <w:rFonts w:ascii="Times New Roman" w:hAnsi="Times New Roman" w:cs="Times New Roman"/>
          <w:sz w:val="26"/>
          <w:szCs w:val="26"/>
        </w:rPr>
        <w:t xml:space="preserve">Сумма средств </w:t>
      </w:r>
      <w:r w:rsidR="00D17F00" w:rsidRPr="00D17F00">
        <w:rPr>
          <w:rFonts w:ascii="Times New Roman" w:hAnsi="Times New Roman" w:cs="Times New Roman"/>
          <w:sz w:val="26"/>
          <w:szCs w:val="26"/>
        </w:rPr>
        <w:t>НСЗ</w:t>
      </w:r>
      <w:r w:rsidRPr="00D17F00">
        <w:rPr>
          <w:rFonts w:ascii="Times New Roman" w:hAnsi="Times New Roman" w:cs="Times New Roman"/>
          <w:sz w:val="26"/>
          <w:szCs w:val="26"/>
        </w:rPr>
        <w:t xml:space="preserve"> определена в соответствии с ч. 6.3 ст. 26 Федерального закона</w:t>
      </w:r>
      <w:r w:rsidR="00D17F00" w:rsidRPr="00D17F00">
        <w:rPr>
          <w:rFonts w:ascii="Times New Roman" w:hAnsi="Times New Roman" w:cs="Times New Roman"/>
          <w:sz w:val="26"/>
          <w:szCs w:val="26"/>
        </w:rPr>
        <w:t xml:space="preserve"> </w:t>
      </w:r>
      <w:r w:rsidRPr="00D17F00">
        <w:rPr>
          <w:rFonts w:ascii="Times New Roman" w:hAnsi="Times New Roman" w:cs="Times New Roman"/>
          <w:sz w:val="26"/>
          <w:szCs w:val="26"/>
        </w:rPr>
        <w:t xml:space="preserve">№ 326-ФЗ, источники формирования –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Федерального фонда ОМС от 27.03.2019 № 54 «О Порядке использования средств нормированного страхового запаса территориального фонда обязательного медицинского страхования».</w:t>
      </w:r>
      <w:proofErr w:type="gramEnd"/>
    </w:p>
    <w:p w:rsidR="00131840" w:rsidRPr="00D17F00" w:rsidRDefault="00131840" w:rsidP="00D17F0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НСЗ на 01.07.2020 составило 411882,2 тыс. рублей, в том числе на:</w:t>
      </w:r>
      <w:r w:rsid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обеспечение </w:t>
      </w:r>
      <w:r w:rsidR="00016D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программы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 – 150905,5 тыс. рублей;</w:t>
      </w:r>
      <w:r w:rsid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медпомощи, оказанной гражданам, застрахованным в Сахалинской области, пролеченным за пределами Сахалинской области – 175535,9 тыс. рублей;</w:t>
      </w:r>
      <w:r w:rsid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медпомощи, оказанной гражданам, застрахованным за пределами Сахалинской области, пролеченным в медучреждениях Сахалинской области – 48926,4 тыс. рублей;</w:t>
      </w:r>
      <w:proofErr w:type="gramEnd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мероприятий, в рамках П</w:t>
      </w:r>
      <w:r w:rsidRPr="00D17F00">
        <w:rPr>
          <w:rFonts w:ascii="Times New Roman" w:hAnsi="Times New Roman" w:cs="Times New Roman"/>
          <w:sz w:val="26"/>
          <w:szCs w:val="26"/>
        </w:rPr>
        <w:t>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№ 332 – 19739,7 тыс. рублей;</w:t>
      </w:r>
      <w:r w:rsidR="00D17F00">
        <w:rPr>
          <w:rFonts w:ascii="Times New Roman" w:hAnsi="Times New Roman" w:cs="Times New Roman"/>
          <w:sz w:val="26"/>
          <w:szCs w:val="26"/>
        </w:rPr>
        <w:t xml:space="preserve"> </w:t>
      </w:r>
      <w:r w:rsidRPr="00D17F00">
        <w:rPr>
          <w:rFonts w:ascii="Times New Roman" w:hAnsi="Times New Roman" w:cs="Times New Roman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 – 16774,7 тыс. рублей.</w:t>
      </w:r>
      <w:proofErr w:type="gramEnd"/>
      <w:r w:rsidR="00FA2D27">
        <w:rPr>
          <w:rFonts w:ascii="Times New Roman" w:hAnsi="Times New Roman" w:cs="Times New Roman"/>
          <w:sz w:val="26"/>
          <w:szCs w:val="26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 отвечает целевому направлению. Остаток средств НСЗ по состоянию на 01.07.2020 составлял 305013,1 тыс. рублей.</w:t>
      </w:r>
    </w:p>
    <w:p w:rsidR="00016D77" w:rsidRDefault="00131840" w:rsidP="001318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00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предусмотрен в Законе об областном бюджете № 124-ЗО на 2020 год в сумме 3766175,2 тыс. рублей из расчета 263426</w:t>
      </w:r>
      <w:r w:rsidRPr="00D17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7F00">
        <w:rPr>
          <w:rFonts w:ascii="Times New Roman" w:hAnsi="Times New Roman" w:cs="Times New Roman"/>
          <w:sz w:val="26"/>
          <w:szCs w:val="26"/>
        </w:rPr>
        <w:t xml:space="preserve">человек (на 01.01.2019 – в силу ст. 23 Федерального закона </w:t>
      </w:r>
      <w:r w:rsidR="00FA2D27">
        <w:rPr>
          <w:rFonts w:ascii="Times New Roman" w:hAnsi="Times New Roman" w:cs="Times New Roman"/>
          <w:sz w:val="26"/>
          <w:szCs w:val="26"/>
        </w:rPr>
        <w:br/>
      </w:r>
      <w:r w:rsidRPr="00D17F00">
        <w:rPr>
          <w:rFonts w:ascii="Times New Roman" w:hAnsi="Times New Roman" w:cs="Times New Roman"/>
          <w:sz w:val="26"/>
          <w:szCs w:val="26"/>
        </w:rPr>
        <w:t>№ 326-ФЗ, регулирующей размер и порядок расчета тарифа страхового взноса на ОМС).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00">
        <w:rPr>
          <w:rFonts w:ascii="Times New Roman" w:hAnsi="Times New Roman" w:cs="Times New Roman"/>
          <w:sz w:val="26"/>
          <w:szCs w:val="26"/>
        </w:rPr>
        <w:t xml:space="preserve"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</w:t>
      </w:r>
      <w:r w:rsidRPr="00D17F00">
        <w:rPr>
          <w:rFonts w:ascii="Times New Roman" w:hAnsi="Times New Roman" w:cs="Times New Roman"/>
          <w:sz w:val="26"/>
          <w:szCs w:val="26"/>
        </w:rPr>
        <w:lastRenderedPageBreak/>
        <w:t>ежемесячно равными долями (1/12) в первой декаде текущего месяца (срок уплаты законом установлен «не позднее 28-го числа текущего календарного месяца»). Всего по состоянию на 01.07.2020 перечислено страховых взносов на общую сумму 1883087,6</w:t>
      </w:r>
      <w:r w:rsidRPr="00D17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7F00">
        <w:rPr>
          <w:rFonts w:ascii="Times New Roman" w:hAnsi="Times New Roman" w:cs="Times New Roman"/>
          <w:sz w:val="26"/>
          <w:szCs w:val="26"/>
        </w:rPr>
        <w:t>тыс. рублей или 6/12 общего объема утвержденных ассигнований. Сведения об уплаченных страховых взносах на ОМС неработающего населения в Федеральный фонд ОМС подаются ТФОМС ежемесячно, что подтверждено отчетами (по форме, утвержденной Приложен</w:t>
      </w:r>
      <w:r w:rsidR="00FA2D27">
        <w:rPr>
          <w:rFonts w:ascii="Times New Roman" w:hAnsi="Times New Roman" w:cs="Times New Roman"/>
          <w:sz w:val="26"/>
          <w:szCs w:val="26"/>
        </w:rPr>
        <w:t xml:space="preserve">ием № 1 к приказу Федерального фонда </w:t>
      </w:r>
      <w:r w:rsidRPr="00D17F00">
        <w:rPr>
          <w:rFonts w:ascii="Times New Roman" w:hAnsi="Times New Roman" w:cs="Times New Roman"/>
          <w:sz w:val="26"/>
          <w:szCs w:val="26"/>
        </w:rPr>
        <w:t xml:space="preserve">ОМС от 14.11.2017 № 309). </w:t>
      </w:r>
      <w:r w:rsidR="00FA2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7F00">
        <w:rPr>
          <w:rFonts w:ascii="Times New Roman" w:hAnsi="Times New Roman" w:cs="Times New Roman"/>
          <w:sz w:val="26"/>
          <w:szCs w:val="26"/>
        </w:rPr>
        <w:t>Контроль за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</w:t>
      </w:r>
      <w:proofErr w:type="gramEnd"/>
      <w:r w:rsidRPr="00D17F00">
        <w:rPr>
          <w:rFonts w:ascii="Times New Roman" w:hAnsi="Times New Roman" w:cs="Times New Roman"/>
          <w:sz w:val="26"/>
          <w:szCs w:val="26"/>
        </w:rPr>
        <w:t xml:space="preserve">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перво</w:t>
      </w:r>
      <w:r w:rsidR="00FA2D27">
        <w:rPr>
          <w:rFonts w:ascii="Times New Roman" w:hAnsi="Times New Roman" w:cs="Times New Roman"/>
          <w:sz w:val="26"/>
          <w:szCs w:val="26"/>
        </w:rPr>
        <w:t>м</w:t>
      </w:r>
      <w:r w:rsidRPr="00D17F00">
        <w:rPr>
          <w:rFonts w:ascii="Times New Roman" w:hAnsi="Times New Roman" w:cs="Times New Roman"/>
          <w:sz w:val="26"/>
          <w:szCs w:val="26"/>
        </w:rPr>
        <w:t xml:space="preserve"> полугоди</w:t>
      </w:r>
      <w:r w:rsidR="00FA2D27">
        <w:rPr>
          <w:rFonts w:ascii="Times New Roman" w:hAnsi="Times New Roman" w:cs="Times New Roman"/>
          <w:sz w:val="26"/>
          <w:szCs w:val="26"/>
        </w:rPr>
        <w:t>и</w:t>
      </w:r>
      <w:r w:rsidRPr="00D17F00">
        <w:rPr>
          <w:rFonts w:ascii="Times New Roman" w:hAnsi="Times New Roman" w:cs="Times New Roman"/>
          <w:sz w:val="26"/>
          <w:szCs w:val="26"/>
        </w:rPr>
        <w:t xml:space="preserve"> 2020 года не начислялись.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 2020 год утвержден директором ТФОМС 11.01.2020 (в ред. 12.05.2020) в количестве 40 учреждений. По состоянию на 01.07.2020 проведено 20 проверок (в соответствии с планом, предусматривающим количество проверок на первое полугодие 2020 года). </w:t>
      </w: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Проведенными проверками (за проверяемый период апрель-декабрь 2018 года, 2019 год и первое полугодие 2020 года) установлено нецелевое использование средств фонда в одной медицинской организации на сумму 124,4 тыс. рублей (оплата расходов</w:t>
      </w:r>
      <w:r w:rsidR="00FA2D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включенных в структуру тарифов на оплату медицинской помощи в рамках территориальной программы ОМС), указанные средства восстановлены в полном объеме в бюджет ТФОМС.</w:t>
      </w:r>
      <w:proofErr w:type="gramEnd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01.07.2020 остаток не восстановленных средств, использованных медицинскими организациями не по целевому назначению, отсутствовал. 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первое полугодие 2020 года составлена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Минфина России </w:t>
      </w:r>
      <w:r w:rsidR="00FA2D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191н). 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бюджетной отчетности за первое полугодие 2020 года достоверны.</w:t>
      </w: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31840" w:rsidRPr="00D17F00" w:rsidRDefault="00131840" w:rsidP="001318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131840" w:rsidRPr="00D17F00" w:rsidRDefault="00131840" w:rsidP="0013184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 исполнению бюджета ТФОМС за первое полугодие 2020 года составлена</w:t>
      </w:r>
      <w:r w:rsidR="00FA2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Минфина России № 191н.</w:t>
      </w:r>
    </w:p>
    <w:p w:rsidR="00131840" w:rsidRPr="00D17F00" w:rsidRDefault="00131840" w:rsidP="00FA2D27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01.07.2020 бюджет ТФОМС на 2020 год утвержден по доходам в сумме 23712611,1 тыс. рублей и исполнен по итогам первого полугодия на 50,9 % (12060505,1 тыс. рублей).</w:t>
      </w:r>
    </w:p>
    <w:p w:rsidR="00131840" w:rsidRPr="00D17F00" w:rsidRDefault="00131840" w:rsidP="00FA2D2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17F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по итогам перво</w:t>
      </w:r>
      <w:r w:rsidR="00FA2D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D17F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полугоди</w:t>
      </w:r>
      <w:r w:rsidR="00FA2D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17F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2020 года составил 11950163,9 тыс. рублей, в том числе:</w:t>
      </w:r>
    </w:p>
    <w:p w:rsidR="00131840" w:rsidRPr="00FA2D27" w:rsidRDefault="00131840" w:rsidP="00FA2D27">
      <w:pPr>
        <w:pStyle w:val="a7"/>
        <w:numPr>
          <w:ilvl w:val="0"/>
          <w:numId w:val="17"/>
        </w:numPr>
        <w:tabs>
          <w:tab w:val="left" w:pos="993"/>
        </w:tabs>
        <w:ind w:left="0" w:right="-1" w:firstLine="709"/>
        <w:rPr>
          <w:color w:val="000000"/>
          <w:sz w:val="26"/>
          <w:szCs w:val="26"/>
          <w:lang w:eastAsia="ru-RU"/>
        </w:rPr>
      </w:pPr>
      <w:r w:rsidRPr="00FA2D27">
        <w:rPr>
          <w:color w:val="000000"/>
          <w:sz w:val="26"/>
          <w:szCs w:val="26"/>
          <w:lang w:eastAsia="ru-RU"/>
        </w:rPr>
        <w:t>из бюджета Федерального фонда ОМС – 6086722,2 тыс. рублей или 50,9 % от плана на год на финансовое обеспечение организации ОМС на территории Сахалинской области;</w:t>
      </w:r>
    </w:p>
    <w:p w:rsidR="00131840" w:rsidRPr="00FA2D27" w:rsidRDefault="00131840" w:rsidP="00FA2D27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ind w:left="0" w:right="-1" w:firstLine="709"/>
        <w:rPr>
          <w:color w:val="000000"/>
          <w:sz w:val="26"/>
          <w:szCs w:val="26"/>
          <w:lang w:eastAsia="ru-RU"/>
        </w:rPr>
      </w:pPr>
      <w:r w:rsidRPr="00FA2D27">
        <w:rPr>
          <w:color w:val="000000"/>
          <w:sz w:val="26"/>
          <w:szCs w:val="26"/>
          <w:lang w:eastAsia="ru-RU"/>
        </w:rPr>
        <w:t>из областного бюджета Сахалинской области – 5803782,5 тыс. рублей или 50,0 % от плана на год</w:t>
      </w:r>
      <w:r w:rsidR="00016D77">
        <w:rPr>
          <w:color w:val="000000"/>
          <w:sz w:val="26"/>
          <w:szCs w:val="26"/>
          <w:lang w:eastAsia="ru-RU"/>
        </w:rPr>
        <w:t>,</w:t>
      </w:r>
      <w:r w:rsidRPr="00FA2D27">
        <w:rPr>
          <w:color w:val="000000"/>
          <w:sz w:val="26"/>
          <w:szCs w:val="26"/>
          <w:lang w:eastAsia="ru-RU"/>
        </w:rPr>
        <w:t xml:space="preserve"> в том числе на дополнительное финансирование реализации </w:t>
      </w:r>
      <w:r w:rsidRPr="00FA2D27">
        <w:rPr>
          <w:color w:val="000000"/>
          <w:sz w:val="26"/>
          <w:szCs w:val="26"/>
          <w:lang w:eastAsia="ru-RU"/>
        </w:rPr>
        <w:lastRenderedPageBreak/>
        <w:t xml:space="preserve">территориальной программы ОМС в части базовой программы ОМС </w:t>
      </w:r>
      <w:r w:rsidR="00FA2D27">
        <w:rPr>
          <w:color w:val="000000"/>
          <w:sz w:val="26"/>
          <w:szCs w:val="26"/>
          <w:lang w:eastAsia="ru-RU"/>
        </w:rPr>
        <w:t xml:space="preserve">– </w:t>
      </w:r>
      <w:r w:rsidRPr="00FA2D27">
        <w:rPr>
          <w:color w:val="000000"/>
          <w:sz w:val="26"/>
          <w:szCs w:val="26"/>
          <w:lang w:eastAsia="ru-RU"/>
        </w:rPr>
        <w:t>5787740,7 тыс. рублей;</w:t>
      </w:r>
    </w:p>
    <w:p w:rsidR="00131840" w:rsidRPr="00FA2D27" w:rsidRDefault="00131840" w:rsidP="00FA2D27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ind w:left="0" w:right="-1" w:firstLine="709"/>
        <w:rPr>
          <w:rFonts w:eastAsia="Times New Roman"/>
          <w:sz w:val="26"/>
          <w:szCs w:val="26"/>
          <w:lang w:eastAsia="ru-RU"/>
        </w:rPr>
      </w:pPr>
      <w:r w:rsidRPr="00FA2D27">
        <w:rPr>
          <w:color w:val="000000"/>
          <w:sz w:val="26"/>
          <w:szCs w:val="26"/>
          <w:lang w:eastAsia="ru-RU"/>
        </w:rPr>
        <w:t>прочие межбюджетные трансферты, передаваемые бюджетам</w:t>
      </w:r>
      <w:r w:rsidR="00FA2D27">
        <w:rPr>
          <w:color w:val="000000"/>
          <w:sz w:val="26"/>
          <w:szCs w:val="26"/>
          <w:lang w:eastAsia="ru-RU"/>
        </w:rPr>
        <w:t>и</w:t>
      </w:r>
      <w:r w:rsidRPr="00FA2D27">
        <w:rPr>
          <w:color w:val="000000"/>
          <w:sz w:val="26"/>
          <w:szCs w:val="26"/>
          <w:lang w:eastAsia="ru-RU"/>
        </w:rPr>
        <w:t xml:space="preserve"> ТФОМС – 59659,2 тыс. рублей или 41,1 % от плана на год.</w:t>
      </w:r>
    </w:p>
    <w:p w:rsidR="00131840" w:rsidRPr="00D17F00" w:rsidRDefault="00131840" w:rsidP="00FA2D27">
      <w:pPr>
        <w:tabs>
          <w:tab w:val="left" w:pos="993"/>
          <w:tab w:val="left" w:pos="1134"/>
        </w:tabs>
        <w:suppressAutoHyphens/>
        <w:snapToGri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 и Федерального фонда ОМС, утвержденные Законом о бюджете ТФОМС № 125-ЗО, соответствуют размерам, предусмотренным Законом об областном бюджете № 124-ЗО (ред. от 24.03.2020 № 19-ЗО) и Федеральным законом о бюджете Федерального фонда ОМС № 382-ФЗ.</w:t>
      </w:r>
    </w:p>
    <w:p w:rsidR="00131840" w:rsidRPr="00D17F00" w:rsidRDefault="00131840" w:rsidP="00131840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расходам бюджет ТФОМС утвержден в сумме 23712611,1</w:t>
      </w:r>
      <w:r w:rsidRPr="00D17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дефицит в утвержденном бюджете ТФОМС отсутствует. В связи с дополнительно поступившими доходами и имеющимися остатками сводная бюджетная роспись утверждена в объеме 24380860,3 тыс. рублей. </w:t>
      </w:r>
    </w:p>
    <w:p w:rsidR="00131840" w:rsidRPr="00D17F00" w:rsidRDefault="00131840" w:rsidP="00FA2D27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бюджета по расходам по состоянию на 01.07.2020 составило 12020427,3 тыс. рублей или 49,3 % от уточенных показателей сводной бюджетной росписи, из которых на выполнение территориальной программы ОМС направлено 11851182,1 тыс. рублей или 50,0 % от уточненных годовых назначений и 50,7 % от стоимости территориальной программы ОМС, </w:t>
      </w:r>
      <w:r w:rsidR="00FA2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предусмотренной в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FA2D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аконе о бюджете ТФОМС</w:t>
      </w: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125-ЗО – 23382743,7 тыс. рублей.</w:t>
      </w:r>
      <w:proofErr w:type="gramEnd"/>
    </w:p>
    <w:p w:rsidR="00131840" w:rsidRPr="00D17F00" w:rsidRDefault="00131840" w:rsidP="00FA2D27">
      <w:pPr>
        <w:pStyle w:val="33"/>
        <w:tabs>
          <w:tab w:val="left" w:pos="993"/>
        </w:tabs>
        <w:autoSpaceDE/>
        <w:autoSpaceDN/>
        <w:adjustRightInd/>
      </w:pPr>
      <w:r w:rsidRPr="00D17F00">
        <w:t>Подушевой норматив финансирования за счет средств ОМС в рамках базовой программы ОМС, утвержденный территориальной программой госгарантий № 662, составил 45277,9 рубля (в 2019 году – 43347,0 рубля), рассчитанный с учетом коэффициента дифференциации для Сахалинской области в размере 1,823 (при федеральном нормативе – 23150,64 рубля).</w:t>
      </w:r>
    </w:p>
    <w:p w:rsidR="00131840" w:rsidRPr="00D17F00" w:rsidRDefault="00131840" w:rsidP="00FA2D2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131840" w:rsidRDefault="00131840" w:rsidP="00FA2D2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страховых взносов на ОМС неработающего населения производится ежемесячно в размерах, предусмотренных ст. 24 Федерального закона № 326-ФЗ, нарушений сроков не установлено.</w:t>
      </w:r>
    </w:p>
    <w:p w:rsidR="00131840" w:rsidRPr="00FA2D27" w:rsidRDefault="00131840" w:rsidP="00FA2D27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ind w:left="0" w:right="-1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FA2D2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A2D27">
        <w:rPr>
          <w:rFonts w:eastAsia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  <w:r w:rsidR="00FA2D27" w:rsidRPr="00FA2D27">
        <w:rPr>
          <w:rFonts w:eastAsia="Times New Roman"/>
          <w:sz w:val="26"/>
          <w:szCs w:val="26"/>
          <w:lang w:eastAsia="ru-RU"/>
        </w:rPr>
        <w:t xml:space="preserve"> </w:t>
      </w:r>
      <w:r w:rsidRPr="00FA2D27">
        <w:rPr>
          <w:rFonts w:eastAsia="Times New Roman"/>
          <w:sz w:val="26"/>
          <w:szCs w:val="26"/>
          <w:lang w:eastAsia="ru-RU"/>
        </w:rPr>
        <w:t>Показатели бюджетной отчетности за первое полугодие 2020 года достоверны.</w:t>
      </w:r>
    </w:p>
    <w:p w:rsidR="00131840" w:rsidRDefault="00131840" w:rsidP="00FA2D27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35C" w:rsidRDefault="00D5635C" w:rsidP="00FA2D27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35C" w:rsidRPr="00D17F00" w:rsidRDefault="00D5635C" w:rsidP="00FA2D27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840" w:rsidRPr="00D17F00" w:rsidRDefault="00131840" w:rsidP="00FA2D27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p w:rsidR="00B762AE" w:rsidRPr="00D5635C" w:rsidRDefault="00D5635C" w:rsidP="00D5635C">
      <w:pPr>
        <w:pStyle w:val="6"/>
      </w:pPr>
      <w:r w:rsidRPr="00D5635C">
        <w:t>Председатель</w:t>
      </w:r>
      <w:r w:rsidRPr="00D5635C">
        <w:tab/>
        <w:t>Д.В. Жижанков</w:t>
      </w:r>
    </w:p>
    <w:sectPr w:rsidR="00B762AE" w:rsidRPr="00D5635C" w:rsidSect="00D5635C">
      <w:headerReference w:type="default" r:id="rId10"/>
      <w:pgSz w:w="11906" w:h="16838" w:code="9"/>
      <w:pgMar w:top="993" w:right="567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39" w:rsidRDefault="00963B39" w:rsidP="00D5635C">
      <w:pPr>
        <w:spacing w:after="0" w:line="240" w:lineRule="auto"/>
      </w:pPr>
      <w:r>
        <w:separator/>
      </w:r>
    </w:p>
  </w:endnote>
  <w:endnote w:type="continuationSeparator" w:id="0">
    <w:p w:rsidR="00963B39" w:rsidRDefault="00963B39" w:rsidP="00D5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39" w:rsidRDefault="00963B39" w:rsidP="00D5635C">
      <w:pPr>
        <w:spacing w:after="0" w:line="240" w:lineRule="auto"/>
      </w:pPr>
      <w:r>
        <w:separator/>
      </w:r>
    </w:p>
  </w:footnote>
  <w:footnote w:type="continuationSeparator" w:id="0">
    <w:p w:rsidR="00963B39" w:rsidRDefault="00963B39" w:rsidP="00D5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81267"/>
      <w:docPartObj>
        <w:docPartGallery w:val="Page Numbers (Top of Page)"/>
        <w:docPartUnique/>
      </w:docPartObj>
    </w:sdtPr>
    <w:sdtEndPr/>
    <w:sdtContent>
      <w:p w:rsidR="00D5635C" w:rsidRDefault="00D563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3A">
          <w:rPr>
            <w:noProof/>
          </w:rPr>
          <w:t>9</w:t>
        </w:r>
        <w:r>
          <w:fldChar w:fldCharType="end"/>
        </w:r>
      </w:p>
    </w:sdtContent>
  </w:sdt>
  <w:p w:rsidR="00D5635C" w:rsidRDefault="00D563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3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A17D8D"/>
    <w:multiLevelType w:val="hybridMultilevel"/>
    <w:tmpl w:val="79A8AAC6"/>
    <w:lvl w:ilvl="0" w:tplc="0694DF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070EB"/>
    <w:multiLevelType w:val="hybridMultilevel"/>
    <w:tmpl w:val="25161F2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BD39A5"/>
    <w:multiLevelType w:val="hybridMultilevel"/>
    <w:tmpl w:val="5562F52E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4B3B9D"/>
    <w:multiLevelType w:val="hybridMultilevel"/>
    <w:tmpl w:val="59C2EF6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03"/>
    <w:rsid w:val="00016D77"/>
    <w:rsid w:val="00040B96"/>
    <w:rsid w:val="00131840"/>
    <w:rsid w:val="00175603"/>
    <w:rsid w:val="00191C00"/>
    <w:rsid w:val="001F0175"/>
    <w:rsid w:val="00450F13"/>
    <w:rsid w:val="00543EE1"/>
    <w:rsid w:val="005A0A23"/>
    <w:rsid w:val="005A6A40"/>
    <w:rsid w:val="00615F28"/>
    <w:rsid w:val="00743EA8"/>
    <w:rsid w:val="007617CF"/>
    <w:rsid w:val="007B3D49"/>
    <w:rsid w:val="00856358"/>
    <w:rsid w:val="008B2B4A"/>
    <w:rsid w:val="00954798"/>
    <w:rsid w:val="009635F0"/>
    <w:rsid w:val="00963B39"/>
    <w:rsid w:val="009B4AF4"/>
    <w:rsid w:val="00A65429"/>
    <w:rsid w:val="00B36A26"/>
    <w:rsid w:val="00B44E3A"/>
    <w:rsid w:val="00B762AE"/>
    <w:rsid w:val="00BE16D9"/>
    <w:rsid w:val="00C167B0"/>
    <w:rsid w:val="00CC0282"/>
    <w:rsid w:val="00D17F00"/>
    <w:rsid w:val="00D26074"/>
    <w:rsid w:val="00D5635C"/>
    <w:rsid w:val="00ED12FC"/>
    <w:rsid w:val="00ED46C8"/>
    <w:rsid w:val="00F02A3B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0">
    <w:name w:val="heading 1"/>
    <w:basedOn w:val="a"/>
    <w:next w:val="a"/>
    <w:link w:val="11"/>
    <w:uiPriority w:val="9"/>
    <w:qFormat/>
    <w:rsid w:val="00131840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8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1840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1840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1840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635C"/>
    <w:pPr>
      <w:keepNext/>
      <w:tabs>
        <w:tab w:val="left" w:pos="993"/>
        <w:tab w:val="left" w:pos="6804"/>
      </w:tabs>
      <w:spacing w:after="0" w:line="240" w:lineRule="auto"/>
      <w:ind w:right="-1" w:firstLine="709"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4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13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840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1840"/>
    <w:rPr>
      <w:rFonts w:eastAsia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840"/>
    <w:rPr>
      <w:rFonts w:eastAsia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840"/>
  </w:style>
  <w:style w:type="paragraph" w:styleId="a5">
    <w:name w:val="Title"/>
    <w:basedOn w:val="a"/>
    <w:next w:val="a"/>
    <w:link w:val="a6"/>
    <w:uiPriority w:val="10"/>
    <w:qFormat/>
    <w:rsid w:val="0013184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31840"/>
    <w:rPr>
      <w:sz w:val="28"/>
      <w:szCs w:val="28"/>
    </w:rPr>
  </w:style>
  <w:style w:type="paragraph" w:styleId="a7">
    <w:name w:val="List Paragraph"/>
    <w:basedOn w:val="a"/>
    <w:uiPriority w:val="34"/>
    <w:qFormat/>
    <w:rsid w:val="00131840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13184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131840"/>
  </w:style>
  <w:style w:type="paragraph" w:styleId="aa">
    <w:name w:val="footer"/>
    <w:basedOn w:val="a"/>
    <w:link w:val="ab"/>
    <w:uiPriority w:val="99"/>
    <w:unhideWhenUsed/>
    <w:rsid w:val="0013184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131840"/>
  </w:style>
  <w:style w:type="numbering" w:customStyle="1" w:styleId="110">
    <w:name w:val="Нет списка11"/>
    <w:next w:val="a2"/>
    <w:uiPriority w:val="99"/>
    <w:semiHidden/>
    <w:unhideWhenUsed/>
    <w:rsid w:val="00131840"/>
  </w:style>
  <w:style w:type="paragraph" w:customStyle="1" w:styleId="ConsPlusNormal">
    <w:name w:val="ConsPlusNormal"/>
    <w:rsid w:val="0013184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131840"/>
    <w:pPr>
      <w:widowControl w:val="0"/>
      <w:suppressAutoHyphens/>
      <w:autoSpaceDN w:val="0"/>
      <w:ind w:firstLine="0"/>
      <w:jc w:val="left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131840"/>
    <w:pPr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c">
    <w:name w:val="Body Text Indent"/>
    <w:basedOn w:val="a"/>
    <w:link w:val="ad"/>
    <w:uiPriority w:val="99"/>
    <w:unhideWhenUsed/>
    <w:rsid w:val="00131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31840"/>
    <w:rPr>
      <w:rFonts w:eastAsia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131840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31840"/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318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31840"/>
    <w:rPr>
      <w:rFonts w:eastAsia="Calibri"/>
      <w:sz w:val="28"/>
      <w:szCs w:val="28"/>
    </w:rPr>
  </w:style>
  <w:style w:type="paragraph" w:styleId="af0">
    <w:name w:val="No Spacing"/>
    <w:uiPriority w:val="1"/>
    <w:qFormat/>
    <w:rsid w:val="00131840"/>
    <w:pPr>
      <w:ind w:firstLine="0"/>
      <w:jc w:val="left"/>
    </w:pPr>
    <w:rPr>
      <w:rFonts w:asciiTheme="minorHAnsi" w:hAnsiTheme="minorHAnsi" w:cstheme="minorBidi"/>
      <w:sz w:val="22"/>
    </w:rPr>
  </w:style>
  <w:style w:type="paragraph" w:styleId="31">
    <w:name w:val="Body Text 3"/>
    <w:basedOn w:val="a"/>
    <w:link w:val="32"/>
    <w:uiPriority w:val="99"/>
    <w:rsid w:val="00131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3184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318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318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1840"/>
    <w:rPr>
      <w:rFonts w:asciiTheme="minorHAnsi" w:hAnsiTheme="minorHAnsi" w:cstheme="minorBidi"/>
      <w:sz w:val="22"/>
    </w:rPr>
  </w:style>
  <w:style w:type="paragraph" w:styleId="33">
    <w:name w:val="Body Text Indent 3"/>
    <w:basedOn w:val="a"/>
    <w:link w:val="34"/>
    <w:uiPriority w:val="99"/>
    <w:unhideWhenUsed/>
    <w:rsid w:val="00131840"/>
    <w:pPr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31840"/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635C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0">
    <w:name w:val="heading 1"/>
    <w:basedOn w:val="a"/>
    <w:next w:val="a"/>
    <w:link w:val="11"/>
    <w:uiPriority w:val="9"/>
    <w:qFormat/>
    <w:rsid w:val="00131840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8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1840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1840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1840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635C"/>
    <w:pPr>
      <w:keepNext/>
      <w:tabs>
        <w:tab w:val="left" w:pos="993"/>
        <w:tab w:val="left" w:pos="6804"/>
      </w:tabs>
      <w:spacing w:after="0" w:line="240" w:lineRule="auto"/>
      <w:ind w:right="-1" w:firstLine="709"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4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13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840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1840"/>
    <w:rPr>
      <w:rFonts w:eastAsia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840"/>
    <w:rPr>
      <w:rFonts w:eastAsia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840"/>
  </w:style>
  <w:style w:type="paragraph" w:styleId="a5">
    <w:name w:val="Title"/>
    <w:basedOn w:val="a"/>
    <w:next w:val="a"/>
    <w:link w:val="a6"/>
    <w:uiPriority w:val="10"/>
    <w:qFormat/>
    <w:rsid w:val="0013184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31840"/>
    <w:rPr>
      <w:sz w:val="28"/>
      <w:szCs w:val="28"/>
    </w:rPr>
  </w:style>
  <w:style w:type="paragraph" w:styleId="a7">
    <w:name w:val="List Paragraph"/>
    <w:basedOn w:val="a"/>
    <w:uiPriority w:val="34"/>
    <w:qFormat/>
    <w:rsid w:val="00131840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13184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131840"/>
  </w:style>
  <w:style w:type="paragraph" w:styleId="aa">
    <w:name w:val="footer"/>
    <w:basedOn w:val="a"/>
    <w:link w:val="ab"/>
    <w:uiPriority w:val="99"/>
    <w:unhideWhenUsed/>
    <w:rsid w:val="0013184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131840"/>
  </w:style>
  <w:style w:type="numbering" w:customStyle="1" w:styleId="110">
    <w:name w:val="Нет списка11"/>
    <w:next w:val="a2"/>
    <w:uiPriority w:val="99"/>
    <w:semiHidden/>
    <w:unhideWhenUsed/>
    <w:rsid w:val="00131840"/>
  </w:style>
  <w:style w:type="paragraph" w:customStyle="1" w:styleId="ConsPlusNormal">
    <w:name w:val="ConsPlusNormal"/>
    <w:rsid w:val="0013184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131840"/>
    <w:pPr>
      <w:widowControl w:val="0"/>
      <w:suppressAutoHyphens/>
      <w:autoSpaceDN w:val="0"/>
      <w:ind w:firstLine="0"/>
      <w:jc w:val="left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131840"/>
    <w:pPr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c">
    <w:name w:val="Body Text Indent"/>
    <w:basedOn w:val="a"/>
    <w:link w:val="ad"/>
    <w:uiPriority w:val="99"/>
    <w:unhideWhenUsed/>
    <w:rsid w:val="00131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31840"/>
    <w:rPr>
      <w:rFonts w:eastAsia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131840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31840"/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318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31840"/>
    <w:rPr>
      <w:rFonts w:eastAsia="Calibri"/>
      <w:sz w:val="28"/>
      <w:szCs w:val="28"/>
    </w:rPr>
  </w:style>
  <w:style w:type="paragraph" w:styleId="af0">
    <w:name w:val="No Spacing"/>
    <w:uiPriority w:val="1"/>
    <w:qFormat/>
    <w:rsid w:val="00131840"/>
    <w:pPr>
      <w:ind w:firstLine="0"/>
      <w:jc w:val="left"/>
    </w:pPr>
    <w:rPr>
      <w:rFonts w:asciiTheme="minorHAnsi" w:hAnsiTheme="minorHAnsi" w:cstheme="minorBidi"/>
      <w:sz w:val="22"/>
    </w:rPr>
  </w:style>
  <w:style w:type="paragraph" w:styleId="31">
    <w:name w:val="Body Text 3"/>
    <w:basedOn w:val="a"/>
    <w:link w:val="32"/>
    <w:uiPriority w:val="99"/>
    <w:rsid w:val="00131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3184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318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318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1840"/>
    <w:rPr>
      <w:rFonts w:asciiTheme="minorHAnsi" w:hAnsiTheme="minorHAnsi" w:cstheme="minorBidi"/>
      <w:sz w:val="22"/>
    </w:rPr>
  </w:style>
  <w:style w:type="paragraph" w:styleId="33">
    <w:name w:val="Body Text Indent 3"/>
    <w:basedOn w:val="a"/>
    <w:link w:val="34"/>
    <w:uiPriority w:val="99"/>
    <w:unhideWhenUsed/>
    <w:rsid w:val="00131840"/>
    <w:pPr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31840"/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635C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A2D3-654A-4C29-A8E4-2C9E4C4A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Рябова Яна Леонидовна</cp:lastModifiedBy>
  <cp:revision>7</cp:revision>
  <cp:lastPrinted>2020-08-05T03:23:00Z</cp:lastPrinted>
  <dcterms:created xsi:type="dcterms:W3CDTF">2020-07-31T01:45:00Z</dcterms:created>
  <dcterms:modified xsi:type="dcterms:W3CDTF">2020-08-05T03:24:00Z</dcterms:modified>
</cp:coreProperties>
</file>