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1E" w:rsidRPr="00D70BE7" w:rsidRDefault="00045A1E" w:rsidP="000525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0BE7">
        <w:rPr>
          <w:rFonts w:ascii="Times New Roman" w:hAnsi="Times New Roman" w:cs="Times New Roman"/>
          <w:b/>
          <w:sz w:val="24"/>
          <w:szCs w:val="24"/>
        </w:rPr>
        <w:t>В соответствии с пунктом 11 плана работы контрольно-счетной палаты Сахалинской области на 2019 год в период с октября 2019 года по январь 2020 года проведено контрольное мероприятие «Проверка использования средств областного бюджета, направленных АО «Совхоз Корсаковский» в рамках государственных программ Сахалинской области и иных средств (в том числе полученных от АО «Корпорация развития Сахалинской области») за 2017, 2018 годы и</w:t>
      </w:r>
      <w:proofErr w:type="gramEnd"/>
      <w:r w:rsidRPr="00D70BE7">
        <w:rPr>
          <w:rFonts w:ascii="Times New Roman" w:hAnsi="Times New Roman" w:cs="Times New Roman"/>
          <w:b/>
          <w:sz w:val="24"/>
          <w:szCs w:val="24"/>
        </w:rPr>
        <w:t xml:space="preserve"> истекший период 2019 года»</w:t>
      </w:r>
      <w:r w:rsidR="002F3641">
        <w:rPr>
          <w:rFonts w:ascii="Times New Roman" w:hAnsi="Times New Roman" w:cs="Times New Roman"/>
          <w:b/>
          <w:sz w:val="24"/>
          <w:szCs w:val="24"/>
        </w:rPr>
        <w:t>, по результатам которой установлено следующее</w:t>
      </w:r>
      <w:r w:rsidR="007E1076">
        <w:rPr>
          <w:rFonts w:ascii="Times New Roman" w:hAnsi="Times New Roman" w:cs="Times New Roman"/>
          <w:b/>
          <w:sz w:val="24"/>
          <w:szCs w:val="24"/>
        </w:rPr>
        <w:t>.</w:t>
      </w:r>
    </w:p>
    <w:p w:rsidR="008C02AB" w:rsidRPr="00D70BE7" w:rsidRDefault="007E1076" w:rsidP="000525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</w:t>
      </w:r>
      <w:r w:rsidR="008C02AB"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акционером АО «Совхоз Корсаковский» (далее – Совхоз, Общество) является </w:t>
      </w:r>
      <w:r w:rsidRPr="007E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имущественных и земельных отношений Сахалинской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8C02AB"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C02AB"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Размер уставного капитала Общества на 01.10.2018 года составлял 1 875,0 </w:t>
      </w:r>
      <w:r w:rsidR="0005255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r w:rsidR="008C02AB"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>100 %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акций принадлежат Сахалинской области.</w:t>
      </w:r>
    </w:p>
    <w:p w:rsidR="00045A1E" w:rsidRPr="00D70BE7" w:rsidRDefault="00045A1E" w:rsidP="00052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BE7">
        <w:rPr>
          <w:rFonts w:ascii="Times New Roman" w:hAnsi="Times New Roman" w:cs="Times New Roman"/>
          <w:sz w:val="24"/>
          <w:szCs w:val="24"/>
        </w:rPr>
        <w:t>В 2017-2018 годы и истекший период 2019 года на развитие и поддержку с</w:t>
      </w:r>
      <w:r w:rsidR="00052554">
        <w:rPr>
          <w:rFonts w:ascii="Times New Roman" w:hAnsi="Times New Roman" w:cs="Times New Roman"/>
          <w:sz w:val="24"/>
          <w:szCs w:val="24"/>
        </w:rPr>
        <w:t>/х</w:t>
      </w:r>
      <w:r w:rsidRPr="00D70BE7">
        <w:rPr>
          <w:rFonts w:ascii="Times New Roman" w:hAnsi="Times New Roman" w:cs="Times New Roman"/>
          <w:sz w:val="24"/>
          <w:szCs w:val="24"/>
        </w:rPr>
        <w:t xml:space="preserve"> производства предусмотрены меры господдержки за общую сумму 722</w:t>
      </w:r>
      <w:r w:rsidR="00052554">
        <w:rPr>
          <w:rFonts w:ascii="Times New Roman" w:hAnsi="Times New Roman" w:cs="Times New Roman"/>
          <w:sz w:val="24"/>
          <w:szCs w:val="24"/>
        </w:rPr>
        <w:t>,5</w:t>
      </w:r>
      <w:r w:rsidRPr="00D70BE7">
        <w:rPr>
          <w:rFonts w:ascii="Times New Roman" w:hAnsi="Times New Roman" w:cs="Times New Roman"/>
          <w:sz w:val="24"/>
          <w:szCs w:val="24"/>
        </w:rPr>
        <w:t xml:space="preserve"> </w:t>
      </w:r>
      <w:r w:rsidR="007E1076">
        <w:rPr>
          <w:rFonts w:ascii="Times New Roman" w:hAnsi="Times New Roman" w:cs="Times New Roman"/>
          <w:sz w:val="24"/>
          <w:szCs w:val="24"/>
        </w:rPr>
        <w:t>млн</w:t>
      </w:r>
      <w:r w:rsidRPr="00D70BE7">
        <w:rPr>
          <w:rFonts w:ascii="Times New Roman" w:hAnsi="Times New Roman" w:cs="Times New Roman"/>
          <w:sz w:val="24"/>
          <w:szCs w:val="24"/>
        </w:rPr>
        <w:t xml:space="preserve">. рублей (из них средства федерального бюджета </w:t>
      </w:r>
      <w:r w:rsidR="00052554">
        <w:rPr>
          <w:rFonts w:ascii="Times New Roman" w:hAnsi="Times New Roman" w:cs="Times New Roman"/>
          <w:sz w:val="24"/>
          <w:szCs w:val="24"/>
        </w:rPr>
        <w:t>–</w:t>
      </w:r>
      <w:r w:rsidRPr="00D70BE7">
        <w:rPr>
          <w:rFonts w:ascii="Times New Roman" w:hAnsi="Times New Roman" w:cs="Times New Roman"/>
          <w:sz w:val="24"/>
          <w:szCs w:val="24"/>
        </w:rPr>
        <w:t xml:space="preserve"> 28</w:t>
      </w:r>
      <w:r w:rsidR="00052554">
        <w:rPr>
          <w:rFonts w:ascii="Times New Roman" w:hAnsi="Times New Roman" w:cs="Times New Roman"/>
          <w:sz w:val="24"/>
          <w:szCs w:val="24"/>
        </w:rPr>
        <w:t>,3 млн</w:t>
      </w:r>
      <w:r w:rsidRPr="00D70BE7">
        <w:rPr>
          <w:rFonts w:ascii="Times New Roman" w:hAnsi="Times New Roman" w:cs="Times New Roman"/>
          <w:sz w:val="24"/>
          <w:szCs w:val="24"/>
        </w:rPr>
        <w:t>. рублей)</w:t>
      </w:r>
      <w:r w:rsidR="00C4464A" w:rsidRPr="00D70BE7">
        <w:rPr>
          <w:rFonts w:ascii="Times New Roman" w:hAnsi="Times New Roman" w:cs="Times New Roman"/>
          <w:sz w:val="24"/>
          <w:szCs w:val="24"/>
        </w:rPr>
        <w:t xml:space="preserve">. </w:t>
      </w:r>
      <w:r w:rsidRPr="00D70BE7">
        <w:rPr>
          <w:rFonts w:ascii="Times New Roman" w:hAnsi="Times New Roman" w:cs="Times New Roman"/>
          <w:sz w:val="24"/>
          <w:szCs w:val="24"/>
        </w:rPr>
        <w:t xml:space="preserve">Главными распорядителями средств областного бюджета являлись 3 органа исполнительной власти. Наибольший удельный вес в объеме субсидий приходился на </w:t>
      </w:r>
      <w:r w:rsidR="00ED3B16">
        <w:rPr>
          <w:rFonts w:ascii="Times New Roman" w:hAnsi="Times New Roman" w:cs="Times New Roman"/>
          <w:sz w:val="24"/>
          <w:szCs w:val="24"/>
        </w:rPr>
        <w:t xml:space="preserve">министерство сельского хозяйства СО (далее – </w:t>
      </w:r>
      <w:r w:rsidRPr="00D70BE7">
        <w:rPr>
          <w:rFonts w:ascii="Times New Roman" w:hAnsi="Times New Roman" w:cs="Times New Roman"/>
          <w:sz w:val="24"/>
          <w:szCs w:val="24"/>
        </w:rPr>
        <w:t>Минсельхоз</w:t>
      </w:r>
      <w:r w:rsidR="00ED3B16">
        <w:rPr>
          <w:rFonts w:ascii="Times New Roman" w:hAnsi="Times New Roman" w:cs="Times New Roman"/>
          <w:sz w:val="24"/>
          <w:szCs w:val="24"/>
        </w:rPr>
        <w:t>)</w:t>
      </w:r>
      <w:r w:rsidRPr="00D70BE7">
        <w:rPr>
          <w:rFonts w:ascii="Times New Roman" w:hAnsi="Times New Roman" w:cs="Times New Roman"/>
          <w:sz w:val="24"/>
          <w:szCs w:val="24"/>
        </w:rPr>
        <w:t xml:space="preserve"> </w:t>
      </w:r>
      <w:r w:rsidR="00052554">
        <w:rPr>
          <w:rFonts w:ascii="Times New Roman" w:hAnsi="Times New Roman" w:cs="Times New Roman"/>
          <w:sz w:val="24"/>
          <w:szCs w:val="24"/>
        </w:rPr>
        <w:t>–</w:t>
      </w:r>
      <w:r w:rsidRPr="00D70BE7">
        <w:rPr>
          <w:rFonts w:ascii="Times New Roman" w:hAnsi="Times New Roman" w:cs="Times New Roman"/>
          <w:sz w:val="24"/>
          <w:szCs w:val="24"/>
        </w:rPr>
        <w:t xml:space="preserve"> 717</w:t>
      </w:r>
      <w:r w:rsidR="00052554">
        <w:rPr>
          <w:rFonts w:ascii="Times New Roman" w:hAnsi="Times New Roman" w:cs="Times New Roman"/>
          <w:sz w:val="24"/>
          <w:szCs w:val="24"/>
        </w:rPr>
        <w:t>,6 млн</w:t>
      </w:r>
      <w:r w:rsidRPr="00D70BE7">
        <w:rPr>
          <w:rFonts w:ascii="Times New Roman" w:hAnsi="Times New Roman" w:cs="Times New Roman"/>
          <w:sz w:val="24"/>
          <w:szCs w:val="24"/>
        </w:rPr>
        <w:t>. рублей или более 99 % (2017-2019 годы). Доля 2-х ГРБС: Министерства торговли</w:t>
      </w:r>
      <w:r w:rsidR="00ED3B16">
        <w:rPr>
          <w:rFonts w:ascii="Times New Roman" w:hAnsi="Times New Roman" w:cs="Times New Roman"/>
          <w:sz w:val="24"/>
          <w:szCs w:val="24"/>
        </w:rPr>
        <w:t xml:space="preserve"> СО</w:t>
      </w:r>
      <w:r w:rsidRPr="00D70BE7">
        <w:rPr>
          <w:rFonts w:ascii="Times New Roman" w:hAnsi="Times New Roman" w:cs="Times New Roman"/>
          <w:sz w:val="24"/>
          <w:szCs w:val="24"/>
        </w:rPr>
        <w:t xml:space="preserve"> и Агентства ветеринарии </w:t>
      </w:r>
      <w:r w:rsidR="00ED3B16">
        <w:rPr>
          <w:rFonts w:ascii="Times New Roman" w:hAnsi="Times New Roman" w:cs="Times New Roman"/>
          <w:sz w:val="24"/>
          <w:szCs w:val="24"/>
        </w:rPr>
        <w:t xml:space="preserve">СО </w:t>
      </w:r>
      <w:r w:rsidRPr="00D70BE7">
        <w:rPr>
          <w:rFonts w:ascii="Times New Roman" w:hAnsi="Times New Roman" w:cs="Times New Roman"/>
          <w:sz w:val="24"/>
          <w:szCs w:val="24"/>
        </w:rPr>
        <w:t>составила менее 1%, нарушений в части предоставления и использования субсидий по указанным главным распорядителям не установлено.</w:t>
      </w:r>
      <w:r w:rsidR="000649B5" w:rsidRPr="00D70BE7">
        <w:rPr>
          <w:rFonts w:ascii="Times New Roman" w:hAnsi="Times New Roman" w:cs="Times New Roman"/>
          <w:sz w:val="24"/>
          <w:szCs w:val="24"/>
        </w:rPr>
        <w:t xml:space="preserve"> Средства </w:t>
      </w:r>
      <w:r w:rsidR="007A0740" w:rsidRPr="00D70BE7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0649B5" w:rsidRPr="00D70BE7">
        <w:rPr>
          <w:rFonts w:ascii="Times New Roman" w:hAnsi="Times New Roman" w:cs="Times New Roman"/>
          <w:sz w:val="24"/>
          <w:szCs w:val="24"/>
        </w:rPr>
        <w:t xml:space="preserve">предоставлены </w:t>
      </w:r>
      <w:r w:rsidR="00C4464A" w:rsidRPr="00D70BE7">
        <w:rPr>
          <w:rFonts w:ascii="Times New Roman" w:hAnsi="Times New Roman" w:cs="Times New Roman"/>
          <w:sz w:val="24"/>
          <w:szCs w:val="24"/>
        </w:rPr>
        <w:t xml:space="preserve">АО «Совхоз Корсаковский» </w:t>
      </w:r>
      <w:r w:rsidR="007A0740" w:rsidRPr="00D70BE7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4464A" w:rsidRPr="00D70BE7">
        <w:rPr>
          <w:rFonts w:ascii="Times New Roman" w:hAnsi="Times New Roman" w:cs="Times New Roman"/>
          <w:sz w:val="24"/>
          <w:szCs w:val="24"/>
        </w:rPr>
        <w:t xml:space="preserve">2-х Государственных программ Сахалинской области: «Развитие сельского хозяйства…», «Развитие энергетики…» по 16-ти </w:t>
      </w:r>
      <w:r w:rsidR="007A0740" w:rsidRPr="00D70BE7">
        <w:rPr>
          <w:rFonts w:ascii="Times New Roman" w:hAnsi="Times New Roman" w:cs="Times New Roman"/>
          <w:sz w:val="24"/>
          <w:szCs w:val="24"/>
        </w:rPr>
        <w:t>направлениям</w:t>
      </w:r>
      <w:r w:rsidR="00C4464A" w:rsidRPr="00D70BE7">
        <w:rPr>
          <w:rFonts w:ascii="Times New Roman" w:hAnsi="Times New Roman" w:cs="Times New Roman"/>
          <w:sz w:val="24"/>
          <w:szCs w:val="24"/>
        </w:rPr>
        <w:t>.</w:t>
      </w:r>
      <w:r w:rsidR="007A0740" w:rsidRPr="00D70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8BF" w:rsidRPr="00D70BE7" w:rsidRDefault="000649B5" w:rsidP="00052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BE7">
        <w:rPr>
          <w:rFonts w:ascii="Times New Roman" w:hAnsi="Times New Roman" w:cs="Times New Roman"/>
          <w:sz w:val="24"/>
          <w:szCs w:val="24"/>
        </w:rPr>
        <w:t xml:space="preserve">В </w:t>
      </w:r>
      <w:r w:rsidR="00052554" w:rsidRPr="00D70BE7">
        <w:rPr>
          <w:rFonts w:ascii="Times New Roman" w:hAnsi="Times New Roman" w:cs="Times New Roman"/>
          <w:sz w:val="24"/>
          <w:szCs w:val="24"/>
        </w:rPr>
        <w:t xml:space="preserve">целом в </w:t>
      </w:r>
      <w:r w:rsidRPr="00D70BE7">
        <w:rPr>
          <w:rFonts w:ascii="Times New Roman" w:hAnsi="Times New Roman" w:cs="Times New Roman"/>
          <w:sz w:val="24"/>
          <w:szCs w:val="24"/>
        </w:rPr>
        <w:t xml:space="preserve">Минсельхозе нарушений в части соблюдения сроков и порядка предоставления </w:t>
      </w:r>
      <w:r w:rsidR="00052554">
        <w:rPr>
          <w:rFonts w:ascii="Times New Roman" w:hAnsi="Times New Roman" w:cs="Times New Roman"/>
          <w:sz w:val="24"/>
          <w:szCs w:val="24"/>
        </w:rPr>
        <w:t xml:space="preserve">Совхозу </w:t>
      </w:r>
      <w:r w:rsidR="00782C63">
        <w:rPr>
          <w:rFonts w:ascii="Times New Roman" w:hAnsi="Times New Roman" w:cs="Times New Roman"/>
          <w:sz w:val="24"/>
          <w:szCs w:val="24"/>
        </w:rPr>
        <w:t>господдержки</w:t>
      </w:r>
      <w:r w:rsidRPr="00D70BE7">
        <w:rPr>
          <w:rFonts w:ascii="Times New Roman" w:hAnsi="Times New Roman" w:cs="Times New Roman"/>
          <w:sz w:val="24"/>
          <w:szCs w:val="24"/>
        </w:rPr>
        <w:t xml:space="preserve"> не выявлено, за исключением 2-х случаев </w:t>
      </w:r>
      <w:r w:rsidR="00C4464A" w:rsidRPr="00D70BE7">
        <w:rPr>
          <w:rFonts w:ascii="Times New Roman" w:hAnsi="Times New Roman" w:cs="Times New Roman"/>
          <w:sz w:val="24"/>
          <w:szCs w:val="24"/>
        </w:rPr>
        <w:t>при выделении в 2017 г.</w:t>
      </w:r>
      <w:r w:rsidR="00C4464A" w:rsidRPr="00D70BE7">
        <w:rPr>
          <w:sz w:val="24"/>
          <w:szCs w:val="24"/>
        </w:rPr>
        <w:t xml:space="preserve"> </w:t>
      </w:r>
      <w:r w:rsidR="00C4464A" w:rsidRPr="00D70BE7">
        <w:rPr>
          <w:rFonts w:ascii="Times New Roman" w:hAnsi="Times New Roman" w:cs="Times New Roman"/>
          <w:sz w:val="24"/>
          <w:szCs w:val="24"/>
        </w:rPr>
        <w:t>субсиди</w:t>
      </w:r>
      <w:r w:rsidR="00564383">
        <w:rPr>
          <w:rFonts w:ascii="Times New Roman" w:hAnsi="Times New Roman" w:cs="Times New Roman"/>
          <w:sz w:val="24"/>
          <w:szCs w:val="24"/>
        </w:rPr>
        <w:t>й з</w:t>
      </w:r>
      <w:r w:rsidR="00C4464A" w:rsidRPr="00D70BE7">
        <w:rPr>
          <w:rFonts w:ascii="Times New Roman" w:hAnsi="Times New Roman" w:cs="Times New Roman"/>
          <w:sz w:val="24"/>
          <w:szCs w:val="24"/>
        </w:rPr>
        <w:t>а</w:t>
      </w:r>
      <w:r w:rsidR="00564383">
        <w:rPr>
          <w:rFonts w:ascii="Times New Roman" w:hAnsi="Times New Roman" w:cs="Times New Roman"/>
          <w:sz w:val="24"/>
          <w:szCs w:val="24"/>
        </w:rPr>
        <w:t>:</w:t>
      </w:r>
      <w:r w:rsidR="00C4464A" w:rsidRPr="00D70BE7">
        <w:rPr>
          <w:rFonts w:ascii="Times New Roman" w:hAnsi="Times New Roman" w:cs="Times New Roman"/>
          <w:sz w:val="24"/>
          <w:szCs w:val="24"/>
        </w:rPr>
        <w:t xml:space="preserve"> приобретение, закладку и уход за многолетними плодовыми насаждениями</w:t>
      </w:r>
      <w:r w:rsidR="00564383">
        <w:rPr>
          <w:rFonts w:ascii="Times New Roman" w:hAnsi="Times New Roman" w:cs="Times New Roman"/>
          <w:sz w:val="24"/>
          <w:szCs w:val="24"/>
        </w:rPr>
        <w:t xml:space="preserve"> и</w:t>
      </w:r>
      <w:r w:rsidR="00C4464A" w:rsidRPr="00D70BE7">
        <w:rPr>
          <w:rFonts w:ascii="Times New Roman" w:hAnsi="Times New Roman" w:cs="Times New Roman"/>
          <w:sz w:val="24"/>
          <w:szCs w:val="24"/>
        </w:rPr>
        <w:t xml:space="preserve"> приобретение техники и оборудования, что привело к неправомерным расходам в сумме </w:t>
      </w:r>
      <w:r w:rsidR="007E1076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C4464A" w:rsidRPr="00D70BE7">
        <w:rPr>
          <w:rFonts w:ascii="Times New Roman" w:hAnsi="Times New Roman" w:cs="Times New Roman"/>
          <w:sz w:val="24"/>
          <w:szCs w:val="24"/>
        </w:rPr>
        <w:t>1</w:t>
      </w:r>
      <w:r w:rsidR="00052554">
        <w:rPr>
          <w:rFonts w:ascii="Times New Roman" w:hAnsi="Times New Roman" w:cs="Times New Roman"/>
          <w:sz w:val="24"/>
          <w:szCs w:val="24"/>
        </w:rPr>
        <w:t>,3 млн</w:t>
      </w:r>
      <w:r w:rsidR="00C4464A" w:rsidRPr="00D70BE7">
        <w:rPr>
          <w:rFonts w:ascii="Times New Roman" w:hAnsi="Times New Roman" w:cs="Times New Roman"/>
          <w:sz w:val="24"/>
          <w:szCs w:val="24"/>
        </w:rPr>
        <w:t>. рублей. В ходе проверки средства возвращены Обществом в доход областного бюджета.</w:t>
      </w:r>
    </w:p>
    <w:p w:rsidR="001972D5" w:rsidRPr="00D70BE7" w:rsidRDefault="00940736" w:rsidP="00052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замечания к формированию и исполнению отдельных положений порядков предоставления субсидий. </w:t>
      </w:r>
      <w:proofErr w:type="gramStart"/>
      <w:r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Pr="00D70BE7">
        <w:rPr>
          <w:rFonts w:ascii="Times New Roman" w:hAnsi="Times New Roman" w:cs="Times New Roman"/>
          <w:sz w:val="24"/>
          <w:szCs w:val="24"/>
        </w:rPr>
        <w:t xml:space="preserve">в 2017 году в связи с неверным применением положений Правил предоставления субсидий субъектам РФ </w:t>
      </w:r>
      <w:r w:rsidR="00ED3B16" w:rsidRPr="00ED3B16">
        <w:rPr>
          <w:rFonts w:ascii="Times New Roman" w:hAnsi="Times New Roman" w:cs="Times New Roman"/>
          <w:sz w:val="24"/>
          <w:szCs w:val="24"/>
        </w:rPr>
        <w:t xml:space="preserve">от 30.09.2014 </w:t>
      </w:r>
      <w:r w:rsidRPr="00ED3B16">
        <w:rPr>
          <w:rFonts w:ascii="Times New Roman" w:hAnsi="Times New Roman" w:cs="Times New Roman"/>
          <w:sz w:val="24"/>
          <w:szCs w:val="24"/>
        </w:rPr>
        <w:t>№ 999</w:t>
      </w:r>
      <w:r w:rsidRPr="00D70BE7">
        <w:rPr>
          <w:rFonts w:ascii="Times New Roman" w:hAnsi="Times New Roman" w:cs="Times New Roman"/>
          <w:sz w:val="24"/>
          <w:szCs w:val="24"/>
        </w:rPr>
        <w:t xml:space="preserve"> и условий Соглашения с Минсельхозом России не исполнены назначения федерального бюджета в сумме 32</w:t>
      </w:r>
      <w:r w:rsidR="00052554">
        <w:rPr>
          <w:rFonts w:ascii="Times New Roman" w:hAnsi="Times New Roman" w:cs="Times New Roman"/>
          <w:sz w:val="24"/>
          <w:szCs w:val="24"/>
        </w:rPr>
        <w:t>,1 млн</w:t>
      </w:r>
      <w:r w:rsidRPr="00D70BE7">
        <w:rPr>
          <w:rFonts w:ascii="Times New Roman" w:hAnsi="Times New Roman" w:cs="Times New Roman"/>
          <w:sz w:val="24"/>
          <w:szCs w:val="24"/>
        </w:rPr>
        <w:t>. рублей, предусмотренные на мероприятие «Реализация проектов комплексного обустройства площадок под компактную застройку в сельской местности» областной Госпрограммы</w:t>
      </w:r>
      <w:r w:rsidR="003B70E5">
        <w:rPr>
          <w:rFonts w:ascii="Times New Roman" w:hAnsi="Times New Roman" w:cs="Times New Roman"/>
          <w:sz w:val="24"/>
          <w:szCs w:val="24"/>
        </w:rPr>
        <w:t xml:space="preserve"> </w:t>
      </w:r>
      <w:r w:rsidR="003B70E5" w:rsidRPr="00D70BE7">
        <w:rPr>
          <w:rFonts w:ascii="Times New Roman" w:hAnsi="Times New Roman" w:cs="Times New Roman"/>
          <w:sz w:val="24"/>
          <w:szCs w:val="24"/>
        </w:rPr>
        <w:t>«Развитие сельского хозяйства…»</w:t>
      </w:r>
      <w:r w:rsidRPr="00D70B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0BE7">
        <w:rPr>
          <w:rFonts w:ascii="Times New Roman" w:hAnsi="Times New Roman" w:cs="Times New Roman"/>
          <w:sz w:val="24"/>
          <w:szCs w:val="24"/>
        </w:rPr>
        <w:t xml:space="preserve"> Средства, федеральной субсидии в размере 14</w:t>
      </w:r>
      <w:r w:rsidR="00052554">
        <w:rPr>
          <w:rFonts w:ascii="Times New Roman" w:hAnsi="Times New Roman" w:cs="Times New Roman"/>
          <w:sz w:val="24"/>
          <w:szCs w:val="24"/>
        </w:rPr>
        <w:t>,2</w:t>
      </w:r>
      <w:r w:rsidRPr="00D70BE7">
        <w:rPr>
          <w:rFonts w:ascii="Times New Roman" w:hAnsi="Times New Roman" w:cs="Times New Roman"/>
          <w:sz w:val="24"/>
          <w:szCs w:val="24"/>
        </w:rPr>
        <w:t xml:space="preserve"> </w:t>
      </w:r>
      <w:r w:rsidR="00052554">
        <w:rPr>
          <w:rFonts w:ascii="Times New Roman" w:hAnsi="Times New Roman" w:cs="Times New Roman"/>
          <w:sz w:val="24"/>
          <w:szCs w:val="24"/>
        </w:rPr>
        <w:t xml:space="preserve">млн. </w:t>
      </w:r>
      <w:r w:rsidRPr="00D70BE7">
        <w:rPr>
          <w:rFonts w:ascii="Times New Roman" w:hAnsi="Times New Roman" w:cs="Times New Roman"/>
          <w:sz w:val="24"/>
          <w:szCs w:val="24"/>
        </w:rPr>
        <w:t>рублей, предназначенные на софинансирование капитальных вложений в объекты государственной собственности</w:t>
      </w:r>
      <w:r w:rsidR="00ED3B16">
        <w:rPr>
          <w:rFonts w:ascii="Times New Roman" w:hAnsi="Times New Roman" w:cs="Times New Roman"/>
          <w:sz w:val="24"/>
          <w:szCs w:val="24"/>
        </w:rPr>
        <w:t xml:space="preserve">, фактически </w:t>
      </w:r>
      <w:r w:rsidRPr="00D70BE7">
        <w:rPr>
          <w:rFonts w:ascii="Times New Roman" w:hAnsi="Times New Roman" w:cs="Times New Roman"/>
          <w:sz w:val="24"/>
          <w:szCs w:val="24"/>
        </w:rPr>
        <w:t xml:space="preserve">были </w:t>
      </w:r>
      <w:r w:rsidR="00ED3B16">
        <w:rPr>
          <w:rFonts w:ascii="Times New Roman" w:hAnsi="Times New Roman" w:cs="Times New Roman"/>
          <w:sz w:val="24"/>
          <w:szCs w:val="24"/>
        </w:rPr>
        <w:t xml:space="preserve">предоставлены </w:t>
      </w:r>
      <w:r w:rsidR="003B70E5">
        <w:rPr>
          <w:rFonts w:ascii="Times New Roman" w:hAnsi="Times New Roman" w:cs="Times New Roman"/>
          <w:sz w:val="24"/>
          <w:szCs w:val="24"/>
        </w:rPr>
        <w:t>министерством</w:t>
      </w:r>
      <w:r w:rsidRPr="00D70BE7">
        <w:rPr>
          <w:rFonts w:ascii="Times New Roman" w:hAnsi="Times New Roman" w:cs="Times New Roman"/>
          <w:sz w:val="24"/>
          <w:szCs w:val="24"/>
        </w:rPr>
        <w:t xml:space="preserve"> юридическому лицу </w:t>
      </w:r>
      <w:r w:rsidR="003B70E5">
        <w:rPr>
          <w:rFonts w:ascii="Times New Roman" w:hAnsi="Times New Roman" w:cs="Times New Roman"/>
          <w:sz w:val="24"/>
          <w:szCs w:val="24"/>
        </w:rPr>
        <w:t xml:space="preserve">- </w:t>
      </w:r>
      <w:r w:rsidRPr="00D70BE7">
        <w:rPr>
          <w:rFonts w:ascii="Times New Roman" w:hAnsi="Times New Roman" w:cs="Times New Roman"/>
          <w:sz w:val="24"/>
          <w:szCs w:val="24"/>
        </w:rPr>
        <w:t>АО «Совхоз Корсаковский». В результате средства федерального бюджета в полном объеме возвращены Минсельхозу России.</w:t>
      </w:r>
    </w:p>
    <w:p w:rsidR="00940736" w:rsidRPr="00D70BE7" w:rsidRDefault="00940736" w:rsidP="00052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E7">
        <w:rPr>
          <w:rFonts w:ascii="Times New Roman" w:hAnsi="Times New Roman" w:cs="Times New Roman"/>
          <w:sz w:val="24"/>
          <w:szCs w:val="24"/>
        </w:rPr>
        <w:t xml:space="preserve">Выявлены недостатки при заключении </w:t>
      </w:r>
      <w:r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Минсельхозом </w:t>
      </w:r>
      <w:r w:rsidRPr="00D70BE7">
        <w:rPr>
          <w:rFonts w:ascii="Times New Roman" w:hAnsi="Times New Roman" w:cs="Times New Roman"/>
          <w:sz w:val="24"/>
          <w:szCs w:val="24"/>
        </w:rPr>
        <w:t>соглашений и установлении плановых показателей результативности использования субсидий, отраженных Порядках и в Госпрограммах, в основном, связанные</w:t>
      </w:r>
      <w:r w:rsidR="00E40381" w:rsidRPr="00D70BE7">
        <w:rPr>
          <w:rFonts w:ascii="Times New Roman" w:hAnsi="Times New Roman" w:cs="Times New Roman"/>
          <w:sz w:val="24"/>
          <w:szCs w:val="24"/>
        </w:rPr>
        <w:t>:</w:t>
      </w:r>
      <w:r w:rsidRPr="00D70BE7">
        <w:rPr>
          <w:rFonts w:ascii="Times New Roman" w:hAnsi="Times New Roman" w:cs="Times New Roman"/>
          <w:sz w:val="24"/>
          <w:szCs w:val="24"/>
        </w:rPr>
        <w:t xml:space="preserve"> </w:t>
      </w:r>
      <w:r w:rsidR="00E40381" w:rsidRPr="00D70BE7">
        <w:rPr>
          <w:rFonts w:ascii="Times New Roman" w:hAnsi="Times New Roman" w:cs="Times New Roman"/>
          <w:sz w:val="24"/>
          <w:szCs w:val="24"/>
        </w:rPr>
        <w:t>с не указанием отдельных сроков; н</w:t>
      </w:r>
      <w:r w:rsidR="00E40381"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еверным отражением (не отражением) плановых показателей результативности, в том числе по соглашениям с федеральным министерством; установлением показателей, не предусмотренных Госпрограммами</w:t>
      </w:r>
      <w:r w:rsidR="00052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0381"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0381" w:rsidRPr="00D70BE7" w:rsidRDefault="00E40381" w:rsidP="00052554">
      <w:pPr>
        <w:widowControl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E7">
        <w:rPr>
          <w:rFonts w:ascii="Times New Roman" w:eastAsia="Calibri" w:hAnsi="Times New Roman" w:cs="Times New Roman"/>
          <w:sz w:val="24"/>
          <w:szCs w:val="24"/>
        </w:rPr>
        <w:t xml:space="preserve">Отчетность, </w:t>
      </w:r>
      <w:r w:rsidR="000D2C01">
        <w:rPr>
          <w:rFonts w:ascii="Times New Roman" w:eastAsia="Calibri" w:hAnsi="Times New Roman" w:cs="Times New Roman"/>
          <w:sz w:val="24"/>
          <w:szCs w:val="24"/>
        </w:rPr>
        <w:t>определенная</w:t>
      </w:r>
      <w:r w:rsidRPr="00D70BE7">
        <w:rPr>
          <w:rFonts w:ascii="Times New Roman" w:eastAsia="Calibri" w:hAnsi="Times New Roman" w:cs="Times New Roman"/>
          <w:sz w:val="24"/>
          <w:szCs w:val="24"/>
        </w:rPr>
        <w:t xml:space="preserve"> Соглашениями, </w:t>
      </w:r>
      <w:r w:rsidRPr="00D70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предоставлялась Обществом </w:t>
      </w:r>
      <w:r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Министерствам и Агентств</w:t>
      </w:r>
      <w:r w:rsidR="00032ADC"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ветеринарии </w:t>
      </w:r>
      <w:r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 полном объеме</w:t>
      </w:r>
      <w:r w:rsidR="00252BC3"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которой</w:t>
      </w:r>
      <w:r w:rsidR="005345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758BF"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массе</w:t>
      </w:r>
      <w:r w:rsidR="005345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результативности использования господдержки АО «Совхоз Корсаковский» достигнуты. </w:t>
      </w:r>
      <w:r w:rsidR="007A0740"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 достижение Обществом плановых значений показателей, установленных </w:t>
      </w:r>
      <w:r w:rsidR="00032ADC"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Минсельхозом по с</w:t>
      </w:r>
      <w:r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оглашениям на 2017 год (по 3-м субсидиям: </w:t>
      </w:r>
      <w:r w:rsidR="00252BC3"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</w:t>
      </w:r>
      <w:r w:rsidR="00252BC3"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элитных семян картофеля, техники и внесению минеральных удобрений), </w:t>
      </w:r>
      <w:r w:rsidR="00032ADC"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ГРБС </w:t>
      </w:r>
      <w:r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выставлены </w:t>
      </w:r>
      <w:r w:rsidR="00032ADC"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 о возврате бюджет</w:t>
      </w:r>
      <w:r w:rsidR="007A0740"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</w:t>
      </w:r>
      <w:r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в общем размере </w:t>
      </w:r>
      <w:r w:rsidR="00ED3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D3B16">
        <w:rPr>
          <w:rFonts w:ascii="Times New Roman" w:eastAsia="Times New Roman" w:hAnsi="Times New Roman" w:cs="Times New Roman"/>
          <w:sz w:val="24"/>
          <w:szCs w:val="24"/>
          <w:lang w:eastAsia="ru-RU"/>
        </w:rPr>
        <w:t>,0 млн</w:t>
      </w:r>
      <w:r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рублей. Возврат субсидии осуществлен Обществом с нарушением установленного срока</w:t>
      </w:r>
      <w:r w:rsidR="00951459"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B35" w:rsidRPr="00D70BE7" w:rsidRDefault="00396B35" w:rsidP="00052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Договора аренды проведение работ на мелиоративной системе «Реконструкция Новской осушительной системы, участок Сухановский площадью 387 га» не согласовано с арендодателем (</w:t>
      </w:r>
      <w:r w:rsidR="000D2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Минимущество</w:t>
      </w:r>
      <w:r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D70BE7">
        <w:rPr>
          <w:rFonts w:ascii="Times New Roman" w:hAnsi="Times New Roman" w:cs="Times New Roman"/>
          <w:sz w:val="24"/>
          <w:szCs w:val="24"/>
        </w:rPr>
        <w:t xml:space="preserve">Так же при проведении культуртехнических </w:t>
      </w:r>
      <w:r w:rsidR="005345C4">
        <w:rPr>
          <w:rFonts w:ascii="Times New Roman" w:hAnsi="Times New Roman" w:cs="Times New Roman"/>
          <w:sz w:val="24"/>
          <w:szCs w:val="24"/>
        </w:rPr>
        <w:t>мероприятий</w:t>
      </w:r>
      <w:r w:rsidRPr="00D70BE7">
        <w:rPr>
          <w:rFonts w:ascii="Times New Roman" w:hAnsi="Times New Roman" w:cs="Times New Roman"/>
          <w:sz w:val="24"/>
          <w:szCs w:val="24"/>
        </w:rPr>
        <w:t xml:space="preserve"> на осушительной системе </w:t>
      </w:r>
      <w:proofErr w:type="gramStart"/>
      <w:r w:rsidRPr="00D70BE7">
        <w:rPr>
          <w:rFonts w:ascii="Times New Roman" w:hAnsi="Times New Roman" w:cs="Times New Roman"/>
          <w:sz w:val="24"/>
          <w:szCs w:val="24"/>
        </w:rPr>
        <w:t>Тамбовская</w:t>
      </w:r>
      <w:proofErr w:type="gramEnd"/>
      <w:r w:rsidRPr="00D70BE7">
        <w:rPr>
          <w:rFonts w:ascii="Times New Roman" w:hAnsi="Times New Roman" w:cs="Times New Roman"/>
          <w:sz w:val="24"/>
          <w:szCs w:val="24"/>
        </w:rPr>
        <w:t xml:space="preserve"> фактически осуществлены работы по реконструкции, так как имеет место изменение технических параметров осушительной системы (</w:t>
      </w:r>
      <w:r w:rsidR="000D2C01" w:rsidRPr="00D70BE7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D70BE7">
        <w:rPr>
          <w:rFonts w:ascii="Times New Roman" w:hAnsi="Times New Roman" w:cs="Times New Roman"/>
          <w:sz w:val="24"/>
          <w:szCs w:val="24"/>
        </w:rPr>
        <w:lastRenderedPageBreak/>
        <w:t>протяженности каналов, закрытой дренажной системы) что</w:t>
      </w:r>
      <w:r w:rsidR="00782C63">
        <w:rPr>
          <w:rFonts w:ascii="Times New Roman" w:hAnsi="Times New Roman" w:cs="Times New Roman"/>
          <w:sz w:val="24"/>
          <w:szCs w:val="24"/>
        </w:rPr>
        <w:t>,</w:t>
      </w:r>
      <w:r w:rsidRPr="00D70BE7">
        <w:rPr>
          <w:rFonts w:ascii="Times New Roman" w:hAnsi="Times New Roman" w:cs="Times New Roman"/>
          <w:sz w:val="24"/>
          <w:szCs w:val="24"/>
        </w:rPr>
        <w:t xml:space="preserve"> по мнению КСП, должно найти свое отражение в паспорте мелиоративной системы с целью актуализации данных </w:t>
      </w:r>
      <w:r w:rsidR="000D2C01">
        <w:rPr>
          <w:rFonts w:ascii="Times New Roman" w:hAnsi="Times New Roman" w:cs="Times New Roman"/>
          <w:sz w:val="24"/>
          <w:szCs w:val="24"/>
        </w:rPr>
        <w:t>Минимущества.</w:t>
      </w:r>
    </w:p>
    <w:p w:rsidR="0032542F" w:rsidRDefault="004646CA" w:rsidP="0005255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средств субсидий в проверяемом периоде обществом расходовались </w:t>
      </w:r>
      <w:r w:rsidR="00E65A61"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инвестиции, полученные в виде взноса в уставный капитал в 2017 году </w:t>
      </w:r>
      <w:r w:rsidR="000D2C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65A61"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331</w:t>
      </w:r>
      <w:r w:rsidR="000D2C01">
        <w:rPr>
          <w:rFonts w:ascii="Times New Roman" w:eastAsia="Times New Roman" w:hAnsi="Times New Roman" w:cs="Times New Roman"/>
          <w:sz w:val="24"/>
          <w:szCs w:val="24"/>
          <w:lang w:eastAsia="ru-RU"/>
        </w:rPr>
        <w:t>,3 млн</w:t>
      </w:r>
      <w:r w:rsidR="00E65A61"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</w:t>
      </w:r>
      <w:r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r w:rsidR="00B91FE4"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2C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91FE4"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>465</w:t>
      </w:r>
      <w:r w:rsidR="000D2C01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B91FE4"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</w:t>
      </w:r>
      <w:r w:rsidR="00B91F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3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были предусмотрены на исполнение Комплекса мероприятий </w:t>
      </w:r>
      <w:r w:rsidR="005345C4" w:rsidRPr="0053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программы по развитию </w:t>
      </w:r>
      <w:r w:rsidR="005345C4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«Совхоз Корсаковский (далее - Комплекс мероприятий).</w:t>
      </w:r>
      <w:r w:rsidR="003E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42F" w:rsidRPr="00741133" w:rsidRDefault="003E7C3B" w:rsidP="000525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оценка</w:t>
      </w:r>
      <w:r w:rsidR="0032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нормативно-правовых актов, определяющих процедуры предоставления бюджетных инвестиций на Комплексы мероприятий показала, что средства выделены с нарушением положений ст. 80 Бюджетного кодекса РФ, Требований, предъявляемых</w:t>
      </w:r>
      <w:r w:rsidR="0032542F" w:rsidRPr="0032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договорам об учас</w:t>
      </w:r>
      <w:r w:rsidR="0032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тии в субъекте инвестиций № 234 и </w:t>
      </w:r>
      <w:r w:rsidR="00741133">
        <w:rPr>
          <w:rFonts w:ascii="Times New Roman" w:hAnsi="Times New Roman" w:cs="Times New Roman"/>
          <w:sz w:val="24"/>
          <w:szCs w:val="24"/>
        </w:rPr>
        <w:t xml:space="preserve">Порядка оценки эффективности использования бюджетных инвестиций, направляемых в форме капвложений </w:t>
      </w:r>
      <w:r w:rsidR="0032542F" w:rsidRPr="0032542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136</w:t>
      </w:r>
      <w:r w:rsidR="0032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0BE7" w:rsidRDefault="004646CA" w:rsidP="00ED3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финансовых лет, чистая прибыль Общества </w:t>
      </w:r>
      <w:r w:rsidR="004C26A8"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2017</w:t>
      </w:r>
      <w:r w:rsid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C26A8"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годы соответственно </w:t>
      </w:r>
      <w:r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составляла</w:t>
      </w:r>
      <w:r w:rsidR="004C26A8"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свыше </w:t>
      </w:r>
      <w:r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>236</w:t>
      </w:r>
      <w:r w:rsidR="000D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,9 млн. рублей </w:t>
      </w:r>
      <w:r w:rsidR="00CA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A6FAC" w:rsidRPr="00CA6FAC">
        <w:rPr>
          <w:rFonts w:ascii="Times New Roman" w:eastAsia="Times New Roman" w:hAnsi="Times New Roman" w:cs="Times New Roman"/>
          <w:sz w:val="24"/>
          <w:szCs w:val="24"/>
          <w:lang w:eastAsia="ru-RU"/>
        </w:rPr>
        <w:t>33,4 млн. рублей</w:t>
      </w:r>
      <w:r w:rsidR="003B7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6FAC" w:rsidRPr="00CA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области в 2017-</w:t>
      </w:r>
      <w:r w:rsidR="003B70E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A6FAC" w:rsidRPr="00CA6FAC">
        <w:rPr>
          <w:rFonts w:ascii="Times New Roman" w:eastAsia="Times New Roman" w:hAnsi="Times New Roman" w:cs="Times New Roman"/>
          <w:sz w:val="24"/>
          <w:szCs w:val="24"/>
          <w:lang w:eastAsia="ru-RU"/>
        </w:rPr>
        <w:t>18 г</w:t>
      </w:r>
      <w:r w:rsidR="003B7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A6FAC" w:rsidRPr="00CA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Обществом перечислены дивиденды порядка 19</w:t>
      </w:r>
      <w:r w:rsidR="00ED3B16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CA6FAC" w:rsidRPr="00CA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 в размерах 3,3 и 3 %% от прибыли</w:t>
      </w:r>
      <w:r w:rsidR="00ED3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и 2017 годов.</w:t>
      </w:r>
      <w:r w:rsidR="00CA6FAC" w:rsidRPr="00CA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в нарушение </w:t>
      </w:r>
      <w:r w:rsidR="00CA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 w:rsidR="00ED3B16" w:rsidRPr="00ED3B16">
        <w:rPr>
          <w:rFonts w:ascii="Times New Roman" w:eastAsia="Times New Roman" w:hAnsi="Times New Roman" w:cs="Times New Roman"/>
          <w:sz w:val="24"/>
          <w:szCs w:val="24"/>
          <w:lang w:eastAsia="ru-RU"/>
        </w:rPr>
        <w:t>48 Федерального закона от 26.12.1995 № 208-ФЗ «Об акционерных обществах»</w:t>
      </w:r>
      <w:r w:rsidR="00ED3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FAC" w:rsidRPr="00CA6F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A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Устава АО «Совхоз Корсаковский» </w:t>
      </w:r>
      <w:r w:rsidR="00CA6FAC" w:rsidRPr="00CA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A6F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A6FAC" w:rsidRPr="00CA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году </w:t>
      </w:r>
      <w:r w:rsidR="00ED3B16"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шести месяцев после окончания отчетного года</w:t>
      </w:r>
      <w:r w:rsidR="00ED3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FAC" w:rsidRPr="00CA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проведено общее </w:t>
      </w:r>
      <w:r w:rsidR="00ED3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годовое </w:t>
      </w:r>
      <w:r w:rsidR="00CA6FAC" w:rsidRPr="00CA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</w:t>
      </w:r>
      <w:r w:rsidR="00ED3B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акционеров. В итоге</w:t>
      </w:r>
      <w:r w:rsidR="00D70BE7"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исполнены требования распоряжения ПСО от 16.07.2014 № 388-р </w:t>
      </w:r>
      <w:r w:rsid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перечислению в </w:t>
      </w:r>
      <w:r w:rsidR="00ED3B1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>19 году</w:t>
      </w:r>
      <w:r w:rsidR="005D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доход областного бюджета </w:t>
      </w:r>
      <w:r w:rsid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дивидендов за </w:t>
      </w:r>
      <w:r w:rsidR="00ED3B16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</w:t>
      </w:r>
      <w:r w:rsid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BE7" w:rsidRPr="00D70BE7" w:rsidRDefault="00782C63" w:rsidP="00052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указывалось ранее</w:t>
      </w:r>
      <w:r w:rsidR="005D17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 w:rsidR="00D70BE7"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="00B91FE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87CB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70BE7"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увеличения уставного фонда ГУСП «Совхоз «Корсаковский» в 2015 г. и предоставления его правопреемнику АО «Совхоз Корсаковский» бюджетных инвестиций в 2016-2017 годах </w:t>
      </w:r>
      <w:r w:rsidR="00487CB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являлось</w:t>
      </w:r>
      <w:r w:rsidR="00D70BE7"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3-х отдельных Комплексов мероприятий</w:t>
      </w:r>
      <w:r w:rsidR="003E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</w:t>
      </w:r>
      <w:r w:rsidR="00D70BE7" w:rsidRPr="003E7C3B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</w:t>
      </w:r>
      <w:r w:rsidR="003E7C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70BE7" w:rsidRPr="003E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</w:t>
      </w:r>
      <w:r w:rsidR="003E7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70BE7" w:rsidRPr="003E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за 3-летний период</w:t>
      </w:r>
      <w:r w:rsidR="003E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446" w:rsidRPr="00C5344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53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53446" w:rsidRPr="00C53446">
        <w:rPr>
          <w:rFonts w:ascii="Times New Roman" w:eastAsia="Times New Roman" w:hAnsi="Times New Roman" w:cs="Times New Roman"/>
          <w:sz w:val="24"/>
          <w:szCs w:val="24"/>
          <w:lang w:eastAsia="ru-RU"/>
        </w:rPr>
        <w:t>885</w:t>
      </w:r>
      <w:r w:rsidR="00C53446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C53446" w:rsidRPr="00C5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C3B" w:rsidRPr="00C53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рублей</w:t>
      </w:r>
      <w:r w:rsidR="003E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должны </w:t>
      </w:r>
      <w:r w:rsidR="003B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C5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 </w:t>
      </w:r>
      <w:r w:rsidR="003E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завершены </w:t>
      </w:r>
      <w:r w:rsidR="00C5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2016 </w:t>
      </w:r>
      <w:r w:rsidR="003E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конца 2019 года. Однако </w:t>
      </w:r>
      <w:r w:rsidR="00CE6305" w:rsidRPr="00CE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</w:t>
      </w:r>
      <w:r w:rsidR="000D2C01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CE6305" w:rsidRPr="00CE6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2C0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E6305" w:rsidRPr="00CE630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D2C0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CE6305" w:rsidRPr="00CE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инвестиции Совхозом освоены не в полном объеме</w:t>
      </w:r>
      <w:r w:rsidR="00CE6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6305" w:rsidRPr="0078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CBB" w:rsidRPr="0078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 </w:t>
      </w:r>
      <w:r w:rsidR="00D70BE7"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мероприятий в рамках Соглашения </w:t>
      </w:r>
      <w:r w:rsidR="00487CBB" w:rsidRPr="00782C6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70BE7"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>15 г</w:t>
      </w:r>
      <w:r w:rsidR="00C534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0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C5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BE7"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ГУСП </w:t>
      </w:r>
      <w:r w:rsidR="003E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 на </w:t>
      </w:r>
      <w:r w:rsidR="00D70BE7"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99,95%, </w:t>
      </w:r>
      <w:r w:rsidR="003E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</w:t>
      </w:r>
      <w:r w:rsidR="003E7C3B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D70BE7"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r w:rsidR="003E7C3B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D70BE7"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 w:rsidR="003E7C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C3B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</w:t>
      </w:r>
      <w:r w:rsidR="00C5344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E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D70BE7"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>44,84%</w:t>
      </w:r>
      <w:r w:rsidR="00F7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70BE7"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79,37% </w:t>
      </w:r>
      <w:r w:rsidR="003E7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</w:t>
      </w:r>
      <w:r w:rsidR="00D70BE7" w:rsidRPr="00D70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B35" w:rsidRPr="00782C63" w:rsidRDefault="00D70BE7" w:rsidP="000525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показателей результативности предоставления бюджетных инвестиций (по индикаторам производства продукции), выявил расхождение с показателями, установленными Соглашениями о предоставлении субсидии (как в сторону завышения, так и в сторону занижения).</w:t>
      </w:r>
      <w:r w:rsidR="00487CBB" w:rsidRPr="0078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большинство производственных показателей не достигнуто.</w:t>
      </w:r>
      <w:r w:rsidR="00A5018A" w:rsidRPr="00A5018A">
        <w:t xml:space="preserve"> </w:t>
      </w:r>
      <w:r w:rsidR="00A5018A" w:rsidRPr="00A50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менее, механизм и меры привлечения к ответственности ГРБС и АО «Совхоз Корсаковский» за недостижение показателей результативности использования бюджетных инвестиций </w:t>
      </w:r>
      <w:r w:rsidR="00A50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  <w:r w:rsidR="00A5018A" w:rsidRPr="00A50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CBB" w:rsidRDefault="00B91FE4" w:rsidP="000525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п</w:t>
      </w:r>
      <w:r w:rsidR="00487CBB" w:rsidRPr="00782C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роверкой использования средств</w:t>
      </w:r>
      <w:r w:rsidR="00782C63" w:rsidRPr="0078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CBB" w:rsidRPr="00782C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что лицевые счета, используемые Обществом для размещения бюджетных инвестиций, не являются обособленными и используются для операционной хозяйственной деятельности (выплаты заработной платы, алиментов; расчетов: с поставщиками, подрядчиками и исполнителями, по налогам и сборам и прочее</w:t>
      </w:r>
      <w:r w:rsidR="00782C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87CBB" w:rsidRPr="0078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часть бюджетных инвестиций использована на текущие расходы предприятия.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этого, </w:t>
      </w:r>
      <w:r w:rsidR="00CE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99,5 %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487CBB" w:rsidRPr="0078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321,6 млн. рублей, полученных в 2015-20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487CBB" w:rsidRPr="00782C6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одах</w:t>
      </w:r>
      <w:r w:rsidR="00487CBB" w:rsidRPr="0078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размещения </w:t>
      </w:r>
      <w:r w:rsidR="003E7C3B" w:rsidRPr="003E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свободных средств инвестиций </w:t>
      </w:r>
      <w:r w:rsidR="00487CBB" w:rsidRPr="00782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депозитах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7CBB" w:rsidRPr="0078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3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Совхоз</w:t>
      </w:r>
      <w:r w:rsidR="00CE6305" w:rsidRPr="0078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использовал </w:t>
      </w:r>
      <w:r w:rsidR="00487CBB" w:rsidRPr="0078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B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</w:t>
      </w:r>
      <w:r w:rsidR="00487CBB" w:rsidRPr="00782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текущую деятельность (</w:t>
      </w:r>
      <w:r w:rsidR="00782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приобретение:</w:t>
      </w:r>
      <w:proofErr w:type="gramEnd"/>
      <w:r w:rsidR="00487CBB" w:rsidRPr="0078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ГСМ, кормов, удобрений, </w:t>
      </w:r>
      <w:r w:rsidR="00782C63" w:rsidRPr="00782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ТМЦ</w:t>
      </w:r>
      <w:r w:rsidR="0078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87CBB" w:rsidRPr="0078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выплату заработной платы, налогов </w:t>
      </w:r>
      <w:r w:rsidR="00782C6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487CBB" w:rsidRPr="0078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</w:t>
      </w:r>
      <w:r w:rsidR="00782C6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87CBB" w:rsidRPr="0078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487CBB" w:rsidRPr="00782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</w:t>
      </w:r>
      <w:r w:rsidR="00782C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7CBB" w:rsidRPr="00782C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487CBB" w:rsidRPr="0078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87CBB" w:rsidRPr="00782C63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CE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7CBB" w:rsidRPr="0078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в 2017-2019 гг. </w:t>
      </w:r>
      <w:r w:rsidR="00A50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7CBB" w:rsidRPr="00782C63">
        <w:rPr>
          <w:rFonts w:ascii="Times New Roman" w:eastAsia="Times New Roman" w:hAnsi="Times New Roman" w:cs="Times New Roman"/>
          <w:sz w:val="24"/>
          <w:szCs w:val="24"/>
          <w:lang w:eastAsia="ru-RU"/>
        </w:rPr>
        <w:t>163 млн.</w:t>
      </w:r>
      <w:r w:rsidR="0078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CBB" w:rsidRPr="00782C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87CBB" w:rsidRPr="0078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0040" w:rsidRPr="00487CBB" w:rsidRDefault="00330040" w:rsidP="00330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этим</w:t>
      </w:r>
      <w:r w:rsidR="00A501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проверкой о</w:t>
      </w:r>
      <w:r w:rsidRPr="0048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тмечены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многочисленные </w:t>
      </w:r>
      <w:r w:rsidRPr="00487CB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несвоевременного исполнения обязательств, в результате общая сумма средств, взысканных с АО «Совхоз Корсаковский» в судебном порядке составила свыше 28 млн. рублей.</w:t>
      </w:r>
    </w:p>
    <w:p w:rsidR="00330040" w:rsidRDefault="00487CBB" w:rsidP="000525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Визуальными проверками фактов утраты, отсутствия с/х техники или </w:t>
      </w:r>
      <w:r w:rsidR="005345C4" w:rsidRPr="00B9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48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использования не отмечено. </w:t>
      </w:r>
      <w:proofErr w:type="gramStart"/>
      <w:r w:rsidRPr="00487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молочного КРС на молочно-товарной ферме в с. Раздольное удовлетворительное, процесс доения коров автоматизирован.</w:t>
      </w:r>
      <w:proofErr w:type="gramEnd"/>
      <w:r w:rsidRPr="0048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</w:t>
      </w:r>
      <w:proofErr w:type="gramStart"/>
      <w:r w:rsidR="00A50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</w:t>
      </w:r>
      <w:proofErr w:type="gramEnd"/>
      <w:r w:rsidR="00330040" w:rsidRPr="0033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</w:t>
      </w:r>
      <w:r w:rsidR="003300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0040" w:rsidRPr="0033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неблагополучн</w:t>
      </w:r>
      <w:r w:rsidR="0033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330040" w:rsidRPr="00330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некробактериозу крупного рогатого скота, с установлением ограничительных мероприятий.</w:t>
      </w:r>
    </w:p>
    <w:p w:rsidR="00487CBB" w:rsidRPr="00487CBB" w:rsidRDefault="00487CBB" w:rsidP="000525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наружному освещению Агрогородка на 50 дворов выполнены в полном объеме.</w:t>
      </w:r>
    </w:p>
    <w:p w:rsidR="00487CBB" w:rsidRPr="00B91FE4" w:rsidRDefault="00487CBB" w:rsidP="00330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проверки </w:t>
      </w:r>
      <w:r w:rsidR="002F3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</w:t>
      </w:r>
      <w:r w:rsidRPr="0048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</w:t>
      </w:r>
      <w:r w:rsidR="003B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B6BA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87C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</w:t>
      </w:r>
      <w:r w:rsidR="002F36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48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хозяйства </w:t>
      </w:r>
      <w:r w:rsidR="005345C4" w:rsidRPr="00B9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Сахалинской области </w:t>
      </w:r>
      <w:r w:rsidRPr="0048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информационные письма </w:t>
      </w:r>
      <w:r w:rsidR="002F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45C4" w:rsidRPr="005345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министерство имущественных и земельных отношений Сахалинской области, АО «Совхоз Корсаковский».</w:t>
      </w:r>
      <w:r w:rsidR="005345C4" w:rsidRPr="00B9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направ</w:t>
      </w:r>
      <w:r w:rsidR="002F364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bookmarkStart w:id="0" w:name="_GoBack"/>
      <w:bookmarkEnd w:id="0"/>
      <w:r w:rsidR="005345C4" w:rsidRPr="00B9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Сахалинскую областную Думу, Губернатору Сахалинской области и прокуратуру Сахалинской области.</w:t>
      </w:r>
    </w:p>
    <w:sectPr w:rsidR="00487CBB" w:rsidRPr="00B91FE4" w:rsidSect="00330040">
      <w:pgSz w:w="11906" w:h="16838" w:code="9"/>
      <w:pgMar w:top="851" w:right="73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FFB"/>
    <w:multiLevelType w:val="hybridMultilevel"/>
    <w:tmpl w:val="866C45DE"/>
    <w:lvl w:ilvl="0" w:tplc="A63493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B4"/>
    <w:rsid w:val="0002361E"/>
    <w:rsid w:val="00032ADC"/>
    <w:rsid w:val="00045A1E"/>
    <w:rsid w:val="00052554"/>
    <w:rsid w:val="000649B5"/>
    <w:rsid w:val="000758BF"/>
    <w:rsid w:val="000D2C01"/>
    <w:rsid w:val="001972D5"/>
    <w:rsid w:val="00252BC3"/>
    <w:rsid w:val="002A1DA8"/>
    <w:rsid w:val="002F3641"/>
    <w:rsid w:val="0032542F"/>
    <w:rsid w:val="00330040"/>
    <w:rsid w:val="00396B35"/>
    <w:rsid w:val="003B6BA1"/>
    <w:rsid w:val="003B70E5"/>
    <w:rsid w:val="003E7C3B"/>
    <w:rsid w:val="004646CA"/>
    <w:rsid w:val="00487CBB"/>
    <w:rsid w:val="004C26A8"/>
    <w:rsid w:val="005345C4"/>
    <w:rsid w:val="00564383"/>
    <w:rsid w:val="005D175B"/>
    <w:rsid w:val="00741133"/>
    <w:rsid w:val="00782C63"/>
    <w:rsid w:val="007A0740"/>
    <w:rsid w:val="007E1076"/>
    <w:rsid w:val="008C02AB"/>
    <w:rsid w:val="00921A8B"/>
    <w:rsid w:val="00940736"/>
    <w:rsid w:val="00951459"/>
    <w:rsid w:val="009E0128"/>
    <w:rsid w:val="00A5018A"/>
    <w:rsid w:val="00A542CB"/>
    <w:rsid w:val="00B91FE4"/>
    <w:rsid w:val="00BE64D1"/>
    <w:rsid w:val="00C4464A"/>
    <w:rsid w:val="00C53446"/>
    <w:rsid w:val="00CA6FAC"/>
    <w:rsid w:val="00CE6305"/>
    <w:rsid w:val="00D466B4"/>
    <w:rsid w:val="00D70BE7"/>
    <w:rsid w:val="00D81973"/>
    <w:rsid w:val="00E40381"/>
    <w:rsid w:val="00E65A61"/>
    <w:rsid w:val="00ED3B16"/>
    <w:rsid w:val="00EF24AB"/>
    <w:rsid w:val="00F7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A1E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A1E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Елена Михайловна</cp:lastModifiedBy>
  <cp:revision>3</cp:revision>
  <cp:lastPrinted>2020-01-28T07:12:00Z</cp:lastPrinted>
  <dcterms:created xsi:type="dcterms:W3CDTF">2020-01-28T23:34:00Z</dcterms:created>
  <dcterms:modified xsi:type="dcterms:W3CDTF">2020-01-28T23:36:00Z</dcterms:modified>
</cp:coreProperties>
</file>