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2" w:rsidRPr="0013458F" w:rsidRDefault="00CA4672" w:rsidP="00CA4672">
      <w:pPr>
        <w:spacing w:after="0" w:line="240" w:lineRule="auto"/>
        <w:ind w:firstLine="5670"/>
        <w:rPr>
          <w:rFonts w:ascii="Times New Roman" w:eastAsia="Times New Roman" w:hAnsi="Times New Roman" w:cs="Times New Roman"/>
          <w:sz w:val="26"/>
          <w:szCs w:val="26"/>
          <w:lang w:eastAsia="ru-RU"/>
        </w:rPr>
      </w:pPr>
      <w:r w:rsidRPr="00CA4672">
        <w:rPr>
          <w:rFonts w:ascii="Times New Roman" w:eastAsia="Times New Roman" w:hAnsi="Times New Roman" w:cs="Times New Roman"/>
          <w:sz w:val="26"/>
          <w:szCs w:val="26"/>
          <w:lang w:eastAsia="ru-RU"/>
        </w:rPr>
        <w:t xml:space="preserve">  </w:t>
      </w:r>
      <w:r w:rsidR="00500672">
        <w:rPr>
          <w:rFonts w:ascii="Times New Roman" w:eastAsia="Times New Roman" w:hAnsi="Times New Roman" w:cs="Times New Roman"/>
          <w:sz w:val="26"/>
          <w:szCs w:val="26"/>
          <w:lang w:eastAsia="ru-RU"/>
        </w:rPr>
        <w:t xml:space="preserve"> </w:t>
      </w:r>
      <w:r w:rsidRPr="0013458F">
        <w:rPr>
          <w:rFonts w:ascii="Times New Roman" w:eastAsia="Times New Roman" w:hAnsi="Times New Roman" w:cs="Times New Roman"/>
          <w:sz w:val="26"/>
          <w:szCs w:val="26"/>
          <w:lang w:eastAsia="ru-RU"/>
        </w:rPr>
        <w:t>Утвержден</w:t>
      </w:r>
    </w:p>
    <w:p w:rsidR="00CA4672" w:rsidRPr="0013458F" w:rsidRDefault="00CA4672" w:rsidP="00023382">
      <w:pPr>
        <w:spacing w:after="0" w:line="240" w:lineRule="auto"/>
        <w:ind w:firstLine="5670"/>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t xml:space="preserve">   распоряжением</w:t>
      </w:r>
    </w:p>
    <w:p w:rsidR="00CA4672" w:rsidRPr="0013458F" w:rsidRDefault="00CA4672" w:rsidP="00CA4672">
      <w:pPr>
        <w:spacing w:after="0" w:line="240" w:lineRule="auto"/>
        <w:ind w:firstLine="5670"/>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t xml:space="preserve">   контрольно-счетной палаты</w:t>
      </w:r>
    </w:p>
    <w:p w:rsidR="00CA4672" w:rsidRPr="0013458F" w:rsidRDefault="00CA4672" w:rsidP="00CA4672">
      <w:pPr>
        <w:spacing w:after="0" w:line="240" w:lineRule="auto"/>
        <w:ind w:firstLine="5670"/>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t xml:space="preserve">   Сахалинской области</w:t>
      </w:r>
    </w:p>
    <w:p w:rsidR="00CA4672" w:rsidRPr="0013458F" w:rsidRDefault="00CA4672" w:rsidP="00CA4672">
      <w:pPr>
        <w:spacing w:after="0" w:line="240" w:lineRule="auto"/>
        <w:ind w:firstLine="5670"/>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t xml:space="preserve">   «</w:t>
      </w:r>
      <w:r w:rsidR="00500672">
        <w:rPr>
          <w:rFonts w:ascii="Times New Roman" w:eastAsia="Times New Roman" w:hAnsi="Times New Roman" w:cs="Times New Roman"/>
          <w:sz w:val="26"/>
          <w:szCs w:val="26"/>
          <w:lang w:eastAsia="ru-RU"/>
        </w:rPr>
        <w:t>10</w:t>
      </w:r>
      <w:r w:rsidRPr="0013458F">
        <w:rPr>
          <w:rFonts w:ascii="Times New Roman" w:eastAsia="Times New Roman" w:hAnsi="Times New Roman" w:cs="Times New Roman"/>
          <w:sz w:val="26"/>
          <w:szCs w:val="26"/>
          <w:lang w:eastAsia="ru-RU"/>
        </w:rPr>
        <w:t xml:space="preserve">» </w:t>
      </w:r>
      <w:r w:rsidR="00923CA8">
        <w:rPr>
          <w:rFonts w:ascii="Times New Roman" w:eastAsia="Times New Roman" w:hAnsi="Times New Roman" w:cs="Times New Roman"/>
          <w:sz w:val="26"/>
          <w:szCs w:val="26"/>
          <w:lang w:eastAsia="ru-RU"/>
        </w:rPr>
        <w:t>декабря</w:t>
      </w:r>
      <w:r w:rsidR="00893A61">
        <w:rPr>
          <w:rFonts w:ascii="Times New Roman" w:eastAsia="Times New Roman" w:hAnsi="Times New Roman" w:cs="Times New Roman"/>
          <w:sz w:val="26"/>
          <w:szCs w:val="26"/>
          <w:lang w:eastAsia="ru-RU"/>
        </w:rPr>
        <w:t xml:space="preserve"> </w:t>
      </w:r>
      <w:r w:rsidRPr="0013458F">
        <w:rPr>
          <w:rFonts w:ascii="Times New Roman" w:eastAsia="Times New Roman" w:hAnsi="Times New Roman" w:cs="Times New Roman"/>
          <w:sz w:val="26"/>
          <w:szCs w:val="26"/>
          <w:lang w:eastAsia="ru-RU"/>
        </w:rPr>
        <w:t xml:space="preserve"> 2014 г. №</w:t>
      </w:r>
      <w:r w:rsidR="00500672">
        <w:rPr>
          <w:rFonts w:ascii="Times New Roman" w:eastAsia="Times New Roman" w:hAnsi="Times New Roman" w:cs="Times New Roman"/>
          <w:sz w:val="26"/>
          <w:szCs w:val="26"/>
          <w:lang w:eastAsia="ru-RU"/>
        </w:rPr>
        <w:t>01-02/55</w:t>
      </w:r>
    </w:p>
    <w:p w:rsidR="00CA4672" w:rsidRPr="0013458F" w:rsidRDefault="00CA4672" w:rsidP="00CA4672">
      <w:pPr>
        <w:spacing w:after="0" w:line="240" w:lineRule="auto"/>
        <w:ind w:firstLine="5103"/>
        <w:rPr>
          <w:rFonts w:ascii="Times New Roman" w:eastAsia="Times New Roman" w:hAnsi="Times New Roman" w:cs="Times New Roman"/>
          <w:sz w:val="26"/>
          <w:szCs w:val="26"/>
          <w:lang w:eastAsia="ru-RU"/>
        </w:rPr>
      </w:pPr>
    </w:p>
    <w:p w:rsidR="00CA4672" w:rsidRPr="0013458F" w:rsidRDefault="00CA4672" w:rsidP="00CA4672">
      <w:pPr>
        <w:spacing w:after="0" w:line="240" w:lineRule="auto"/>
        <w:ind w:firstLine="567"/>
        <w:rPr>
          <w:rFonts w:ascii="Times New Roman" w:eastAsia="Times New Roman" w:hAnsi="Times New Roman" w:cs="Times New Roman"/>
          <w:sz w:val="26"/>
          <w:szCs w:val="26"/>
          <w:lang w:eastAsia="ru-RU"/>
        </w:rPr>
      </w:pPr>
    </w:p>
    <w:p w:rsidR="00CA4672" w:rsidRPr="0013458F" w:rsidRDefault="00CA4672" w:rsidP="00CA4672">
      <w:pPr>
        <w:spacing w:after="0" w:line="240" w:lineRule="auto"/>
        <w:jc w:val="center"/>
        <w:rPr>
          <w:rFonts w:ascii="Times New Roman" w:eastAsia="Times New Roman" w:hAnsi="Times New Roman" w:cs="Times New Roman"/>
          <w:b/>
          <w:sz w:val="26"/>
          <w:szCs w:val="26"/>
          <w:lang w:eastAsia="ru-RU"/>
        </w:rPr>
      </w:pPr>
      <w:r w:rsidRPr="0013458F">
        <w:rPr>
          <w:rFonts w:ascii="Times New Roman" w:eastAsia="Times New Roman" w:hAnsi="Times New Roman" w:cs="Times New Roman"/>
          <w:b/>
          <w:sz w:val="26"/>
          <w:szCs w:val="26"/>
          <w:lang w:eastAsia="ru-RU"/>
        </w:rPr>
        <w:t>ОТЧЕТ</w:t>
      </w:r>
    </w:p>
    <w:p w:rsidR="00CA4672" w:rsidRPr="0013458F" w:rsidRDefault="00CA4672" w:rsidP="00CA4672">
      <w:pPr>
        <w:spacing w:after="0" w:line="240" w:lineRule="auto"/>
        <w:jc w:val="center"/>
        <w:rPr>
          <w:rFonts w:ascii="Times New Roman" w:eastAsia="Times New Roman" w:hAnsi="Times New Roman" w:cs="Times New Roman"/>
          <w:b/>
          <w:sz w:val="26"/>
          <w:szCs w:val="26"/>
          <w:lang w:eastAsia="ru-RU"/>
        </w:rPr>
      </w:pPr>
      <w:r w:rsidRPr="0013458F">
        <w:rPr>
          <w:rFonts w:ascii="Times New Roman" w:eastAsia="Times New Roman" w:hAnsi="Times New Roman" w:cs="Times New Roman"/>
          <w:b/>
          <w:sz w:val="26"/>
          <w:szCs w:val="26"/>
          <w:lang w:eastAsia="ru-RU"/>
        </w:rPr>
        <w:t>О РЕЗУЛЬТАТАХ КОНТРОЛЬНОГО МЕРОПРИЯТИЯ</w:t>
      </w:r>
    </w:p>
    <w:p w:rsidR="00CA4672" w:rsidRPr="0013458F" w:rsidRDefault="00487E65" w:rsidP="00CA4672">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CA4672" w:rsidRPr="0013458F" w:rsidRDefault="00917958" w:rsidP="00CA467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«Проверка целевого </w:t>
      </w:r>
      <w:r w:rsidR="00CA4672" w:rsidRPr="0013458F">
        <w:rPr>
          <w:rFonts w:ascii="Times New Roman" w:eastAsia="Calibri" w:hAnsi="Times New Roman" w:cs="Times New Roman"/>
          <w:sz w:val="26"/>
          <w:szCs w:val="26"/>
          <w:lang w:eastAsia="ru-RU"/>
        </w:rPr>
        <w:t>и эффективного использования средств, выделенных из областного бюджета в 2012 и 2013 годах, истекшем периоде 2014 года на объект «Реконструкция теплоснабжения в г. Долинске»</w:t>
      </w:r>
      <w:r w:rsidR="00CA4672" w:rsidRPr="0013458F">
        <w:rPr>
          <w:rFonts w:ascii="Times New Roman" w:eastAsia="Times New Roman" w:hAnsi="Times New Roman" w:cs="Times New Roman"/>
          <w:sz w:val="26"/>
          <w:szCs w:val="26"/>
          <w:lang w:eastAsia="ru-RU"/>
        </w:rPr>
        <w:t>.</w:t>
      </w:r>
    </w:p>
    <w:p w:rsidR="00CA4672" w:rsidRPr="0013458F" w:rsidRDefault="00CA4672" w:rsidP="00CA4672">
      <w:pPr>
        <w:spacing w:after="0" w:line="23" w:lineRule="atLeast"/>
        <w:ind w:firstLine="709"/>
        <w:jc w:val="both"/>
        <w:rPr>
          <w:rFonts w:ascii="Times New Roman" w:eastAsia="Times New Roman" w:hAnsi="Times New Roman" w:cs="Times New Roman"/>
          <w:sz w:val="26"/>
          <w:szCs w:val="26"/>
          <w:lang w:eastAsia="ru-RU"/>
        </w:rPr>
      </w:pPr>
    </w:p>
    <w:p w:rsidR="00CA4672" w:rsidRPr="0013458F" w:rsidRDefault="00CA4672" w:rsidP="00CA4672">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Times New Roman" w:hAnsi="Times New Roman" w:cs="Times New Roman"/>
          <w:sz w:val="26"/>
          <w:szCs w:val="26"/>
          <w:lang w:eastAsia="ru-RU"/>
        </w:rPr>
        <w:t xml:space="preserve">1. </w:t>
      </w:r>
      <w:r w:rsidRPr="0013458F">
        <w:rPr>
          <w:rFonts w:ascii="Times New Roman" w:eastAsia="Times New Roman" w:hAnsi="Times New Roman" w:cs="Times New Roman"/>
          <w:i/>
          <w:sz w:val="26"/>
          <w:szCs w:val="26"/>
          <w:lang w:eastAsia="ru-RU"/>
        </w:rPr>
        <w:t>Основание для проведения проверки:</w:t>
      </w:r>
      <w:r w:rsidRPr="0013458F">
        <w:rPr>
          <w:rFonts w:ascii="Times New Roman" w:eastAsia="Times New Roman"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 xml:space="preserve">статья 9 Закона Сахалинской области от 30.06.2011 № 60-ЗО «О контрольно-счетной палате Сахалинской области», </w:t>
      </w:r>
      <w:r w:rsidRPr="0013458F">
        <w:rPr>
          <w:rFonts w:ascii="Times New Roman" w:eastAsia="Calibri" w:hAnsi="Times New Roman" w:cs="Times New Roman"/>
          <w:sz w:val="26"/>
          <w:szCs w:val="26"/>
        </w:rPr>
        <w:t>пункт 10 Плана работы контрольно-счетной палаты Сахалинской области на 2014 год, распоряжение председателя контрольно-счетной палаты Сахалинской области от 25.07.2014 № 01-02/28.</w:t>
      </w:r>
    </w:p>
    <w:p w:rsidR="00CA4672" w:rsidRPr="0013458F" w:rsidRDefault="00CA4672" w:rsidP="00CA4672">
      <w:pPr>
        <w:spacing w:after="0" w:line="240" w:lineRule="auto"/>
        <w:ind w:firstLine="567"/>
        <w:jc w:val="both"/>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t xml:space="preserve">2. </w:t>
      </w:r>
      <w:r w:rsidRPr="0013458F">
        <w:rPr>
          <w:rFonts w:ascii="Times New Roman" w:eastAsia="Times New Roman" w:hAnsi="Times New Roman" w:cs="Times New Roman"/>
          <w:i/>
          <w:sz w:val="26"/>
          <w:szCs w:val="26"/>
          <w:lang w:eastAsia="ru-RU"/>
        </w:rPr>
        <w:t>Предмет контрольного мероприятия</w:t>
      </w:r>
      <w:r w:rsidRPr="0013458F">
        <w:rPr>
          <w:rFonts w:ascii="Times New Roman" w:eastAsia="Times New Roman" w:hAnsi="Times New Roman" w:cs="Times New Roman"/>
          <w:sz w:val="26"/>
          <w:szCs w:val="26"/>
          <w:lang w:eastAsia="ru-RU"/>
        </w:rPr>
        <w:t>: нормативно-правовые акты, иные распорядительные документы, обосновывающие операции со средствами областного бюджета; документы, подтверждающие получение и расходование средств областного бюджета, выделенных главным распорядителем бюджетных средств (далее – ГРБС) муниципальному образованию городской округ «</w:t>
      </w:r>
      <w:r w:rsidR="006C00F3" w:rsidRPr="0013458F">
        <w:rPr>
          <w:rFonts w:ascii="Times New Roman" w:eastAsia="Times New Roman" w:hAnsi="Times New Roman" w:cs="Times New Roman"/>
          <w:sz w:val="26"/>
          <w:szCs w:val="26"/>
          <w:lang w:eastAsia="ru-RU"/>
        </w:rPr>
        <w:t>Долинский</w:t>
      </w:r>
      <w:r w:rsidRPr="0013458F">
        <w:rPr>
          <w:rFonts w:ascii="Times New Roman" w:eastAsia="Times New Roman" w:hAnsi="Times New Roman" w:cs="Times New Roman"/>
          <w:sz w:val="26"/>
          <w:szCs w:val="26"/>
          <w:lang w:eastAsia="ru-RU"/>
        </w:rPr>
        <w:t xml:space="preserve">» </w:t>
      </w:r>
      <w:r w:rsidR="006C00F3" w:rsidRPr="0013458F">
        <w:rPr>
          <w:rFonts w:ascii="Times New Roman" w:eastAsia="Calibri" w:hAnsi="Times New Roman" w:cs="Times New Roman"/>
          <w:sz w:val="26"/>
          <w:szCs w:val="26"/>
          <w:lang w:eastAsia="ru-RU"/>
        </w:rPr>
        <w:t>на объект «Реконструкция теплоснабжения в г. в Долинске»</w:t>
      </w:r>
      <w:r w:rsidRPr="0013458F">
        <w:rPr>
          <w:rFonts w:ascii="Times New Roman" w:eastAsia="Times New Roman" w:hAnsi="Times New Roman" w:cs="Times New Roman"/>
          <w:sz w:val="26"/>
          <w:szCs w:val="26"/>
          <w:lang w:eastAsia="ru-RU"/>
        </w:rPr>
        <w:t xml:space="preserve">; проектная и рабочая документация (далее – ПД и РД); конкурсная документация; бухгалтерская и финансовая отчетность; соглашения с ГРБС, акты выполненных работ и иные </w:t>
      </w:r>
      <w:proofErr w:type="gramStart"/>
      <w:r w:rsidRPr="0013458F">
        <w:rPr>
          <w:rFonts w:ascii="Times New Roman" w:eastAsia="Times New Roman" w:hAnsi="Times New Roman" w:cs="Times New Roman"/>
          <w:sz w:val="26"/>
          <w:szCs w:val="26"/>
          <w:lang w:eastAsia="ru-RU"/>
        </w:rPr>
        <w:t>документы</w:t>
      </w:r>
      <w:proofErr w:type="gramEnd"/>
      <w:r w:rsidRPr="0013458F">
        <w:rPr>
          <w:rFonts w:ascii="Times New Roman" w:eastAsia="Times New Roman" w:hAnsi="Times New Roman" w:cs="Times New Roman"/>
          <w:sz w:val="26"/>
          <w:szCs w:val="26"/>
          <w:lang w:eastAsia="ru-RU"/>
        </w:rPr>
        <w:t xml:space="preserve"> и материалы, относящиеся к теме проверки.</w:t>
      </w:r>
    </w:p>
    <w:p w:rsidR="00CA4672" w:rsidRPr="0013458F" w:rsidRDefault="00CA4672" w:rsidP="00CA4672">
      <w:pPr>
        <w:spacing w:after="0" w:line="240" w:lineRule="auto"/>
        <w:ind w:firstLine="539"/>
        <w:jc w:val="both"/>
        <w:rPr>
          <w:rFonts w:ascii="Times New Roman" w:hAnsi="Times New Roman" w:cs="Times New Roman"/>
          <w:sz w:val="26"/>
          <w:szCs w:val="26"/>
        </w:rPr>
      </w:pPr>
      <w:r w:rsidRPr="0013458F">
        <w:rPr>
          <w:rFonts w:ascii="Times New Roman" w:eastAsia="Times New Roman" w:hAnsi="Times New Roman" w:cs="Times New Roman"/>
          <w:iCs/>
          <w:sz w:val="26"/>
          <w:szCs w:val="26"/>
          <w:lang w:eastAsia="ru-RU"/>
        </w:rPr>
        <w:t xml:space="preserve">3. </w:t>
      </w:r>
      <w:proofErr w:type="gramStart"/>
      <w:r w:rsidRPr="0013458F">
        <w:rPr>
          <w:rFonts w:ascii="Times New Roman" w:eastAsia="Times New Roman" w:hAnsi="Times New Roman" w:cs="Times New Roman"/>
          <w:i/>
          <w:sz w:val="26"/>
          <w:szCs w:val="26"/>
          <w:lang w:eastAsia="ru-RU"/>
        </w:rPr>
        <w:t>Объекты контрольного мероприятия</w:t>
      </w:r>
      <w:r w:rsidRPr="0013458F">
        <w:rPr>
          <w:rFonts w:ascii="Times New Roman" w:eastAsia="Times New Roman" w:hAnsi="Times New Roman" w:cs="Times New Roman"/>
          <w:iCs/>
          <w:sz w:val="26"/>
          <w:szCs w:val="26"/>
          <w:lang w:eastAsia="ru-RU"/>
        </w:rPr>
        <w:t xml:space="preserve">: </w:t>
      </w:r>
      <w:r w:rsidRPr="0013458F">
        <w:rPr>
          <w:rFonts w:ascii="Times New Roman" w:eastAsia="Calibri" w:hAnsi="Times New Roman" w:cs="Times New Roman"/>
          <w:sz w:val="26"/>
          <w:szCs w:val="26"/>
          <w:lang w:eastAsia="ru-RU"/>
        </w:rPr>
        <w:t>средства областного бюджета, выделенные в 2012-2014 годах на реализацию мероприятия «Реконструкция теплоснабжения в г. Долинске» федеральной целевой программы «Экономическое и социальное развитие Дальнего Востока и Забайкалья на период до 2013 года», утвержденной постановлением Правительства РФ от 15.04.1996 № 480 (далее – ФЦП), иные межбюджетные трансферты, предоставленные муниципальному образованию на капитальные вложения в сфере теплоснабжения (средства областных адресных инвестиционных программ</w:t>
      </w:r>
      <w:proofErr w:type="gramEnd"/>
      <w:r w:rsidRPr="0013458F">
        <w:rPr>
          <w:rFonts w:ascii="Times New Roman" w:eastAsia="Calibri" w:hAnsi="Times New Roman" w:cs="Times New Roman"/>
          <w:sz w:val="26"/>
          <w:szCs w:val="26"/>
          <w:lang w:eastAsia="ru-RU"/>
        </w:rPr>
        <w:t xml:space="preserve"> (</w:t>
      </w:r>
      <w:proofErr w:type="gramStart"/>
      <w:r w:rsidRPr="0013458F">
        <w:rPr>
          <w:rFonts w:ascii="Times New Roman" w:eastAsia="Calibri" w:hAnsi="Times New Roman" w:cs="Times New Roman"/>
          <w:sz w:val="26"/>
          <w:szCs w:val="26"/>
          <w:lang w:eastAsia="ru-RU"/>
        </w:rPr>
        <w:t>далее – ОАИП)), нормативные правовые акты Правительства Российской Федерации, Правительства Сахалинской области, обосновывающие операции со средствами областного и федерального</w:t>
      </w:r>
      <w:proofErr w:type="gramEnd"/>
      <w:r w:rsidRPr="0013458F">
        <w:rPr>
          <w:rFonts w:ascii="Times New Roman" w:eastAsia="Calibri" w:hAnsi="Times New Roman" w:cs="Times New Roman"/>
          <w:sz w:val="26"/>
          <w:szCs w:val="26"/>
          <w:lang w:eastAsia="ru-RU"/>
        </w:rPr>
        <w:t xml:space="preserve"> бюджетов, договоры и иные распорядительные документы, финансовая, бухгалтерская, статистическая и ведомственная отчетность, конкурсная документация и иные документы по теме контрольного мероприятия.</w:t>
      </w:r>
    </w:p>
    <w:p w:rsidR="00CA4672" w:rsidRPr="0013458F" w:rsidRDefault="00CA4672" w:rsidP="00CA4672">
      <w:pPr>
        <w:spacing w:after="0" w:line="23" w:lineRule="atLeast"/>
        <w:ind w:firstLine="567"/>
        <w:jc w:val="both"/>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t xml:space="preserve">4. </w:t>
      </w:r>
      <w:r w:rsidRPr="0013458F">
        <w:rPr>
          <w:rFonts w:ascii="Times New Roman" w:eastAsia="Times New Roman" w:hAnsi="Times New Roman" w:cs="Times New Roman"/>
          <w:i/>
          <w:sz w:val="26"/>
          <w:szCs w:val="26"/>
          <w:lang w:eastAsia="ru-RU"/>
        </w:rPr>
        <w:t>Срок проведения контрольного мероприятия</w:t>
      </w:r>
      <w:r w:rsidRPr="0013458F">
        <w:rPr>
          <w:rFonts w:ascii="Times New Roman" w:eastAsia="Times New Roman"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 xml:space="preserve">с 30.07.2014 по </w:t>
      </w:r>
      <w:r w:rsidR="003C7020" w:rsidRPr="0013458F">
        <w:rPr>
          <w:rFonts w:ascii="Times New Roman" w:eastAsia="Calibri" w:hAnsi="Times New Roman" w:cs="Times New Roman"/>
          <w:sz w:val="26"/>
          <w:szCs w:val="26"/>
          <w:lang w:eastAsia="ru-RU"/>
        </w:rPr>
        <w:t>1</w:t>
      </w:r>
      <w:r w:rsidRPr="0013458F">
        <w:rPr>
          <w:rFonts w:ascii="Times New Roman" w:eastAsia="Calibri" w:hAnsi="Times New Roman" w:cs="Times New Roman"/>
          <w:sz w:val="26"/>
          <w:szCs w:val="26"/>
          <w:lang w:eastAsia="ru-RU"/>
        </w:rPr>
        <w:t>9.09.2014. Проверка приостановлена с 19.09.2014 по 01.10.2014.</w:t>
      </w:r>
    </w:p>
    <w:p w:rsidR="00CA4672" w:rsidRPr="0013458F" w:rsidRDefault="00CA4672" w:rsidP="00CA4672">
      <w:pPr>
        <w:spacing w:after="0" w:line="240" w:lineRule="auto"/>
        <w:ind w:firstLine="567"/>
        <w:jc w:val="both"/>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t xml:space="preserve">5. </w:t>
      </w:r>
      <w:r w:rsidRPr="0013458F">
        <w:rPr>
          <w:rFonts w:ascii="Times New Roman" w:eastAsia="Times New Roman" w:hAnsi="Times New Roman" w:cs="Times New Roman"/>
          <w:i/>
          <w:sz w:val="26"/>
          <w:szCs w:val="26"/>
          <w:lang w:eastAsia="ru-RU"/>
        </w:rPr>
        <w:t>Цели контрольного мероприятия</w:t>
      </w:r>
      <w:r w:rsidRPr="0013458F">
        <w:rPr>
          <w:rFonts w:ascii="Times New Roman" w:eastAsia="Times New Roman" w:hAnsi="Times New Roman" w:cs="Times New Roman"/>
          <w:sz w:val="26"/>
          <w:szCs w:val="26"/>
          <w:lang w:eastAsia="ru-RU"/>
        </w:rPr>
        <w:t xml:space="preserve">: </w:t>
      </w:r>
    </w:p>
    <w:p w:rsidR="00CA4672" w:rsidRPr="0013458F" w:rsidRDefault="00CA4672" w:rsidP="00CA4672">
      <w:pPr>
        <w:spacing w:after="0" w:line="240" w:lineRule="auto"/>
        <w:ind w:firstLine="567"/>
        <w:jc w:val="both"/>
        <w:rPr>
          <w:rFonts w:ascii="Times New Roman" w:hAnsi="Times New Roman" w:cs="Times New Roman"/>
          <w:sz w:val="26"/>
          <w:szCs w:val="26"/>
        </w:rPr>
      </w:pPr>
      <w:r w:rsidRPr="0013458F">
        <w:rPr>
          <w:rFonts w:ascii="Times New Roman" w:eastAsia="Times New Roman" w:hAnsi="Times New Roman" w:cs="Times New Roman"/>
          <w:sz w:val="26"/>
          <w:szCs w:val="26"/>
          <w:lang w:eastAsia="ru-RU"/>
        </w:rPr>
        <w:t xml:space="preserve">5.1. </w:t>
      </w:r>
      <w:r w:rsidR="00D02590" w:rsidRPr="0013458F">
        <w:rPr>
          <w:rFonts w:ascii="Times New Roman" w:eastAsia="Times New Roman" w:hAnsi="Times New Roman" w:cs="Times New Roman"/>
          <w:sz w:val="26"/>
          <w:szCs w:val="26"/>
          <w:lang w:eastAsia="ru-RU"/>
        </w:rPr>
        <w:t>Анализ нормативных документов и оценка достаточности и обоснованности бюджетных ассигнований, выделенных на реализацию мероприятий ФЦП и ОАИП, соблюдение сроков их предоставления.</w:t>
      </w:r>
    </w:p>
    <w:p w:rsidR="00D02590" w:rsidRPr="0013458F" w:rsidRDefault="00CA4672" w:rsidP="00CA4672">
      <w:pPr>
        <w:spacing w:after="0" w:line="240" w:lineRule="auto"/>
        <w:ind w:right="-1" w:firstLine="567"/>
        <w:jc w:val="both"/>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shd w:val="clear" w:color="auto" w:fill="FFFFFF"/>
          <w:lang w:eastAsia="ru-RU"/>
        </w:rPr>
        <w:t>5.2.</w:t>
      </w:r>
      <w:r w:rsidRPr="0013458F">
        <w:rPr>
          <w:rFonts w:ascii="Times New Roman" w:eastAsia="Times New Roman" w:hAnsi="Times New Roman" w:cs="Times New Roman"/>
          <w:sz w:val="26"/>
          <w:szCs w:val="26"/>
          <w:lang w:eastAsia="ru-RU"/>
        </w:rPr>
        <w:t xml:space="preserve"> </w:t>
      </w:r>
      <w:r w:rsidR="003C7020" w:rsidRPr="0013458F">
        <w:rPr>
          <w:rFonts w:ascii="Times New Roman" w:eastAsia="Times New Roman" w:hAnsi="Times New Roman" w:cs="Times New Roman"/>
          <w:sz w:val="26"/>
          <w:szCs w:val="26"/>
          <w:lang w:eastAsia="ru-RU"/>
        </w:rPr>
        <w:t>Проверка ц</w:t>
      </w:r>
      <w:r w:rsidR="00D02590" w:rsidRPr="0013458F">
        <w:rPr>
          <w:rFonts w:ascii="Times New Roman" w:eastAsia="Times New Roman" w:hAnsi="Times New Roman" w:cs="Times New Roman"/>
          <w:sz w:val="26"/>
          <w:szCs w:val="26"/>
          <w:lang w:eastAsia="ru-RU"/>
        </w:rPr>
        <w:t>елево</w:t>
      </w:r>
      <w:r w:rsidR="003C7020" w:rsidRPr="0013458F">
        <w:rPr>
          <w:rFonts w:ascii="Times New Roman" w:eastAsia="Times New Roman" w:hAnsi="Times New Roman" w:cs="Times New Roman"/>
          <w:sz w:val="26"/>
          <w:szCs w:val="26"/>
          <w:lang w:eastAsia="ru-RU"/>
        </w:rPr>
        <w:t>го</w:t>
      </w:r>
      <w:r w:rsidR="00B647C2" w:rsidRPr="0013458F">
        <w:rPr>
          <w:rFonts w:ascii="Times New Roman" w:eastAsia="Times New Roman" w:hAnsi="Times New Roman" w:cs="Times New Roman"/>
          <w:sz w:val="26"/>
          <w:szCs w:val="26"/>
          <w:lang w:eastAsia="ru-RU"/>
        </w:rPr>
        <w:t xml:space="preserve"> и эффективного</w:t>
      </w:r>
      <w:r w:rsidR="00D02590" w:rsidRPr="0013458F">
        <w:rPr>
          <w:rFonts w:ascii="Times New Roman" w:eastAsia="Times New Roman" w:hAnsi="Times New Roman" w:cs="Times New Roman"/>
          <w:sz w:val="26"/>
          <w:szCs w:val="26"/>
          <w:lang w:eastAsia="ru-RU"/>
        </w:rPr>
        <w:t xml:space="preserve"> использовани</w:t>
      </w:r>
      <w:r w:rsidR="003C7020" w:rsidRPr="0013458F">
        <w:rPr>
          <w:rFonts w:ascii="Times New Roman" w:eastAsia="Times New Roman" w:hAnsi="Times New Roman" w:cs="Times New Roman"/>
          <w:sz w:val="26"/>
          <w:szCs w:val="26"/>
          <w:lang w:eastAsia="ru-RU"/>
        </w:rPr>
        <w:t>я</w:t>
      </w:r>
      <w:r w:rsidR="00D02590" w:rsidRPr="0013458F">
        <w:rPr>
          <w:rFonts w:ascii="Times New Roman" w:eastAsia="Times New Roman" w:hAnsi="Times New Roman" w:cs="Times New Roman"/>
          <w:sz w:val="26"/>
          <w:szCs w:val="26"/>
          <w:lang w:eastAsia="ru-RU"/>
        </w:rPr>
        <w:t xml:space="preserve"> средств, выделенных на реализацию мероприятий ФЦП и ОАИП.</w:t>
      </w:r>
    </w:p>
    <w:p w:rsidR="00D02590" w:rsidRPr="0013458F" w:rsidRDefault="00D02590" w:rsidP="00CA4672">
      <w:pPr>
        <w:spacing w:after="0" w:line="240" w:lineRule="auto"/>
        <w:ind w:right="-1" w:firstLine="567"/>
        <w:jc w:val="both"/>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lastRenderedPageBreak/>
        <w:t xml:space="preserve">5.3. Оценка достижения плановых показателей, значений и целевых индикаторов ФЦП с учетом целей и задач </w:t>
      </w:r>
      <w:r w:rsidR="003C7020" w:rsidRPr="0013458F">
        <w:rPr>
          <w:rFonts w:ascii="Times New Roman" w:eastAsia="Times New Roman" w:hAnsi="Times New Roman" w:cs="Times New Roman"/>
          <w:sz w:val="26"/>
          <w:szCs w:val="26"/>
          <w:lang w:eastAsia="ru-RU"/>
        </w:rPr>
        <w:t>про</w:t>
      </w:r>
      <w:r w:rsidRPr="0013458F">
        <w:rPr>
          <w:rFonts w:ascii="Times New Roman" w:eastAsia="Times New Roman" w:hAnsi="Times New Roman" w:cs="Times New Roman"/>
          <w:sz w:val="26"/>
          <w:szCs w:val="26"/>
          <w:lang w:eastAsia="ru-RU"/>
        </w:rPr>
        <w:t>граммы по объекту проверки.</w:t>
      </w:r>
    </w:p>
    <w:p w:rsidR="00CA4672" w:rsidRDefault="00CA4672" w:rsidP="00CA4672">
      <w:pPr>
        <w:spacing w:after="0" w:line="240" w:lineRule="auto"/>
        <w:ind w:firstLine="539"/>
        <w:jc w:val="both"/>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t>6</w:t>
      </w:r>
      <w:r w:rsidRPr="0013458F">
        <w:rPr>
          <w:rFonts w:ascii="Times New Roman" w:eastAsia="Times New Roman" w:hAnsi="Times New Roman" w:cs="Times New Roman"/>
          <w:i/>
          <w:sz w:val="26"/>
          <w:szCs w:val="26"/>
          <w:lang w:eastAsia="ru-RU"/>
        </w:rPr>
        <w:t>. Проверяемый период деятельности</w:t>
      </w:r>
      <w:r w:rsidRPr="0013458F">
        <w:rPr>
          <w:rFonts w:ascii="Times New Roman" w:eastAsia="Times New Roman" w:hAnsi="Times New Roman" w:cs="Times New Roman"/>
          <w:sz w:val="26"/>
          <w:szCs w:val="26"/>
          <w:lang w:eastAsia="ru-RU"/>
        </w:rPr>
        <w:t xml:space="preserve">: </w:t>
      </w:r>
      <w:r w:rsidR="000E791A" w:rsidRPr="0013458F">
        <w:rPr>
          <w:rFonts w:ascii="Times New Roman" w:eastAsia="Calibri" w:hAnsi="Times New Roman" w:cs="Times New Roman"/>
          <w:sz w:val="26"/>
          <w:szCs w:val="26"/>
          <w:lang w:eastAsia="ru-RU"/>
        </w:rPr>
        <w:t>2012</w:t>
      </w:r>
      <w:r w:rsidR="00A83024">
        <w:rPr>
          <w:rFonts w:ascii="Times New Roman" w:eastAsia="Calibri" w:hAnsi="Times New Roman" w:cs="Times New Roman"/>
          <w:sz w:val="26"/>
          <w:szCs w:val="26"/>
          <w:lang w:eastAsia="ru-RU"/>
        </w:rPr>
        <w:t>-</w:t>
      </w:r>
      <w:r w:rsidR="000E791A" w:rsidRPr="0013458F">
        <w:rPr>
          <w:rFonts w:ascii="Times New Roman" w:eastAsia="Calibri" w:hAnsi="Times New Roman" w:cs="Times New Roman"/>
          <w:sz w:val="26"/>
          <w:szCs w:val="26"/>
          <w:lang w:eastAsia="ru-RU"/>
        </w:rPr>
        <w:t>2013 г</w:t>
      </w:r>
      <w:r w:rsidR="00A83024">
        <w:rPr>
          <w:rFonts w:ascii="Times New Roman" w:eastAsia="Calibri" w:hAnsi="Times New Roman" w:cs="Times New Roman"/>
          <w:sz w:val="26"/>
          <w:szCs w:val="26"/>
          <w:lang w:eastAsia="ru-RU"/>
        </w:rPr>
        <w:t>г.</w:t>
      </w:r>
      <w:r w:rsidR="000E791A" w:rsidRPr="0013458F">
        <w:rPr>
          <w:rFonts w:ascii="Times New Roman" w:eastAsia="Calibri" w:hAnsi="Times New Roman" w:cs="Times New Roman"/>
          <w:sz w:val="26"/>
          <w:szCs w:val="26"/>
          <w:lang w:eastAsia="ru-RU"/>
        </w:rPr>
        <w:t>, истекший период 2014 г</w:t>
      </w:r>
      <w:r w:rsidR="00A83024">
        <w:rPr>
          <w:rFonts w:ascii="Times New Roman" w:eastAsia="Calibri" w:hAnsi="Times New Roman" w:cs="Times New Roman"/>
          <w:sz w:val="26"/>
          <w:szCs w:val="26"/>
          <w:lang w:eastAsia="ru-RU"/>
        </w:rPr>
        <w:t>.</w:t>
      </w:r>
      <w:r w:rsidRPr="0013458F">
        <w:rPr>
          <w:rFonts w:ascii="Times New Roman" w:eastAsia="Times New Roman" w:hAnsi="Times New Roman" w:cs="Times New Roman"/>
          <w:sz w:val="26"/>
          <w:szCs w:val="26"/>
          <w:lang w:eastAsia="ru-RU"/>
        </w:rPr>
        <w:t xml:space="preserve"> </w:t>
      </w:r>
    </w:p>
    <w:p w:rsidR="003B1575" w:rsidRPr="003B1575" w:rsidRDefault="003B1575" w:rsidP="003B1575">
      <w:pPr>
        <w:spacing w:after="0" w:line="240" w:lineRule="auto"/>
        <w:ind w:right="-1" w:firstLine="708"/>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 xml:space="preserve">7. </w:t>
      </w:r>
      <w:r w:rsidRPr="003B1575">
        <w:rPr>
          <w:rFonts w:ascii="Times New Roman" w:eastAsia="Times New Roman" w:hAnsi="Times New Roman" w:cs="Times New Roman"/>
          <w:i/>
          <w:sz w:val="26"/>
          <w:szCs w:val="26"/>
          <w:lang w:eastAsia="ru-RU"/>
        </w:rPr>
        <w:t>Краткая характеристика проверяемой сферы формирования и использования государственных средств Сахалинской области и деятельности объектов проверки</w:t>
      </w:r>
    </w:p>
    <w:p w:rsidR="003B1575" w:rsidRDefault="003B1575" w:rsidP="003B1575">
      <w:pPr>
        <w:spacing w:after="0" w:line="240" w:lineRule="auto"/>
        <w:ind w:right="-1"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Строительство объекта осуществлялось из бюджетов всех уровней (федерального, областного и муниципального).</w:t>
      </w:r>
    </w:p>
    <w:p w:rsidR="003B1575" w:rsidRPr="0013458F" w:rsidRDefault="003B1575" w:rsidP="003B1575">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В 2012-2014 годах главным распорядителем </w:t>
      </w:r>
      <w:r w:rsidR="00862954">
        <w:rPr>
          <w:rFonts w:ascii="Times New Roman" w:eastAsia="Calibri" w:hAnsi="Times New Roman" w:cs="Times New Roman"/>
          <w:sz w:val="26"/>
          <w:szCs w:val="26"/>
          <w:lang w:eastAsia="ru-RU"/>
        </w:rPr>
        <w:t xml:space="preserve">бюджетных средств </w:t>
      </w:r>
      <w:r w:rsidRPr="0013458F">
        <w:rPr>
          <w:rFonts w:ascii="Times New Roman" w:eastAsia="Calibri" w:hAnsi="Times New Roman" w:cs="Times New Roman"/>
          <w:sz w:val="26"/>
          <w:szCs w:val="26"/>
          <w:lang w:eastAsia="ru-RU"/>
        </w:rPr>
        <w:t>по объекту «Реконструкция теплоснабжения в г. Долинске» являлось министерство энергетики и жилищно-коммунального хозяйства Сахалинской области (далее - Минэнерго).</w:t>
      </w:r>
      <w:r>
        <w:rPr>
          <w:rFonts w:ascii="Times New Roman" w:eastAsia="Calibri" w:hAnsi="Times New Roman" w:cs="Times New Roman"/>
          <w:sz w:val="26"/>
          <w:szCs w:val="26"/>
          <w:lang w:eastAsia="ru-RU"/>
        </w:rPr>
        <w:t xml:space="preserve"> Заказчиком – администрация МО ГО «Долинский».</w:t>
      </w:r>
    </w:p>
    <w:p w:rsidR="00A83024" w:rsidRDefault="00A83024" w:rsidP="00CA4672">
      <w:pPr>
        <w:spacing w:after="0" w:line="240" w:lineRule="auto"/>
        <w:ind w:firstLine="567"/>
        <w:jc w:val="both"/>
        <w:rPr>
          <w:rFonts w:ascii="Times New Roman" w:eastAsia="Times New Roman" w:hAnsi="Times New Roman" w:cs="Times New Roman"/>
          <w:sz w:val="26"/>
          <w:szCs w:val="26"/>
          <w:lang w:eastAsia="ru-RU"/>
        </w:rPr>
      </w:pPr>
    </w:p>
    <w:p w:rsidR="00CA4672" w:rsidRPr="0013458F" w:rsidRDefault="003B1575" w:rsidP="00CA4672">
      <w:pPr>
        <w:spacing w:after="0" w:line="240" w:lineRule="auto"/>
        <w:ind w:firstLine="567"/>
        <w:jc w:val="both"/>
        <w:rPr>
          <w:rFonts w:ascii="Calibri" w:eastAsia="Times New Roman" w:hAnsi="Calibri" w:cs="Times New Roman"/>
          <w:i/>
          <w:iCs/>
          <w:sz w:val="26"/>
          <w:lang w:eastAsia="ru-RU"/>
        </w:rPr>
      </w:pPr>
      <w:r>
        <w:rPr>
          <w:rFonts w:ascii="Times New Roman" w:eastAsia="Times New Roman" w:hAnsi="Times New Roman" w:cs="Times New Roman"/>
          <w:sz w:val="26"/>
          <w:szCs w:val="26"/>
          <w:lang w:eastAsia="ru-RU"/>
        </w:rPr>
        <w:t>8</w:t>
      </w:r>
      <w:r w:rsidR="00CA4672" w:rsidRPr="00AC33D2">
        <w:rPr>
          <w:rFonts w:ascii="Times New Roman" w:eastAsia="Times New Roman" w:hAnsi="Times New Roman" w:cs="Times New Roman"/>
          <w:sz w:val="26"/>
          <w:szCs w:val="26"/>
          <w:lang w:eastAsia="ru-RU"/>
        </w:rPr>
        <w:t>.</w:t>
      </w:r>
      <w:r w:rsidR="00CA4672" w:rsidRPr="0013458F">
        <w:rPr>
          <w:rFonts w:ascii="Times New Roman" w:eastAsia="Times New Roman" w:hAnsi="Times New Roman" w:cs="Times New Roman"/>
          <w:i/>
          <w:sz w:val="26"/>
          <w:szCs w:val="26"/>
          <w:lang w:eastAsia="ru-RU"/>
        </w:rPr>
        <w:t xml:space="preserve"> </w:t>
      </w:r>
      <w:r w:rsidR="00CA4672" w:rsidRPr="0013458F">
        <w:rPr>
          <w:rFonts w:ascii="Times New Roman" w:eastAsia="Times New Roman" w:hAnsi="Times New Roman" w:cs="Times New Roman"/>
          <w:i/>
          <w:iCs/>
          <w:sz w:val="26"/>
          <w:lang w:eastAsia="ru-RU"/>
        </w:rPr>
        <w:t>По результатам контрольного мероприятия установлено следующее.</w:t>
      </w:r>
    </w:p>
    <w:p w:rsidR="00DE532F" w:rsidRDefault="00DE532F" w:rsidP="00CA3562">
      <w:pPr>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Технико-экономическое обоснование проекта (далее - ТЭО) «</w:t>
      </w:r>
      <w:r w:rsidRPr="0013458F">
        <w:rPr>
          <w:rFonts w:ascii="Times New Roman" w:eastAsia="Calibri" w:hAnsi="Times New Roman" w:cs="Times New Roman"/>
          <w:sz w:val="26"/>
          <w:szCs w:val="26"/>
          <w:lang w:eastAsia="ru-RU"/>
        </w:rPr>
        <w:t>Реконструкция системы теплоснабжения г. Долинска</w:t>
      </w:r>
      <w:r>
        <w:rPr>
          <w:rFonts w:ascii="Times New Roman" w:eastAsia="Calibri" w:hAnsi="Times New Roman" w:cs="Times New Roman"/>
          <w:sz w:val="26"/>
          <w:szCs w:val="26"/>
          <w:lang w:eastAsia="ru-RU"/>
        </w:rPr>
        <w:t>» выполнено в 2005 году.</w:t>
      </w:r>
    </w:p>
    <w:p w:rsidR="00C76819" w:rsidRPr="0013458F" w:rsidRDefault="00C76819" w:rsidP="00CA3562">
      <w:pPr>
        <w:spacing w:after="0" w:line="240" w:lineRule="auto"/>
        <w:ind w:firstLine="567"/>
        <w:jc w:val="both"/>
        <w:rPr>
          <w:rFonts w:ascii="Times New Roman" w:eastAsia="Calibri" w:hAnsi="Times New Roman" w:cs="Times New Roman"/>
          <w:i/>
          <w:sz w:val="26"/>
          <w:szCs w:val="26"/>
          <w:lang w:eastAsia="ru-RU"/>
        </w:rPr>
      </w:pPr>
      <w:r w:rsidRPr="0013458F">
        <w:rPr>
          <w:rFonts w:ascii="Times New Roman" w:eastAsia="Calibri" w:hAnsi="Times New Roman" w:cs="Times New Roman"/>
          <w:sz w:val="26"/>
          <w:szCs w:val="26"/>
          <w:lang w:eastAsia="ru-RU"/>
        </w:rPr>
        <w:t>Строительство О</w:t>
      </w:r>
      <w:r w:rsidR="00DE532F">
        <w:rPr>
          <w:rFonts w:ascii="Times New Roman" w:eastAsia="Calibri" w:hAnsi="Times New Roman" w:cs="Times New Roman"/>
          <w:sz w:val="26"/>
          <w:szCs w:val="26"/>
          <w:lang w:eastAsia="ru-RU"/>
        </w:rPr>
        <w:t xml:space="preserve">бъекта выполняется с 2006 года </w:t>
      </w:r>
      <w:r w:rsidRPr="0013458F">
        <w:rPr>
          <w:rFonts w:ascii="Times New Roman" w:eastAsia="Calibri" w:hAnsi="Times New Roman" w:cs="Times New Roman"/>
          <w:sz w:val="26"/>
          <w:szCs w:val="26"/>
          <w:lang w:eastAsia="ru-RU"/>
        </w:rPr>
        <w:t>по настоящее время. В период строительства осуществлены изменения проекта, в результате которых трансформированы его технические и стоимостные параметры, а так же увеличены сроки строительства.</w:t>
      </w:r>
    </w:p>
    <w:p w:rsidR="00206CB6" w:rsidRPr="0013458F" w:rsidRDefault="00206CB6" w:rsidP="00F90C0F">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В соответствии с ФЦП, на объект «Реконструкция системы теплоснабжения </w:t>
      </w:r>
      <w:r w:rsidR="005403B1">
        <w:rPr>
          <w:rFonts w:ascii="Times New Roman" w:eastAsia="Calibri" w:hAnsi="Times New Roman" w:cs="Times New Roman"/>
          <w:sz w:val="26"/>
          <w:szCs w:val="26"/>
          <w:lang w:eastAsia="ru-RU"/>
        </w:rPr>
        <w:br/>
      </w:r>
      <w:r w:rsidRPr="0013458F">
        <w:rPr>
          <w:rFonts w:ascii="Times New Roman" w:eastAsia="Calibri" w:hAnsi="Times New Roman" w:cs="Times New Roman"/>
          <w:sz w:val="26"/>
          <w:szCs w:val="26"/>
          <w:lang w:eastAsia="ru-RU"/>
        </w:rPr>
        <w:t>г. Долинска» (далее - Объект) в 2008-2013 годах предусмотрены средства в общей сумме 1949,47 млн. рублей. Финансирование по каждому году приведено в таблице № 1:</w:t>
      </w:r>
      <w:r w:rsidR="00F90C0F" w:rsidRPr="0013458F">
        <w:rPr>
          <w:rFonts w:ascii="Times New Roman" w:eastAsia="Calibri" w:hAnsi="Times New Roman" w:cs="Times New Roman"/>
          <w:sz w:val="26"/>
          <w:szCs w:val="26"/>
          <w:lang w:eastAsia="ru-RU"/>
        </w:rPr>
        <w:t xml:space="preserve">                                                                           </w:t>
      </w:r>
      <w:r w:rsidR="007176DE" w:rsidRPr="0013458F">
        <w:rPr>
          <w:rFonts w:ascii="Times New Roman" w:eastAsia="Calibri" w:hAnsi="Times New Roman" w:cs="Times New Roman"/>
          <w:sz w:val="26"/>
          <w:szCs w:val="26"/>
          <w:lang w:eastAsia="ru-RU"/>
        </w:rPr>
        <w:t xml:space="preserve">         </w:t>
      </w:r>
      <w:r w:rsidR="00A41756">
        <w:rPr>
          <w:rFonts w:ascii="Times New Roman" w:eastAsia="Calibri" w:hAnsi="Times New Roman" w:cs="Times New Roman"/>
          <w:sz w:val="26"/>
          <w:szCs w:val="26"/>
          <w:lang w:eastAsia="ru-RU"/>
        </w:rPr>
        <w:t xml:space="preserve">         </w:t>
      </w:r>
      <w:r w:rsidRPr="00081CBE">
        <w:rPr>
          <w:rFonts w:ascii="Times New Roman" w:eastAsia="Calibri" w:hAnsi="Times New Roman" w:cs="Times New Roman"/>
          <w:lang w:eastAsia="ru-RU"/>
        </w:rPr>
        <w:t>Таблица № 1 млн. рублей</w:t>
      </w:r>
    </w:p>
    <w:tbl>
      <w:tblPr>
        <w:tblW w:w="9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993"/>
        <w:gridCol w:w="993"/>
        <w:gridCol w:w="993"/>
        <w:gridCol w:w="992"/>
        <w:gridCol w:w="993"/>
        <w:gridCol w:w="993"/>
      </w:tblGrid>
      <w:tr w:rsidR="00206CB6" w:rsidRPr="0013458F" w:rsidTr="00A41756">
        <w:tc>
          <w:tcPr>
            <w:tcW w:w="3261" w:type="dxa"/>
          </w:tcPr>
          <w:p w:rsidR="00206CB6" w:rsidRPr="0013458F" w:rsidRDefault="00206CB6" w:rsidP="00206CB6">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Бюджет/ год</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2008</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2009</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2010</w:t>
            </w:r>
          </w:p>
        </w:tc>
        <w:tc>
          <w:tcPr>
            <w:tcW w:w="992"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2011</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2012</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2013</w:t>
            </w:r>
          </w:p>
        </w:tc>
      </w:tr>
      <w:tr w:rsidR="00206CB6" w:rsidRPr="0013458F" w:rsidTr="00A41756">
        <w:tc>
          <w:tcPr>
            <w:tcW w:w="3261" w:type="dxa"/>
          </w:tcPr>
          <w:p w:rsidR="00206CB6" w:rsidRPr="0013458F" w:rsidRDefault="00206CB6" w:rsidP="00206CB6">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Федеральный бюджет</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465</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388</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47</w:t>
            </w:r>
          </w:p>
        </w:tc>
        <w:tc>
          <w:tcPr>
            <w:tcW w:w="992"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30</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500</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350</w:t>
            </w:r>
          </w:p>
        </w:tc>
      </w:tr>
      <w:tr w:rsidR="00206CB6" w:rsidRPr="0013458F" w:rsidTr="00A41756">
        <w:tc>
          <w:tcPr>
            <w:tcW w:w="3261" w:type="dxa"/>
          </w:tcPr>
          <w:p w:rsidR="00206CB6" w:rsidRPr="0013458F" w:rsidRDefault="00206CB6" w:rsidP="00206CB6">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Областной бюджет</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30</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36</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11,2</w:t>
            </w:r>
          </w:p>
        </w:tc>
        <w:tc>
          <w:tcPr>
            <w:tcW w:w="992"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17</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30</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30</w:t>
            </w:r>
          </w:p>
        </w:tc>
      </w:tr>
      <w:tr w:rsidR="00206CB6" w:rsidRPr="0013458F" w:rsidTr="00A41756">
        <w:tc>
          <w:tcPr>
            <w:tcW w:w="3261" w:type="dxa"/>
          </w:tcPr>
          <w:p w:rsidR="00206CB6" w:rsidRPr="0013458F" w:rsidRDefault="007176DE" w:rsidP="007176DE">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Муниципальный</w:t>
            </w:r>
            <w:r w:rsidR="00206CB6" w:rsidRPr="0013458F">
              <w:rPr>
                <w:rFonts w:ascii="Times New Roman" w:eastAsia="Calibri" w:hAnsi="Times New Roman" w:cs="Times New Roman"/>
                <w:sz w:val="26"/>
                <w:szCs w:val="26"/>
                <w:lang w:eastAsia="ru-RU"/>
              </w:rPr>
              <w:t xml:space="preserve"> бюджет</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7,3</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8</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p>
        </w:tc>
        <w:tc>
          <w:tcPr>
            <w:tcW w:w="992"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p>
        </w:tc>
      </w:tr>
      <w:tr w:rsidR="00206CB6" w:rsidRPr="0013458F" w:rsidTr="00A41756">
        <w:tc>
          <w:tcPr>
            <w:tcW w:w="3261" w:type="dxa"/>
          </w:tcPr>
          <w:p w:rsidR="00206CB6" w:rsidRPr="0013458F" w:rsidRDefault="00206CB6" w:rsidP="00206CB6">
            <w:pPr>
              <w:spacing w:after="0" w:line="240" w:lineRule="auto"/>
              <w:ind w:right="-1"/>
              <w:jc w:val="both"/>
              <w:rPr>
                <w:rFonts w:ascii="Times New Roman" w:eastAsia="Calibri" w:hAnsi="Times New Roman" w:cs="Times New Roman"/>
                <w:i/>
                <w:sz w:val="26"/>
                <w:szCs w:val="26"/>
                <w:lang w:eastAsia="ru-RU"/>
              </w:rPr>
            </w:pPr>
            <w:r w:rsidRPr="0013458F">
              <w:rPr>
                <w:rFonts w:ascii="Times New Roman" w:eastAsia="Calibri" w:hAnsi="Times New Roman" w:cs="Times New Roman"/>
                <w:i/>
                <w:sz w:val="26"/>
                <w:szCs w:val="26"/>
                <w:lang w:eastAsia="ru-RU"/>
              </w:rPr>
              <w:t>Всего по ФЦП</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502,3</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432</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58,2</w:t>
            </w:r>
          </w:p>
        </w:tc>
        <w:tc>
          <w:tcPr>
            <w:tcW w:w="992"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47</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530</w:t>
            </w:r>
          </w:p>
        </w:tc>
        <w:tc>
          <w:tcPr>
            <w:tcW w:w="993"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380</w:t>
            </w:r>
          </w:p>
        </w:tc>
      </w:tr>
    </w:tbl>
    <w:p w:rsidR="00206CB6" w:rsidRPr="0013458F" w:rsidRDefault="00206CB6" w:rsidP="00206CB6">
      <w:pPr>
        <w:spacing w:after="0" w:line="240" w:lineRule="auto"/>
        <w:ind w:right="-1"/>
        <w:jc w:val="both"/>
        <w:rPr>
          <w:rFonts w:ascii="Times New Roman" w:eastAsia="Calibri" w:hAnsi="Times New Roman" w:cs="Times New Roman"/>
          <w:sz w:val="26"/>
          <w:szCs w:val="26"/>
          <w:lang w:eastAsia="ru-RU"/>
        </w:rPr>
      </w:pPr>
    </w:p>
    <w:p w:rsidR="00206CB6" w:rsidRPr="0013458F" w:rsidRDefault="00DE532F" w:rsidP="00206CB6">
      <w:pPr>
        <w:spacing w:after="0" w:line="240" w:lineRule="auto"/>
        <w:ind w:right="-1"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Бюджетные ассигнования</w:t>
      </w:r>
      <w:r w:rsidR="00206CB6" w:rsidRPr="0013458F">
        <w:rPr>
          <w:rFonts w:ascii="Times New Roman" w:eastAsia="Calibri" w:hAnsi="Times New Roman" w:cs="Times New Roman"/>
          <w:sz w:val="26"/>
          <w:szCs w:val="26"/>
          <w:lang w:eastAsia="ru-RU"/>
        </w:rPr>
        <w:t>, предусмотренные в рамках исполнения ФЦП на 2012-2013 годы</w:t>
      </w:r>
      <w:r w:rsidR="00A41756">
        <w:rPr>
          <w:rFonts w:ascii="Times New Roman" w:eastAsia="Calibri" w:hAnsi="Times New Roman" w:cs="Times New Roman"/>
          <w:sz w:val="26"/>
          <w:szCs w:val="26"/>
          <w:lang w:eastAsia="ru-RU"/>
        </w:rPr>
        <w:t xml:space="preserve"> (проверяемый период),</w:t>
      </w:r>
      <w:r w:rsidR="00206CB6" w:rsidRPr="0013458F">
        <w:rPr>
          <w:rFonts w:ascii="Times New Roman" w:eastAsia="Calibri" w:hAnsi="Times New Roman" w:cs="Times New Roman"/>
          <w:sz w:val="26"/>
          <w:szCs w:val="26"/>
          <w:lang w:eastAsia="ru-RU"/>
        </w:rPr>
        <w:t xml:space="preserve"> составляют 910</w:t>
      </w:r>
      <w:r w:rsidR="00FD0F25" w:rsidRPr="0013458F">
        <w:rPr>
          <w:rFonts w:ascii="Times New Roman" w:eastAsia="Calibri" w:hAnsi="Times New Roman" w:cs="Times New Roman"/>
          <w:sz w:val="26"/>
          <w:szCs w:val="26"/>
          <w:lang w:eastAsia="ru-RU"/>
        </w:rPr>
        <w:t xml:space="preserve">,0 млн. </w:t>
      </w:r>
      <w:r w:rsidR="00206CB6" w:rsidRPr="0013458F">
        <w:rPr>
          <w:rFonts w:ascii="Times New Roman" w:eastAsia="Calibri" w:hAnsi="Times New Roman" w:cs="Times New Roman"/>
          <w:sz w:val="26"/>
          <w:szCs w:val="26"/>
          <w:lang w:eastAsia="ru-RU"/>
        </w:rPr>
        <w:t>рублей, из них на 2012 год – 530</w:t>
      </w:r>
      <w:r w:rsidR="00FD0F25" w:rsidRPr="0013458F">
        <w:rPr>
          <w:rFonts w:ascii="Times New Roman" w:eastAsia="Calibri" w:hAnsi="Times New Roman" w:cs="Times New Roman"/>
          <w:sz w:val="26"/>
          <w:szCs w:val="26"/>
          <w:lang w:eastAsia="ru-RU"/>
        </w:rPr>
        <w:t>,0 млн</w:t>
      </w:r>
      <w:r w:rsidR="00206CB6" w:rsidRPr="0013458F">
        <w:rPr>
          <w:rFonts w:ascii="Times New Roman" w:eastAsia="Calibri" w:hAnsi="Times New Roman" w:cs="Times New Roman"/>
          <w:sz w:val="26"/>
          <w:szCs w:val="26"/>
          <w:lang w:eastAsia="ru-RU"/>
        </w:rPr>
        <w:t>. рублей</w:t>
      </w:r>
      <w:r w:rsidR="00CE1D09" w:rsidRPr="0013458F">
        <w:rPr>
          <w:rFonts w:ascii="Times New Roman" w:eastAsia="Calibri" w:hAnsi="Times New Roman" w:cs="Times New Roman"/>
          <w:sz w:val="26"/>
          <w:szCs w:val="26"/>
          <w:lang w:eastAsia="ru-RU"/>
        </w:rPr>
        <w:t>, на 2013 год – 380</w:t>
      </w:r>
      <w:r w:rsidR="00206CB6" w:rsidRPr="0013458F">
        <w:rPr>
          <w:rFonts w:ascii="Times New Roman" w:eastAsia="Calibri" w:hAnsi="Times New Roman" w:cs="Times New Roman"/>
          <w:sz w:val="26"/>
          <w:szCs w:val="26"/>
          <w:lang w:eastAsia="ru-RU"/>
        </w:rPr>
        <w:t xml:space="preserve">,0 </w:t>
      </w:r>
      <w:r w:rsidR="00FD0F25" w:rsidRPr="0013458F">
        <w:rPr>
          <w:rFonts w:ascii="Times New Roman" w:eastAsia="Calibri" w:hAnsi="Times New Roman" w:cs="Times New Roman"/>
          <w:sz w:val="26"/>
          <w:szCs w:val="26"/>
          <w:lang w:eastAsia="ru-RU"/>
        </w:rPr>
        <w:t>млн</w:t>
      </w:r>
      <w:r w:rsidR="00206CB6" w:rsidRPr="0013458F">
        <w:rPr>
          <w:rFonts w:ascii="Times New Roman" w:eastAsia="Calibri" w:hAnsi="Times New Roman" w:cs="Times New Roman"/>
          <w:sz w:val="26"/>
          <w:szCs w:val="26"/>
          <w:lang w:eastAsia="ru-RU"/>
        </w:rPr>
        <w:t>. рублей</w:t>
      </w:r>
      <w:r w:rsidR="00A41756">
        <w:rPr>
          <w:rFonts w:ascii="Times New Roman" w:eastAsia="Calibri" w:hAnsi="Times New Roman" w:cs="Times New Roman"/>
          <w:sz w:val="26"/>
          <w:szCs w:val="26"/>
          <w:lang w:eastAsia="ru-RU"/>
        </w:rPr>
        <w:t>. Средства на 2014 год в ФЦП не предусмотрены (мероприятие запланировано к завершению в 2013 году).</w:t>
      </w:r>
    </w:p>
    <w:p w:rsidR="00206CB6" w:rsidRPr="0013458F" w:rsidRDefault="00206CB6" w:rsidP="00206CB6">
      <w:pPr>
        <w:spacing w:after="0" w:line="240" w:lineRule="auto"/>
        <w:ind w:right="-1" w:firstLine="708"/>
        <w:jc w:val="both"/>
        <w:rPr>
          <w:rFonts w:ascii="Times New Roman" w:eastAsia="Calibri" w:hAnsi="Times New Roman" w:cs="Times New Roman"/>
          <w:sz w:val="26"/>
          <w:szCs w:val="26"/>
        </w:rPr>
      </w:pPr>
      <w:r w:rsidRPr="0013458F">
        <w:rPr>
          <w:rFonts w:ascii="Times New Roman" w:eastAsia="Calibri" w:hAnsi="Times New Roman" w:cs="Times New Roman"/>
          <w:sz w:val="26"/>
          <w:szCs w:val="26"/>
          <w:lang w:eastAsia="ru-RU"/>
        </w:rPr>
        <w:t>Мероприяти</w:t>
      </w:r>
      <w:r w:rsidR="007176DE" w:rsidRPr="0013458F">
        <w:rPr>
          <w:rFonts w:ascii="Times New Roman" w:eastAsia="Calibri" w:hAnsi="Times New Roman" w:cs="Times New Roman"/>
          <w:sz w:val="26"/>
          <w:szCs w:val="26"/>
          <w:lang w:eastAsia="ru-RU"/>
        </w:rPr>
        <w:t>е</w:t>
      </w:r>
      <w:r w:rsidRPr="0013458F">
        <w:rPr>
          <w:rFonts w:ascii="Times New Roman" w:eastAsia="Calibri" w:hAnsi="Times New Roman" w:cs="Times New Roman"/>
          <w:sz w:val="26"/>
          <w:szCs w:val="26"/>
          <w:lang w:eastAsia="ru-RU"/>
        </w:rPr>
        <w:t xml:space="preserve"> </w:t>
      </w:r>
      <w:r w:rsidR="007176DE" w:rsidRPr="0013458F">
        <w:rPr>
          <w:rFonts w:ascii="Times New Roman" w:eastAsia="Calibri" w:hAnsi="Times New Roman" w:cs="Times New Roman"/>
          <w:sz w:val="26"/>
          <w:szCs w:val="26"/>
          <w:lang w:eastAsia="ru-RU"/>
        </w:rPr>
        <w:t>«Р</w:t>
      </w:r>
      <w:r w:rsidRPr="0013458F">
        <w:rPr>
          <w:rFonts w:ascii="Times New Roman" w:eastAsia="Calibri" w:hAnsi="Times New Roman" w:cs="Times New Roman"/>
          <w:sz w:val="26"/>
          <w:szCs w:val="26"/>
          <w:lang w:eastAsia="ru-RU"/>
        </w:rPr>
        <w:t>еконструкци</w:t>
      </w:r>
      <w:r w:rsidR="007176DE" w:rsidRPr="0013458F">
        <w:rPr>
          <w:rFonts w:ascii="Times New Roman" w:eastAsia="Calibri" w:hAnsi="Times New Roman" w:cs="Times New Roman"/>
          <w:sz w:val="26"/>
          <w:szCs w:val="26"/>
          <w:lang w:eastAsia="ru-RU"/>
        </w:rPr>
        <w:t>я</w:t>
      </w:r>
      <w:r w:rsidRPr="0013458F">
        <w:rPr>
          <w:rFonts w:ascii="Times New Roman" w:eastAsia="Calibri" w:hAnsi="Times New Roman" w:cs="Times New Roman"/>
          <w:sz w:val="26"/>
          <w:szCs w:val="26"/>
          <w:lang w:eastAsia="ru-RU"/>
        </w:rPr>
        <w:t xml:space="preserve"> </w:t>
      </w:r>
      <w:r w:rsidR="007176DE" w:rsidRPr="0013458F">
        <w:rPr>
          <w:rFonts w:ascii="Times New Roman" w:eastAsia="Calibri" w:hAnsi="Times New Roman" w:cs="Times New Roman"/>
          <w:sz w:val="26"/>
          <w:szCs w:val="26"/>
          <w:lang w:eastAsia="ru-RU"/>
        </w:rPr>
        <w:t xml:space="preserve">системы теплоснабжения в г. </w:t>
      </w:r>
      <w:r w:rsidRPr="0013458F">
        <w:rPr>
          <w:rFonts w:ascii="Times New Roman" w:eastAsia="Calibri" w:hAnsi="Times New Roman" w:cs="Times New Roman"/>
          <w:sz w:val="26"/>
          <w:szCs w:val="26"/>
          <w:lang w:eastAsia="ru-RU"/>
        </w:rPr>
        <w:t>Долинске</w:t>
      </w:r>
      <w:r w:rsidR="007176DE"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в соответствии с требованиями федеральной программы, отражены в адресн</w:t>
      </w:r>
      <w:r w:rsidR="00B647C2" w:rsidRPr="0013458F">
        <w:rPr>
          <w:rFonts w:ascii="Times New Roman" w:eastAsia="Calibri" w:hAnsi="Times New Roman" w:cs="Times New Roman"/>
          <w:sz w:val="26"/>
          <w:szCs w:val="26"/>
          <w:lang w:eastAsia="ru-RU"/>
        </w:rPr>
        <w:t>ых</w:t>
      </w:r>
      <w:r w:rsidRPr="0013458F">
        <w:rPr>
          <w:rFonts w:ascii="Times New Roman" w:eastAsia="Calibri" w:hAnsi="Times New Roman" w:cs="Times New Roman"/>
          <w:sz w:val="26"/>
          <w:szCs w:val="26"/>
          <w:lang w:eastAsia="ru-RU"/>
        </w:rPr>
        <w:t xml:space="preserve"> инвестиционн</w:t>
      </w:r>
      <w:r w:rsidR="00B647C2" w:rsidRPr="0013458F">
        <w:rPr>
          <w:rFonts w:ascii="Times New Roman" w:eastAsia="Calibri" w:hAnsi="Times New Roman" w:cs="Times New Roman"/>
          <w:sz w:val="26"/>
          <w:szCs w:val="26"/>
          <w:lang w:eastAsia="ru-RU"/>
        </w:rPr>
        <w:t>ых</w:t>
      </w:r>
      <w:r w:rsidRPr="0013458F">
        <w:rPr>
          <w:rFonts w:ascii="Times New Roman" w:eastAsia="Calibri" w:hAnsi="Times New Roman" w:cs="Times New Roman"/>
          <w:sz w:val="26"/>
          <w:szCs w:val="26"/>
          <w:lang w:eastAsia="ru-RU"/>
        </w:rPr>
        <w:t xml:space="preserve"> программ</w:t>
      </w:r>
      <w:r w:rsidR="00B647C2" w:rsidRPr="0013458F">
        <w:rPr>
          <w:rFonts w:ascii="Times New Roman" w:eastAsia="Calibri" w:hAnsi="Times New Roman" w:cs="Times New Roman"/>
          <w:sz w:val="26"/>
          <w:szCs w:val="26"/>
          <w:lang w:eastAsia="ru-RU"/>
        </w:rPr>
        <w:t>ах</w:t>
      </w:r>
      <w:r w:rsidRPr="0013458F">
        <w:rPr>
          <w:rFonts w:ascii="Times New Roman" w:eastAsia="Calibri" w:hAnsi="Times New Roman" w:cs="Times New Roman"/>
          <w:sz w:val="26"/>
          <w:szCs w:val="26"/>
          <w:lang w:eastAsia="ru-RU"/>
        </w:rPr>
        <w:t xml:space="preserve"> Сахалинской области</w:t>
      </w:r>
      <w:r w:rsidR="00DE532F">
        <w:rPr>
          <w:rFonts w:ascii="Times New Roman" w:eastAsia="Calibri" w:hAnsi="Times New Roman" w:cs="Times New Roman"/>
          <w:sz w:val="26"/>
          <w:szCs w:val="26"/>
          <w:lang w:eastAsia="ru-RU"/>
        </w:rPr>
        <w:t>,</w:t>
      </w:r>
      <w:r w:rsidR="00695EC0" w:rsidRPr="0013458F">
        <w:rPr>
          <w:rFonts w:ascii="Times New Roman" w:eastAsia="Calibri" w:hAnsi="Times New Roman" w:cs="Times New Roman"/>
          <w:sz w:val="26"/>
          <w:szCs w:val="26"/>
          <w:lang w:eastAsia="ru-RU"/>
        </w:rPr>
        <w:t xml:space="preserve"> </w:t>
      </w:r>
      <w:r w:rsidR="007176DE" w:rsidRPr="0013458F">
        <w:rPr>
          <w:rFonts w:ascii="Times New Roman" w:eastAsia="Calibri" w:hAnsi="Times New Roman" w:cs="Times New Roman"/>
          <w:sz w:val="26"/>
          <w:szCs w:val="26"/>
          <w:lang w:eastAsia="ru-RU"/>
        </w:rPr>
        <w:t xml:space="preserve">действующих проверяемом периоде </w:t>
      </w:r>
      <w:r w:rsidR="00695EC0" w:rsidRPr="0013458F">
        <w:rPr>
          <w:rFonts w:ascii="Times New Roman" w:eastAsia="Calibri" w:hAnsi="Times New Roman" w:cs="Times New Roman"/>
          <w:sz w:val="26"/>
          <w:szCs w:val="26"/>
          <w:lang w:eastAsia="ru-RU"/>
        </w:rPr>
        <w:t>на соответствующий год</w:t>
      </w:r>
      <w:r w:rsidR="00B647C2" w:rsidRPr="0013458F">
        <w:rPr>
          <w:rFonts w:ascii="Times New Roman" w:eastAsia="Calibri" w:hAnsi="Times New Roman" w:cs="Times New Roman"/>
          <w:sz w:val="26"/>
          <w:szCs w:val="26"/>
          <w:lang w:eastAsia="ru-RU"/>
        </w:rPr>
        <w:t>, утвержденных постановлениями Правительства Сахалинской области:</w:t>
      </w:r>
      <w:r w:rsidRPr="0013458F">
        <w:rPr>
          <w:rFonts w:ascii="Times New Roman" w:eastAsia="Calibri" w:hAnsi="Times New Roman" w:cs="Times New Roman"/>
          <w:sz w:val="26"/>
          <w:szCs w:val="26"/>
          <w:lang w:eastAsia="ru-RU"/>
        </w:rPr>
        <w:t xml:space="preserve"> </w:t>
      </w:r>
      <w:r w:rsidR="007176DE" w:rsidRPr="0013458F">
        <w:rPr>
          <w:rFonts w:ascii="Times New Roman" w:eastAsia="Calibri" w:hAnsi="Times New Roman" w:cs="Times New Roman"/>
          <w:sz w:val="26"/>
          <w:szCs w:val="26"/>
        </w:rPr>
        <w:t>от 22.12.2011 №</w:t>
      </w:r>
      <w:r w:rsidR="00A41756">
        <w:rPr>
          <w:rFonts w:ascii="Times New Roman" w:eastAsia="Calibri" w:hAnsi="Times New Roman" w:cs="Times New Roman"/>
          <w:sz w:val="26"/>
          <w:szCs w:val="26"/>
        </w:rPr>
        <w:t xml:space="preserve"> </w:t>
      </w:r>
      <w:r w:rsidRPr="0013458F">
        <w:rPr>
          <w:rFonts w:ascii="Times New Roman" w:eastAsia="Calibri" w:hAnsi="Times New Roman" w:cs="Times New Roman"/>
          <w:sz w:val="26"/>
          <w:szCs w:val="26"/>
        </w:rPr>
        <w:t xml:space="preserve">563 (далее – </w:t>
      </w:r>
      <w:r w:rsidR="007176DE" w:rsidRPr="0013458F">
        <w:rPr>
          <w:rFonts w:ascii="Times New Roman" w:eastAsia="Calibri" w:hAnsi="Times New Roman" w:cs="Times New Roman"/>
          <w:sz w:val="26"/>
          <w:szCs w:val="26"/>
        </w:rPr>
        <w:t xml:space="preserve">ОАИП № </w:t>
      </w:r>
      <w:r w:rsidRPr="0013458F">
        <w:rPr>
          <w:rFonts w:ascii="Times New Roman" w:eastAsia="Calibri" w:hAnsi="Times New Roman" w:cs="Times New Roman"/>
          <w:sz w:val="26"/>
          <w:szCs w:val="26"/>
        </w:rPr>
        <w:t>563), от 1</w:t>
      </w:r>
      <w:r w:rsidR="007176DE" w:rsidRPr="0013458F">
        <w:rPr>
          <w:rFonts w:ascii="Times New Roman" w:eastAsia="Calibri" w:hAnsi="Times New Roman" w:cs="Times New Roman"/>
          <w:sz w:val="26"/>
          <w:szCs w:val="26"/>
        </w:rPr>
        <w:t xml:space="preserve">1.09.2012 №449 (далее – </w:t>
      </w:r>
      <w:r w:rsidR="00D56322" w:rsidRPr="0013458F">
        <w:rPr>
          <w:rFonts w:ascii="Times New Roman" w:eastAsia="Calibri" w:hAnsi="Times New Roman" w:cs="Times New Roman"/>
          <w:sz w:val="26"/>
          <w:szCs w:val="26"/>
        </w:rPr>
        <w:t>О</w:t>
      </w:r>
      <w:r w:rsidR="007176DE" w:rsidRPr="0013458F">
        <w:rPr>
          <w:rFonts w:ascii="Times New Roman" w:eastAsia="Calibri" w:hAnsi="Times New Roman" w:cs="Times New Roman"/>
          <w:sz w:val="26"/>
          <w:szCs w:val="26"/>
        </w:rPr>
        <w:t>АИП №49), от 25.12.2013 №</w:t>
      </w:r>
      <w:r w:rsidRPr="0013458F">
        <w:rPr>
          <w:rFonts w:ascii="Times New Roman" w:eastAsia="Calibri" w:hAnsi="Times New Roman" w:cs="Times New Roman"/>
          <w:sz w:val="26"/>
          <w:szCs w:val="26"/>
        </w:rPr>
        <w:t xml:space="preserve">771 (далее – </w:t>
      </w:r>
      <w:r w:rsidR="007176DE" w:rsidRPr="0013458F">
        <w:rPr>
          <w:rFonts w:ascii="Times New Roman" w:eastAsia="Calibri" w:hAnsi="Times New Roman" w:cs="Times New Roman"/>
          <w:sz w:val="26"/>
          <w:szCs w:val="26"/>
        </w:rPr>
        <w:t xml:space="preserve">ОАИП № </w:t>
      </w:r>
      <w:r w:rsidR="00B647C2" w:rsidRPr="0013458F">
        <w:rPr>
          <w:rFonts w:ascii="Times New Roman" w:eastAsia="Calibri" w:hAnsi="Times New Roman" w:cs="Times New Roman"/>
          <w:sz w:val="26"/>
          <w:szCs w:val="26"/>
        </w:rPr>
        <w:t>771)</w:t>
      </w:r>
      <w:r w:rsidR="00B647C2" w:rsidRPr="0013458F">
        <w:rPr>
          <w:rFonts w:ascii="Times New Roman" w:eastAsia="Calibri" w:hAnsi="Times New Roman" w:cs="Times New Roman"/>
          <w:sz w:val="26"/>
          <w:szCs w:val="26"/>
          <w:lang w:eastAsia="ru-RU"/>
        </w:rPr>
        <w:t>.</w:t>
      </w:r>
    </w:p>
    <w:p w:rsidR="00206CB6" w:rsidRPr="0013458F" w:rsidRDefault="00305AD2" w:rsidP="00A83024">
      <w:pPr>
        <w:autoSpaceDE w:val="0"/>
        <w:autoSpaceDN w:val="0"/>
        <w:adjustRightInd w:val="0"/>
        <w:spacing w:after="0" w:line="240" w:lineRule="auto"/>
        <w:jc w:val="both"/>
        <w:rPr>
          <w:rFonts w:ascii="Times New Roman" w:eastAsia="Calibri" w:hAnsi="Times New Roman" w:cs="Times New Roman"/>
          <w:sz w:val="26"/>
          <w:szCs w:val="26"/>
        </w:rPr>
      </w:pPr>
      <w:r w:rsidRPr="00A41756">
        <w:rPr>
          <w:rFonts w:ascii="Times New Roman" w:eastAsia="Calibri" w:hAnsi="Times New Roman" w:cs="Times New Roman"/>
          <w:sz w:val="26"/>
          <w:szCs w:val="26"/>
          <w:u w:val="single"/>
        </w:rPr>
        <w:t>П</w:t>
      </w:r>
      <w:r w:rsidR="00D56322" w:rsidRPr="00A41756">
        <w:rPr>
          <w:rFonts w:ascii="Times New Roman" w:eastAsia="Calibri" w:hAnsi="Times New Roman" w:cs="Times New Roman"/>
          <w:sz w:val="26"/>
          <w:szCs w:val="26"/>
          <w:u w:val="single"/>
        </w:rPr>
        <w:t>лановы</w:t>
      </w:r>
      <w:r w:rsidRPr="00A41756">
        <w:rPr>
          <w:rFonts w:ascii="Times New Roman" w:eastAsia="Calibri" w:hAnsi="Times New Roman" w:cs="Times New Roman"/>
          <w:sz w:val="26"/>
          <w:szCs w:val="26"/>
          <w:u w:val="single"/>
        </w:rPr>
        <w:t>е</w:t>
      </w:r>
      <w:r w:rsidR="00D56322" w:rsidRPr="0013458F">
        <w:rPr>
          <w:rFonts w:ascii="Times New Roman" w:eastAsia="Calibri" w:hAnsi="Times New Roman" w:cs="Times New Roman"/>
          <w:sz w:val="26"/>
          <w:szCs w:val="26"/>
        </w:rPr>
        <w:t xml:space="preserve"> показател</w:t>
      </w:r>
      <w:r w:rsidRPr="0013458F">
        <w:rPr>
          <w:rFonts w:ascii="Times New Roman" w:eastAsia="Calibri" w:hAnsi="Times New Roman" w:cs="Times New Roman"/>
          <w:sz w:val="26"/>
          <w:szCs w:val="26"/>
        </w:rPr>
        <w:t>и</w:t>
      </w:r>
      <w:r w:rsidR="00D56322" w:rsidRPr="0013458F">
        <w:rPr>
          <w:rFonts w:ascii="Times New Roman" w:eastAsia="Calibri" w:hAnsi="Times New Roman" w:cs="Times New Roman"/>
          <w:sz w:val="26"/>
          <w:szCs w:val="26"/>
        </w:rPr>
        <w:t xml:space="preserve"> </w:t>
      </w:r>
      <w:r w:rsidR="00206CB6" w:rsidRPr="0013458F">
        <w:rPr>
          <w:rFonts w:ascii="Times New Roman" w:eastAsia="Calibri" w:hAnsi="Times New Roman" w:cs="Times New Roman"/>
          <w:sz w:val="26"/>
          <w:szCs w:val="26"/>
        </w:rPr>
        <w:t>финансировани</w:t>
      </w:r>
      <w:r w:rsidR="00D56322" w:rsidRPr="0013458F">
        <w:rPr>
          <w:rFonts w:ascii="Times New Roman" w:eastAsia="Calibri" w:hAnsi="Times New Roman" w:cs="Times New Roman"/>
          <w:sz w:val="26"/>
          <w:szCs w:val="26"/>
        </w:rPr>
        <w:t>я</w:t>
      </w:r>
      <w:r w:rsidR="00206CB6" w:rsidRPr="0013458F">
        <w:rPr>
          <w:rFonts w:ascii="Times New Roman" w:eastAsia="Calibri" w:hAnsi="Times New Roman" w:cs="Times New Roman"/>
          <w:sz w:val="26"/>
          <w:szCs w:val="26"/>
        </w:rPr>
        <w:t xml:space="preserve"> Объект</w:t>
      </w:r>
      <w:r w:rsidRPr="0013458F">
        <w:rPr>
          <w:rFonts w:ascii="Times New Roman" w:eastAsia="Calibri" w:hAnsi="Times New Roman" w:cs="Times New Roman"/>
          <w:sz w:val="26"/>
          <w:szCs w:val="26"/>
        </w:rPr>
        <w:t>а</w:t>
      </w:r>
      <w:r w:rsidR="00206CB6" w:rsidRPr="0013458F">
        <w:rPr>
          <w:rFonts w:ascii="Times New Roman" w:eastAsia="Calibri" w:hAnsi="Times New Roman" w:cs="Times New Roman"/>
          <w:sz w:val="26"/>
          <w:szCs w:val="26"/>
        </w:rPr>
        <w:t xml:space="preserve"> </w:t>
      </w:r>
      <w:r w:rsidRPr="0013458F">
        <w:rPr>
          <w:rFonts w:ascii="Times New Roman" w:eastAsia="Calibri" w:hAnsi="Times New Roman" w:cs="Times New Roman"/>
          <w:sz w:val="26"/>
          <w:szCs w:val="26"/>
        </w:rPr>
        <w:t xml:space="preserve">по ОАИП </w:t>
      </w:r>
      <w:r w:rsidR="007176DE" w:rsidRPr="0013458F">
        <w:rPr>
          <w:rFonts w:ascii="Times New Roman" w:eastAsia="Calibri" w:hAnsi="Times New Roman" w:cs="Times New Roman"/>
          <w:sz w:val="26"/>
          <w:szCs w:val="26"/>
        </w:rPr>
        <w:t>в 2012-2014 годы</w:t>
      </w:r>
      <w:r w:rsidR="00206CB6" w:rsidRPr="0013458F">
        <w:rPr>
          <w:rFonts w:ascii="Times New Roman" w:eastAsia="Calibri" w:hAnsi="Times New Roman" w:cs="Times New Roman"/>
          <w:sz w:val="26"/>
          <w:szCs w:val="26"/>
        </w:rPr>
        <w:t xml:space="preserve"> приведены в таблице № 2:</w:t>
      </w:r>
      <w:r w:rsidR="00A83024">
        <w:rPr>
          <w:rFonts w:ascii="Times New Roman" w:eastAsia="Calibri" w:hAnsi="Times New Roman" w:cs="Times New Roman"/>
          <w:sz w:val="26"/>
          <w:szCs w:val="26"/>
        </w:rPr>
        <w:t xml:space="preserve">                                                   </w:t>
      </w:r>
      <w:r w:rsidR="00206CB6" w:rsidRPr="0013458F">
        <w:rPr>
          <w:rFonts w:ascii="Times New Roman" w:eastAsia="Calibri" w:hAnsi="Times New Roman" w:cs="Times New Roman"/>
          <w:sz w:val="26"/>
          <w:szCs w:val="26"/>
        </w:rPr>
        <w:t xml:space="preserve"> </w:t>
      </w:r>
      <w:r w:rsidR="00A83024">
        <w:rPr>
          <w:rFonts w:ascii="Times New Roman" w:eastAsia="Calibri" w:hAnsi="Times New Roman" w:cs="Times New Roman"/>
          <w:sz w:val="26"/>
          <w:szCs w:val="26"/>
        </w:rPr>
        <w:t xml:space="preserve">     </w:t>
      </w:r>
      <w:r w:rsidR="00081CBE">
        <w:rPr>
          <w:rFonts w:ascii="Times New Roman" w:eastAsia="Calibri" w:hAnsi="Times New Roman" w:cs="Times New Roman"/>
          <w:sz w:val="26"/>
          <w:szCs w:val="26"/>
        </w:rPr>
        <w:t xml:space="preserve">   </w:t>
      </w:r>
      <w:r w:rsidR="00206CB6" w:rsidRPr="00A83024">
        <w:rPr>
          <w:rFonts w:ascii="Times New Roman" w:eastAsia="Calibri" w:hAnsi="Times New Roman" w:cs="Times New Roman"/>
        </w:rPr>
        <w:t>Таблица № 2 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172"/>
        <w:gridCol w:w="1522"/>
        <w:gridCol w:w="1275"/>
        <w:gridCol w:w="1134"/>
      </w:tblGrid>
      <w:tr w:rsidR="00206CB6" w:rsidRPr="0013458F" w:rsidTr="00A83024">
        <w:tc>
          <w:tcPr>
            <w:tcW w:w="4395" w:type="dxa"/>
            <w:vAlign w:val="center"/>
          </w:tcPr>
          <w:p w:rsidR="00206CB6" w:rsidRPr="00A83024" w:rsidRDefault="007176DE" w:rsidP="00206CB6">
            <w:pPr>
              <w:spacing w:after="0" w:line="240" w:lineRule="auto"/>
              <w:ind w:right="-1"/>
              <w:jc w:val="center"/>
              <w:rPr>
                <w:rFonts w:ascii="Times New Roman" w:eastAsia="Calibri" w:hAnsi="Times New Roman" w:cs="Times New Roman"/>
                <w:sz w:val="24"/>
                <w:szCs w:val="24"/>
              </w:rPr>
            </w:pPr>
            <w:r w:rsidRPr="00A83024">
              <w:rPr>
                <w:rFonts w:ascii="Times New Roman" w:eastAsia="Calibri" w:hAnsi="Times New Roman" w:cs="Times New Roman"/>
                <w:sz w:val="24"/>
                <w:szCs w:val="24"/>
              </w:rPr>
              <w:t>О</w:t>
            </w:r>
            <w:r w:rsidR="00206CB6" w:rsidRPr="00A83024">
              <w:rPr>
                <w:rFonts w:ascii="Times New Roman" w:eastAsia="Calibri" w:hAnsi="Times New Roman" w:cs="Times New Roman"/>
                <w:sz w:val="24"/>
                <w:szCs w:val="24"/>
              </w:rPr>
              <w:t>АИП</w:t>
            </w:r>
          </w:p>
        </w:tc>
        <w:tc>
          <w:tcPr>
            <w:tcW w:w="1172" w:type="dxa"/>
            <w:vAlign w:val="center"/>
          </w:tcPr>
          <w:p w:rsidR="00206CB6" w:rsidRPr="00A83024" w:rsidRDefault="00206CB6" w:rsidP="00206CB6">
            <w:pPr>
              <w:spacing w:after="0" w:line="240" w:lineRule="auto"/>
              <w:ind w:right="-1"/>
              <w:jc w:val="center"/>
              <w:rPr>
                <w:rFonts w:ascii="Times New Roman" w:eastAsia="Calibri" w:hAnsi="Times New Roman" w:cs="Times New Roman"/>
                <w:sz w:val="24"/>
                <w:szCs w:val="24"/>
              </w:rPr>
            </w:pPr>
            <w:r w:rsidRPr="00A83024">
              <w:rPr>
                <w:rFonts w:ascii="Times New Roman" w:eastAsia="Calibri" w:hAnsi="Times New Roman" w:cs="Times New Roman"/>
                <w:sz w:val="24"/>
                <w:szCs w:val="24"/>
              </w:rPr>
              <w:t>Всего</w:t>
            </w:r>
          </w:p>
        </w:tc>
        <w:tc>
          <w:tcPr>
            <w:tcW w:w="1522" w:type="dxa"/>
            <w:vAlign w:val="center"/>
          </w:tcPr>
          <w:p w:rsidR="00206CB6" w:rsidRPr="00A83024" w:rsidRDefault="00206CB6" w:rsidP="00CC7A29">
            <w:pPr>
              <w:spacing w:after="0" w:line="240" w:lineRule="auto"/>
              <w:ind w:right="-108"/>
              <w:jc w:val="center"/>
              <w:rPr>
                <w:rFonts w:ascii="Times New Roman" w:eastAsia="Calibri" w:hAnsi="Times New Roman" w:cs="Times New Roman"/>
                <w:sz w:val="24"/>
                <w:szCs w:val="24"/>
              </w:rPr>
            </w:pPr>
            <w:r w:rsidRPr="00A83024">
              <w:rPr>
                <w:rFonts w:ascii="Times New Roman" w:eastAsia="Calibri" w:hAnsi="Times New Roman" w:cs="Times New Roman"/>
                <w:sz w:val="24"/>
                <w:szCs w:val="24"/>
              </w:rPr>
              <w:t>Федеральный бюджет</w:t>
            </w:r>
          </w:p>
        </w:tc>
        <w:tc>
          <w:tcPr>
            <w:tcW w:w="1275" w:type="dxa"/>
            <w:vAlign w:val="center"/>
          </w:tcPr>
          <w:p w:rsidR="00206CB6" w:rsidRPr="00A83024" w:rsidRDefault="00206CB6" w:rsidP="00A83024">
            <w:pPr>
              <w:spacing w:after="0" w:line="240" w:lineRule="auto"/>
              <w:ind w:right="-108"/>
              <w:jc w:val="center"/>
              <w:rPr>
                <w:rFonts w:ascii="Times New Roman" w:eastAsia="Calibri" w:hAnsi="Times New Roman" w:cs="Times New Roman"/>
                <w:sz w:val="24"/>
                <w:szCs w:val="24"/>
              </w:rPr>
            </w:pPr>
            <w:r w:rsidRPr="00A83024">
              <w:rPr>
                <w:rFonts w:ascii="Times New Roman" w:eastAsia="Calibri" w:hAnsi="Times New Roman" w:cs="Times New Roman"/>
                <w:sz w:val="24"/>
                <w:szCs w:val="24"/>
              </w:rPr>
              <w:t>Областной бюджет</w:t>
            </w:r>
          </w:p>
        </w:tc>
        <w:tc>
          <w:tcPr>
            <w:tcW w:w="1134" w:type="dxa"/>
            <w:vAlign w:val="center"/>
          </w:tcPr>
          <w:p w:rsidR="00206CB6" w:rsidRPr="00A83024" w:rsidRDefault="00206CB6" w:rsidP="00A83024">
            <w:pPr>
              <w:tabs>
                <w:tab w:val="left" w:pos="1175"/>
              </w:tabs>
              <w:spacing w:after="0" w:line="240" w:lineRule="auto"/>
              <w:ind w:left="-108" w:right="-1"/>
              <w:jc w:val="center"/>
              <w:rPr>
                <w:rFonts w:ascii="Times New Roman" w:eastAsia="Calibri" w:hAnsi="Times New Roman" w:cs="Times New Roman"/>
                <w:sz w:val="24"/>
                <w:szCs w:val="24"/>
              </w:rPr>
            </w:pPr>
            <w:r w:rsidRPr="00A83024">
              <w:rPr>
                <w:rFonts w:ascii="Times New Roman" w:eastAsia="Calibri" w:hAnsi="Times New Roman" w:cs="Times New Roman"/>
                <w:sz w:val="24"/>
                <w:szCs w:val="24"/>
              </w:rPr>
              <w:t>Местный бюджет</w:t>
            </w:r>
          </w:p>
        </w:tc>
      </w:tr>
      <w:tr w:rsidR="00206CB6" w:rsidRPr="0013458F" w:rsidTr="00A83024">
        <w:tc>
          <w:tcPr>
            <w:tcW w:w="4395" w:type="dxa"/>
            <w:vAlign w:val="center"/>
          </w:tcPr>
          <w:p w:rsidR="00206CB6" w:rsidRPr="00A83024" w:rsidRDefault="00FD0F25" w:rsidP="00E55DC8">
            <w:pPr>
              <w:spacing w:after="0" w:line="240" w:lineRule="auto"/>
              <w:ind w:right="-1"/>
              <w:rPr>
                <w:rFonts w:ascii="Times New Roman" w:eastAsia="Calibri" w:hAnsi="Times New Roman" w:cs="Times New Roman"/>
                <w:sz w:val="24"/>
                <w:szCs w:val="24"/>
              </w:rPr>
            </w:pPr>
            <w:r w:rsidRPr="00A83024">
              <w:rPr>
                <w:rFonts w:ascii="Times New Roman" w:eastAsia="Calibri" w:hAnsi="Times New Roman" w:cs="Times New Roman"/>
                <w:sz w:val="24"/>
                <w:szCs w:val="24"/>
              </w:rPr>
              <w:t>О</w:t>
            </w:r>
            <w:r w:rsidR="00206CB6" w:rsidRPr="00A83024">
              <w:rPr>
                <w:rFonts w:ascii="Times New Roman" w:eastAsia="Calibri" w:hAnsi="Times New Roman" w:cs="Times New Roman"/>
                <w:sz w:val="24"/>
                <w:szCs w:val="24"/>
              </w:rPr>
              <w:t>АИП № 563 (2012 год)</w:t>
            </w:r>
          </w:p>
        </w:tc>
        <w:tc>
          <w:tcPr>
            <w:tcW w:w="1172" w:type="dxa"/>
            <w:vAlign w:val="center"/>
          </w:tcPr>
          <w:p w:rsidR="00206CB6" w:rsidRPr="0013458F" w:rsidRDefault="00206CB6" w:rsidP="00A83024">
            <w:pPr>
              <w:spacing w:after="0" w:line="240" w:lineRule="auto"/>
              <w:ind w:left="-108" w:right="-70"/>
              <w:jc w:val="center"/>
              <w:rPr>
                <w:rFonts w:ascii="Times New Roman" w:eastAsia="Calibri" w:hAnsi="Times New Roman" w:cs="Times New Roman"/>
                <w:sz w:val="26"/>
                <w:szCs w:val="26"/>
              </w:rPr>
            </w:pPr>
            <w:r w:rsidRPr="0013458F">
              <w:rPr>
                <w:rFonts w:ascii="Times New Roman" w:eastAsia="Calibri" w:hAnsi="Times New Roman" w:cs="Times New Roman"/>
                <w:sz w:val="26"/>
                <w:szCs w:val="26"/>
              </w:rPr>
              <w:t>613489,3</w:t>
            </w:r>
          </w:p>
        </w:tc>
        <w:tc>
          <w:tcPr>
            <w:tcW w:w="1522" w:type="dxa"/>
            <w:vAlign w:val="center"/>
          </w:tcPr>
          <w:p w:rsidR="00206CB6" w:rsidRPr="0013458F" w:rsidRDefault="00206CB6" w:rsidP="00761437">
            <w:pPr>
              <w:spacing w:after="0" w:line="240" w:lineRule="auto"/>
              <w:ind w:right="-1"/>
              <w:jc w:val="center"/>
              <w:rPr>
                <w:rFonts w:ascii="Times New Roman" w:eastAsia="Calibri" w:hAnsi="Times New Roman" w:cs="Times New Roman"/>
                <w:sz w:val="26"/>
                <w:szCs w:val="26"/>
              </w:rPr>
            </w:pPr>
            <w:r w:rsidRPr="0013458F">
              <w:rPr>
                <w:rFonts w:ascii="Times New Roman" w:eastAsia="Calibri" w:hAnsi="Times New Roman" w:cs="Times New Roman"/>
                <w:sz w:val="26"/>
                <w:szCs w:val="26"/>
              </w:rPr>
              <w:t>50</w:t>
            </w:r>
            <w:r w:rsidR="00761437" w:rsidRPr="0013458F">
              <w:rPr>
                <w:rFonts w:ascii="Times New Roman" w:eastAsia="Calibri" w:hAnsi="Times New Roman" w:cs="Times New Roman"/>
                <w:sz w:val="26"/>
                <w:szCs w:val="26"/>
              </w:rPr>
              <w:t>0000,0</w:t>
            </w:r>
          </w:p>
        </w:tc>
        <w:tc>
          <w:tcPr>
            <w:tcW w:w="1275" w:type="dxa"/>
            <w:vAlign w:val="center"/>
          </w:tcPr>
          <w:p w:rsidR="00206CB6" w:rsidRPr="0013458F" w:rsidRDefault="00206CB6" w:rsidP="00761437">
            <w:pPr>
              <w:spacing w:after="0" w:line="240" w:lineRule="auto"/>
              <w:ind w:right="-1"/>
              <w:jc w:val="center"/>
              <w:rPr>
                <w:rFonts w:ascii="Times New Roman" w:eastAsia="Calibri" w:hAnsi="Times New Roman" w:cs="Times New Roman"/>
                <w:sz w:val="26"/>
                <w:szCs w:val="26"/>
              </w:rPr>
            </w:pPr>
            <w:r w:rsidRPr="0013458F">
              <w:rPr>
                <w:rFonts w:ascii="Times New Roman" w:eastAsia="Calibri" w:hAnsi="Times New Roman" w:cs="Times New Roman"/>
                <w:sz w:val="26"/>
                <w:szCs w:val="26"/>
              </w:rPr>
              <w:t>3</w:t>
            </w:r>
            <w:r w:rsidR="00761437" w:rsidRPr="0013458F">
              <w:rPr>
                <w:rFonts w:ascii="Times New Roman" w:eastAsia="Calibri" w:hAnsi="Times New Roman" w:cs="Times New Roman"/>
                <w:sz w:val="26"/>
                <w:szCs w:val="26"/>
              </w:rPr>
              <w:t>2668,5</w:t>
            </w:r>
          </w:p>
        </w:tc>
        <w:tc>
          <w:tcPr>
            <w:tcW w:w="1134"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rPr>
            </w:pPr>
            <w:r w:rsidRPr="0013458F">
              <w:rPr>
                <w:rFonts w:ascii="Times New Roman" w:eastAsia="Calibri" w:hAnsi="Times New Roman" w:cs="Times New Roman"/>
                <w:sz w:val="26"/>
                <w:szCs w:val="26"/>
              </w:rPr>
              <w:t>0</w:t>
            </w:r>
          </w:p>
        </w:tc>
      </w:tr>
      <w:tr w:rsidR="00206CB6" w:rsidRPr="0013458F" w:rsidTr="00A83024">
        <w:tc>
          <w:tcPr>
            <w:tcW w:w="4395" w:type="dxa"/>
            <w:vAlign w:val="center"/>
          </w:tcPr>
          <w:p w:rsidR="00206CB6" w:rsidRPr="00A83024" w:rsidRDefault="00206CB6" w:rsidP="00E55DC8">
            <w:pPr>
              <w:spacing w:after="0" w:line="240" w:lineRule="auto"/>
              <w:ind w:right="-1"/>
              <w:rPr>
                <w:rFonts w:ascii="Times New Roman" w:eastAsia="Calibri" w:hAnsi="Times New Roman" w:cs="Times New Roman"/>
                <w:sz w:val="24"/>
                <w:szCs w:val="24"/>
              </w:rPr>
            </w:pPr>
            <w:r w:rsidRPr="00A83024">
              <w:rPr>
                <w:rFonts w:ascii="Times New Roman" w:eastAsia="Calibri" w:hAnsi="Times New Roman" w:cs="Times New Roman"/>
                <w:sz w:val="24"/>
                <w:szCs w:val="24"/>
              </w:rPr>
              <w:t>Непрограммная часть</w:t>
            </w:r>
            <w:r w:rsidR="00B647C2" w:rsidRPr="00A83024">
              <w:rPr>
                <w:rFonts w:ascii="Times New Roman" w:eastAsia="Calibri" w:hAnsi="Times New Roman" w:cs="Times New Roman"/>
                <w:sz w:val="24"/>
                <w:szCs w:val="24"/>
              </w:rPr>
              <w:t xml:space="preserve"> </w:t>
            </w:r>
            <w:r w:rsidR="00FD0F25" w:rsidRPr="00A83024">
              <w:rPr>
                <w:rFonts w:ascii="Times New Roman" w:eastAsia="Calibri" w:hAnsi="Times New Roman" w:cs="Times New Roman"/>
                <w:sz w:val="24"/>
                <w:szCs w:val="24"/>
              </w:rPr>
              <w:t>О</w:t>
            </w:r>
            <w:r w:rsidR="00B647C2" w:rsidRPr="00A83024">
              <w:rPr>
                <w:rFonts w:ascii="Times New Roman" w:eastAsia="Calibri" w:hAnsi="Times New Roman" w:cs="Times New Roman"/>
                <w:sz w:val="24"/>
                <w:szCs w:val="24"/>
              </w:rPr>
              <w:t>АИП № 563 (2012 год)</w:t>
            </w:r>
          </w:p>
        </w:tc>
        <w:tc>
          <w:tcPr>
            <w:tcW w:w="1172" w:type="dxa"/>
            <w:vAlign w:val="center"/>
          </w:tcPr>
          <w:p w:rsidR="00206CB6" w:rsidRPr="0013458F" w:rsidRDefault="00206CB6" w:rsidP="00A83024">
            <w:pPr>
              <w:spacing w:after="0" w:line="240" w:lineRule="auto"/>
              <w:ind w:left="-108" w:right="-70"/>
              <w:jc w:val="center"/>
              <w:rPr>
                <w:rFonts w:ascii="Times New Roman" w:eastAsia="Calibri" w:hAnsi="Times New Roman" w:cs="Times New Roman"/>
                <w:sz w:val="26"/>
                <w:szCs w:val="26"/>
              </w:rPr>
            </w:pPr>
          </w:p>
        </w:tc>
        <w:tc>
          <w:tcPr>
            <w:tcW w:w="1522"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rPr>
            </w:pPr>
          </w:p>
        </w:tc>
        <w:tc>
          <w:tcPr>
            <w:tcW w:w="1275"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rPr>
            </w:pPr>
            <w:r w:rsidRPr="0013458F">
              <w:rPr>
                <w:rFonts w:ascii="Times New Roman" w:eastAsia="Calibri" w:hAnsi="Times New Roman" w:cs="Times New Roman"/>
                <w:sz w:val="26"/>
                <w:szCs w:val="26"/>
              </w:rPr>
              <w:t>80820,8</w:t>
            </w:r>
          </w:p>
        </w:tc>
        <w:tc>
          <w:tcPr>
            <w:tcW w:w="1134"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rPr>
            </w:pPr>
            <w:r w:rsidRPr="0013458F">
              <w:rPr>
                <w:rFonts w:ascii="Times New Roman" w:eastAsia="Calibri" w:hAnsi="Times New Roman" w:cs="Times New Roman"/>
                <w:sz w:val="26"/>
                <w:szCs w:val="26"/>
              </w:rPr>
              <w:t>0</w:t>
            </w:r>
          </w:p>
        </w:tc>
      </w:tr>
      <w:tr w:rsidR="00206CB6" w:rsidRPr="0013458F" w:rsidTr="00A83024">
        <w:tc>
          <w:tcPr>
            <w:tcW w:w="4395" w:type="dxa"/>
            <w:vAlign w:val="center"/>
          </w:tcPr>
          <w:p w:rsidR="00206CB6" w:rsidRPr="00A83024" w:rsidRDefault="00FD0F25" w:rsidP="00E55DC8">
            <w:pPr>
              <w:spacing w:after="0" w:line="240" w:lineRule="auto"/>
              <w:ind w:right="-1"/>
              <w:rPr>
                <w:rFonts w:ascii="Times New Roman" w:eastAsia="Calibri" w:hAnsi="Times New Roman" w:cs="Times New Roman"/>
                <w:sz w:val="24"/>
                <w:szCs w:val="24"/>
              </w:rPr>
            </w:pPr>
            <w:r w:rsidRPr="00A83024">
              <w:rPr>
                <w:rFonts w:ascii="Times New Roman" w:eastAsia="Calibri" w:hAnsi="Times New Roman" w:cs="Times New Roman"/>
                <w:sz w:val="24"/>
                <w:szCs w:val="24"/>
              </w:rPr>
              <w:t>О</w:t>
            </w:r>
            <w:r w:rsidR="00206CB6" w:rsidRPr="00A83024">
              <w:rPr>
                <w:rFonts w:ascii="Times New Roman" w:eastAsia="Calibri" w:hAnsi="Times New Roman" w:cs="Times New Roman"/>
                <w:sz w:val="24"/>
                <w:szCs w:val="24"/>
              </w:rPr>
              <w:t>АИП № 449 (2013 год)</w:t>
            </w:r>
          </w:p>
        </w:tc>
        <w:tc>
          <w:tcPr>
            <w:tcW w:w="1172" w:type="dxa"/>
            <w:vAlign w:val="center"/>
          </w:tcPr>
          <w:p w:rsidR="00206CB6" w:rsidRPr="0013458F" w:rsidRDefault="00206CB6" w:rsidP="00A83024">
            <w:pPr>
              <w:spacing w:after="0" w:line="240" w:lineRule="auto"/>
              <w:ind w:left="-108" w:right="-70"/>
              <w:jc w:val="center"/>
              <w:rPr>
                <w:rFonts w:ascii="Times New Roman" w:eastAsia="Calibri" w:hAnsi="Times New Roman" w:cs="Times New Roman"/>
                <w:sz w:val="26"/>
                <w:szCs w:val="26"/>
              </w:rPr>
            </w:pPr>
            <w:r w:rsidRPr="0013458F">
              <w:rPr>
                <w:rFonts w:ascii="Times New Roman" w:eastAsia="Calibri" w:hAnsi="Times New Roman" w:cs="Times New Roman"/>
                <w:sz w:val="26"/>
                <w:szCs w:val="26"/>
              </w:rPr>
              <w:t>380000,0</w:t>
            </w:r>
          </w:p>
        </w:tc>
        <w:tc>
          <w:tcPr>
            <w:tcW w:w="1522"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rPr>
            </w:pPr>
            <w:r w:rsidRPr="0013458F">
              <w:rPr>
                <w:rFonts w:ascii="Times New Roman" w:eastAsia="Calibri" w:hAnsi="Times New Roman" w:cs="Times New Roman"/>
                <w:sz w:val="26"/>
                <w:szCs w:val="26"/>
              </w:rPr>
              <w:t>350000,0</w:t>
            </w:r>
          </w:p>
        </w:tc>
        <w:tc>
          <w:tcPr>
            <w:tcW w:w="1275"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rPr>
            </w:pPr>
            <w:r w:rsidRPr="0013458F">
              <w:rPr>
                <w:rFonts w:ascii="Times New Roman" w:eastAsia="Calibri" w:hAnsi="Times New Roman" w:cs="Times New Roman"/>
                <w:sz w:val="26"/>
                <w:szCs w:val="26"/>
              </w:rPr>
              <w:t>30000,0</w:t>
            </w:r>
          </w:p>
        </w:tc>
        <w:tc>
          <w:tcPr>
            <w:tcW w:w="1134"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rPr>
            </w:pPr>
            <w:r w:rsidRPr="0013458F">
              <w:rPr>
                <w:rFonts w:ascii="Times New Roman" w:eastAsia="Calibri" w:hAnsi="Times New Roman" w:cs="Times New Roman"/>
                <w:sz w:val="26"/>
                <w:szCs w:val="26"/>
              </w:rPr>
              <w:t>0</w:t>
            </w:r>
          </w:p>
        </w:tc>
      </w:tr>
      <w:tr w:rsidR="00206CB6" w:rsidRPr="0013458F" w:rsidTr="00A83024">
        <w:tc>
          <w:tcPr>
            <w:tcW w:w="4395" w:type="dxa"/>
            <w:vAlign w:val="center"/>
          </w:tcPr>
          <w:p w:rsidR="00206CB6" w:rsidRPr="00A83024" w:rsidRDefault="00FD0F25" w:rsidP="00E55DC8">
            <w:pPr>
              <w:spacing w:after="0" w:line="240" w:lineRule="auto"/>
              <w:ind w:right="-108"/>
              <w:rPr>
                <w:rFonts w:ascii="Times New Roman" w:eastAsia="Calibri" w:hAnsi="Times New Roman" w:cs="Times New Roman"/>
                <w:sz w:val="24"/>
                <w:szCs w:val="24"/>
              </w:rPr>
            </w:pPr>
            <w:r w:rsidRPr="00A83024">
              <w:rPr>
                <w:rFonts w:ascii="Times New Roman" w:eastAsia="Calibri" w:hAnsi="Times New Roman" w:cs="Times New Roman"/>
                <w:sz w:val="24"/>
                <w:szCs w:val="24"/>
              </w:rPr>
              <w:t>О</w:t>
            </w:r>
            <w:r w:rsidR="00206CB6" w:rsidRPr="00A83024">
              <w:rPr>
                <w:rFonts w:ascii="Times New Roman" w:eastAsia="Calibri" w:hAnsi="Times New Roman" w:cs="Times New Roman"/>
                <w:sz w:val="24"/>
                <w:szCs w:val="24"/>
              </w:rPr>
              <w:t>АИП № 771 (2014 год) (остатки финансирования 2013 г.)</w:t>
            </w:r>
          </w:p>
        </w:tc>
        <w:tc>
          <w:tcPr>
            <w:tcW w:w="1172" w:type="dxa"/>
            <w:vAlign w:val="center"/>
          </w:tcPr>
          <w:p w:rsidR="00206CB6" w:rsidRPr="0013458F" w:rsidRDefault="00206CB6" w:rsidP="00A83024">
            <w:pPr>
              <w:spacing w:after="0" w:line="240" w:lineRule="auto"/>
              <w:ind w:left="-108" w:right="-70"/>
              <w:jc w:val="center"/>
              <w:rPr>
                <w:rFonts w:ascii="Times New Roman" w:eastAsia="Calibri" w:hAnsi="Times New Roman" w:cs="Times New Roman"/>
                <w:sz w:val="26"/>
                <w:szCs w:val="26"/>
              </w:rPr>
            </w:pPr>
            <w:r w:rsidRPr="0013458F">
              <w:rPr>
                <w:rFonts w:ascii="Times New Roman" w:eastAsia="Calibri" w:hAnsi="Times New Roman" w:cs="Times New Roman"/>
                <w:sz w:val="26"/>
                <w:szCs w:val="26"/>
              </w:rPr>
              <w:t>245110,6</w:t>
            </w:r>
          </w:p>
        </w:tc>
        <w:tc>
          <w:tcPr>
            <w:tcW w:w="1522"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rPr>
            </w:pPr>
            <w:r w:rsidRPr="0013458F">
              <w:rPr>
                <w:rFonts w:ascii="Times New Roman" w:eastAsia="Calibri" w:hAnsi="Times New Roman" w:cs="Times New Roman"/>
                <w:sz w:val="26"/>
                <w:szCs w:val="26"/>
              </w:rPr>
              <w:t>245110,6</w:t>
            </w:r>
          </w:p>
        </w:tc>
        <w:tc>
          <w:tcPr>
            <w:tcW w:w="1275"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rPr>
            </w:pPr>
          </w:p>
        </w:tc>
        <w:tc>
          <w:tcPr>
            <w:tcW w:w="1134" w:type="dxa"/>
            <w:vAlign w:val="center"/>
          </w:tcPr>
          <w:p w:rsidR="00206CB6" w:rsidRPr="0013458F" w:rsidRDefault="00206CB6" w:rsidP="00206CB6">
            <w:pPr>
              <w:spacing w:after="0" w:line="240" w:lineRule="auto"/>
              <w:ind w:right="-1"/>
              <w:jc w:val="center"/>
              <w:rPr>
                <w:rFonts w:ascii="Times New Roman" w:eastAsia="Calibri" w:hAnsi="Times New Roman" w:cs="Times New Roman"/>
                <w:sz w:val="26"/>
                <w:szCs w:val="26"/>
              </w:rPr>
            </w:pPr>
          </w:p>
        </w:tc>
      </w:tr>
    </w:tbl>
    <w:p w:rsidR="00206CB6" w:rsidRPr="0013458F" w:rsidRDefault="00206CB6" w:rsidP="00206CB6">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lastRenderedPageBreak/>
        <w:t xml:space="preserve">Условиями ФЦП и </w:t>
      </w:r>
      <w:r w:rsidR="007176DE" w:rsidRPr="0013458F">
        <w:rPr>
          <w:rFonts w:ascii="Times New Roman" w:eastAsia="Calibri" w:hAnsi="Times New Roman" w:cs="Times New Roman"/>
          <w:sz w:val="26"/>
          <w:szCs w:val="26"/>
          <w:lang w:eastAsia="ru-RU"/>
        </w:rPr>
        <w:t>О</w:t>
      </w:r>
      <w:r w:rsidRPr="0013458F">
        <w:rPr>
          <w:rFonts w:ascii="Times New Roman" w:eastAsia="Calibri" w:hAnsi="Times New Roman" w:cs="Times New Roman"/>
          <w:sz w:val="26"/>
          <w:szCs w:val="26"/>
          <w:lang w:eastAsia="ru-RU"/>
        </w:rPr>
        <w:t xml:space="preserve">АИП разработка на местном уровне муниципальных программ </w:t>
      </w:r>
      <w:r w:rsidR="00305AD2" w:rsidRPr="0013458F">
        <w:rPr>
          <w:rFonts w:ascii="Times New Roman" w:eastAsia="Calibri" w:hAnsi="Times New Roman" w:cs="Times New Roman"/>
          <w:sz w:val="26"/>
          <w:szCs w:val="26"/>
          <w:lang w:eastAsia="ru-RU"/>
        </w:rPr>
        <w:t>не предусмотрена.</w:t>
      </w:r>
    </w:p>
    <w:p w:rsidR="00206CB6" w:rsidRPr="0013458F" w:rsidRDefault="00206CB6" w:rsidP="00206C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13458F">
        <w:rPr>
          <w:rFonts w:ascii="Times New Roman" w:eastAsia="Calibri" w:hAnsi="Times New Roman" w:cs="Times New Roman"/>
          <w:sz w:val="26"/>
          <w:szCs w:val="26"/>
          <w:lang w:eastAsia="ru-RU"/>
        </w:rPr>
        <w:t xml:space="preserve">Вместе с тем, требования по наличию муниципальной программы </w:t>
      </w:r>
      <w:r w:rsidR="00305AD2" w:rsidRPr="0013458F">
        <w:rPr>
          <w:rFonts w:ascii="Times New Roman" w:eastAsia="Calibri" w:hAnsi="Times New Roman" w:cs="Times New Roman"/>
          <w:sz w:val="26"/>
          <w:szCs w:val="26"/>
          <w:lang w:eastAsia="ru-RU"/>
        </w:rPr>
        <w:t xml:space="preserve">преобразований в установленной сфере деятельности, программ (планов) сокращения объемов незавершенного строительства в соответствующей сфере деятельности, </w:t>
      </w:r>
      <w:r w:rsidRPr="0013458F">
        <w:rPr>
          <w:rFonts w:ascii="Times New Roman" w:eastAsia="Calibri" w:hAnsi="Times New Roman" w:cs="Times New Roman"/>
          <w:sz w:val="26"/>
          <w:szCs w:val="26"/>
          <w:lang w:eastAsia="ru-RU"/>
        </w:rPr>
        <w:t>отражены в п.</w:t>
      </w:r>
      <w:r w:rsidR="00DE0132" w:rsidRPr="0013458F">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6.6.3 Правил</w:t>
      </w:r>
      <w:r w:rsidRPr="0013458F">
        <w:rPr>
          <w:rFonts w:ascii="Times New Roman" w:eastAsia="Calibri" w:hAnsi="Times New Roman" w:cs="Times New Roman"/>
          <w:sz w:val="26"/>
          <w:szCs w:val="26"/>
        </w:rPr>
        <w:t xml:space="preserve"> предоставления субсидии из областного бюджета бюджетам муниципальных образований на софинансирование объектов капитального строительства муниципальной собственности, утвержденных постановлением Правительства Сахалинской области от 23.07.2010 № 356</w:t>
      </w:r>
      <w:r w:rsidR="003C7020" w:rsidRPr="0013458F">
        <w:rPr>
          <w:rFonts w:ascii="Times New Roman" w:eastAsia="Calibri" w:hAnsi="Times New Roman" w:cs="Times New Roman"/>
          <w:sz w:val="26"/>
          <w:szCs w:val="26"/>
        </w:rPr>
        <w:t xml:space="preserve"> (далее – Правила № 356)</w:t>
      </w:r>
      <w:r w:rsidRPr="0013458F">
        <w:rPr>
          <w:rFonts w:ascii="Times New Roman" w:eastAsia="Calibri" w:hAnsi="Times New Roman" w:cs="Times New Roman"/>
          <w:sz w:val="26"/>
          <w:szCs w:val="26"/>
        </w:rPr>
        <w:t xml:space="preserve"> </w:t>
      </w:r>
      <w:r w:rsidRPr="0013458F">
        <w:rPr>
          <w:rFonts w:ascii="Times New Roman" w:eastAsia="Calibri" w:hAnsi="Times New Roman" w:cs="Times New Roman"/>
          <w:sz w:val="26"/>
          <w:szCs w:val="26"/>
          <w:lang w:eastAsia="ru-RU"/>
        </w:rPr>
        <w:t>и соглашениями, заключенными между ГРБС и муниципальным образованием.</w:t>
      </w:r>
    </w:p>
    <w:p w:rsidR="00206CB6" w:rsidRPr="0013458F" w:rsidRDefault="00206CB6" w:rsidP="00206CB6">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Помимо средств</w:t>
      </w:r>
      <w:r w:rsidR="00B647C2"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предусмотренных </w:t>
      </w:r>
      <w:r w:rsidR="00B647C2" w:rsidRPr="0013458F">
        <w:rPr>
          <w:rFonts w:ascii="Times New Roman" w:eastAsia="Calibri" w:hAnsi="Times New Roman" w:cs="Times New Roman"/>
          <w:sz w:val="26"/>
          <w:szCs w:val="26"/>
          <w:lang w:eastAsia="ru-RU"/>
        </w:rPr>
        <w:t>С</w:t>
      </w:r>
      <w:r w:rsidRPr="0013458F">
        <w:rPr>
          <w:rFonts w:ascii="Times New Roman" w:eastAsia="Calibri" w:hAnsi="Times New Roman" w:cs="Times New Roman"/>
          <w:sz w:val="26"/>
          <w:szCs w:val="26"/>
          <w:lang w:eastAsia="ru-RU"/>
        </w:rPr>
        <w:t xml:space="preserve">оглашениями в рамках реконструкции </w:t>
      </w:r>
      <w:r w:rsidR="00E02953" w:rsidRPr="0013458F">
        <w:rPr>
          <w:rFonts w:ascii="Times New Roman" w:eastAsia="Calibri" w:hAnsi="Times New Roman" w:cs="Times New Roman"/>
          <w:sz w:val="26"/>
          <w:szCs w:val="26"/>
          <w:lang w:eastAsia="ru-RU"/>
        </w:rPr>
        <w:t xml:space="preserve">системы </w:t>
      </w:r>
      <w:r w:rsidRPr="0013458F">
        <w:rPr>
          <w:rFonts w:ascii="Times New Roman" w:eastAsia="Calibri" w:hAnsi="Times New Roman" w:cs="Times New Roman"/>
          <w:sz w:val="26"/>
          <w:szCs w:val="26"/>
          <w:lang w:eastAsia="ru-RU"/>
        </w:rPr>
        <w:t>теплоснабжения в г. Долинске</w:t>
      </w:r>
      <w:r w:rsidR="00B647C2"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w:t>
      </w:r>
      <w:r w:rsidR="00B647C2" w:rsidRPr="0013458F">
        <w:rPr>
          <w:rFonts w:ascii="Times New Roman" w:eastAsia="Calibri" w:hAnsi="Times New Roman" w:cs="Times New Roman"/>
          <w:sz w:val="26"/>
          <w:szCs w:val="26"/>
          <w:lang w:eastAsia="ru-RU"/>
        </w:rPr>
        <w:t xml:space="preserve">из резервного фонда Правительства Сахалинской области (далее - Резервный фонд) </w:t>
      </w:r>
      <w:r w:rsidRPr="0013458F">
        <w:rPr>
          <w:rFonts w:ascii="Times New Roman" w:eastAsia="Calibri" w:hAnsi="Times New Roman" w:cs="Times New Roman"/>
          <w:sz w:val="26"/>
          <w:szCs w:val="26"/>
          <w:lang w:eastAsia="ru-RU"/>
        </w:rPr>
        <w:t>на выполнение государственной экспертизы откорректированной проектно</w:t>
      </w:r>
      <w:r w:rsidR="00DB1BF4">
        <w:rPr>
          <w:rFonts w:ascii="Times New Roman" w:eastAsia="Calibri" w:hAnsi="Times New Roman" w:cs="Times New Roman"/>
          <w:sz w:val="26"/>
          <w:szCs w:val="26"/>
          <w:lang w:eastAsia="ru-RU"/>
        </w:rPr>
        <w:t xml:space="preserve">й </w:t>
      </w:r>
      <w:r w:rsidRPr="0013458F">
        <w:rPr>
          <w:rFonts w:ascii="Times New Roman" w:eastAsia="Calibri" w:hAnsi="Times New Roman" w:cs="Times New Roman"/>
          <w:sz w:val="26"/>
          <w:szCs w:val="26"/>
          <w:lang w:eastAsia="ru-RU"/>
        </w:rPr>
        <w:t xml:space="preserve">документации, а также на проведение проверки правильности применения расценок и коэффициентов при выполнении подрядных работ в 2012-2013 годы выделено </w:t>
      </w:r>
      <w:r w:rsidR="0067258E">
        <w:rPr>
          <w:rFonts w:ascii="Times New Roman" w:eastAsia="Calibri" w:hAnsi="Times New Roman" w:cs="Times New Roman"/>
          <w:sz w:val="26"/>
          <w:szCs w:val="26"/>
          <w:lang w:eastAsia="ru-RU"/>
        </w:rPr>
        <w:t xml:space="preserve">1464,2 </w:t>
      </w:r>
      <w:r w:rsidRPr="0013458F">
        <w:rPr>
          <w:rFonts w:ascii="Times New Roman" w:eastAsia="Calibri" w:hAnsi="Times New Roman" w:cs="Times New Roman"/>
          <w:sz w:val="26"/>
          <w:szCs w:val="26"/>
          <w:lang w:eastAsia="ru-RU"/>
        </w:rPr>
        <w:t xml:space="preserve">тыс. рублей, из них по распоряжению Правительства Сахалинской области от 09.11.2012 </w:t>
      </w:r>
      <w:r w:rsidRPr="0013458F">
        <w:rPr>
          <w:rFonts w:ascii="Times New Roman" w:eastAsia="Calibri" w:hAnsi="Times New Roman" w:cs="Times New Roman"/>
          <w:sz w:val="26"/>
          <w:szCs w:val="26"/>
          <w:lang w:eastAsia="ru-RU"/>
        </w:rPr>
        <w:br/>
        <w:t>№ 839-р - 869,3 тыс. рублей, по распоряжению Правительства Сахалинской области от 16.08.2013 № 598-р – 594,9 тыс. рублей.</w:t>
      </w:r>
    </w:p>
    <w:p w:rsidR="00FC6FDB" w:rsidRPr="00F976BB" w:rsidRDefault="00FC6FDB" w:rsidP="00FC6FDB">
      <w:pPr>
        <w:autoSpaceDE w:val="0"/>
        <w:autoSpaceDN w:val="0"/>
        <w:adjustRightInd w:val="0"/>
        <w:spacing w:after="0" w:line="240" w:lineRule="auto"/>
        <w:ind w:firstLine="709"/>
        <w:jc w:val="both"/>
        <w:rPr>
          <w:rFonts w:ascii="Times New Roman" w:hAnsi="Times New Roman"/>
          <w:i/>
          <w:sz w:val="26"/>
          <w:szCs w:val="26"/>
          <w:lang w:eastAsia="ru-RU"/>
        </w:rPr>
      </w:pPr>
      <w:r w:rsidRPr="00F976BB">
        <w:rPr>
          <w:rFonts w:ascii="Times New Roman" w:hAnsi="Times New Roman"/>
          <w:i/>
          <w:sz w:val="26"/>
          <w:szCs w:val="26"/>
          <w:lang w:eastAsia="ru-RU"/>
        </w:rPr>
        <w:t>Исполнение целевых индикаторов и показателей ФЦП "Экономическое и социальное развитие Дальнего Востока и Забайкалья на период до 2013 года"</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В 2007 году Постановлением Правительства РФ от 21.11.2007 № 801 Объе</w:t>
      </w:r>
      <w:proofErr w:type="gramStart"/>
      <w:r w:rsidRPr="00F976BB">
        <w:rPr>
          <w:rFonts w:ascii="Times New Roman" w:hAnsi="Times New Roman"/>
          <w:sz w:val="26"/>
          <w:szCs w:val="26"/>
          <w:lang w:eastAsia="ru-RU"/>
        </w:rPr>
        <w:t>кт вкл</w:t>
      </w:r>
      <w:proofErr w:type="gramEnd"/>
      <w:r w:rsidRPr="00F976BB">
        <w:rPr>
          <w:rFonts w:ascii="Times New Roman" w:hAnsi="Times New Roman"/>
          <w:sz w:val="26"/>
          <w:szCs w:val="26"/>
          <w:lang w:eastAsia="ru-RU"/>
        </w:rPr>
        <w:t xml:space="preserve">ючен в ФЦП "Экономическое и социальное развитие Дальнего Востока и Забайкалья на период до 2013 года" (п. 151 Приложения № 4 программы). Финансирование объекта реконструкции из федерального бюджета предусмотрено с 2008 года. </w:t>
      </w:r>
    </w:p>
    <w:p w:rsidR="00FC6FDB" w:rsidRPr="00F976BB" w:rsidRDefault="00FC6FDB" w:rsidP="00FC6FDB">
      <w:pPr>
        <w:pStyle w:val="Default"/>
        <w:ind w:firstLine="709"/>
        <w:jc w:val="both"/>
        <w:rPr>
          <w:color w:val="auto"/>
          <w:sz w:val="26"/>
          <w:szCs w:val="26"/>
        </w:rPr>
      </w:pPr>
      <w:proofErr w:type="gramStart"/>
      <w:r w:rsidRPr="00F976BB">
        <w:rPr>
          <w:color w:val="auto"/>
          <w:sz w:val="26"/>
          <w:szCs w:val="26"/>
        </w:rPr>
        <w:t xml:space="preserve">В ходе реализации ФЦП «Экономическое и социальное развитие Дальнего Востока и Забайкалья на период до 2013 года» </w:t>
      </w:r>
      <w:r w:rsidR="00DB1BF4">
        <w:rPr>
          <w:color w:val="auto"/>
          <w:sz w:val="26"/>
          <w:szCs w:val="26"/>
        </w:rPr>
        <w:t xml:space="preserve">в программу </w:t>
      </w:r>
      <w:r w:rsidRPr="00F976BB">
        <w:rPr>
          <w:color w:val="auto"/>
          <w:sz w:val="26"/>
          <w:szCs w:val="26"/>
        </w:rPr>
        <w:t>были внесены изменения в части продления сроков ввода объекта</w:t>
      </w:r>
      <w:r w:rsidR="00DB1BF4">
        <w:rPr>
          <w:color w:val="auto"/>
          <w:sz w:val="26"/>
          <w:szCs w:val="26"/>
        </w:rPr>
        <w:t xml:space="preserve"> в эксплуатацию</w:t>
      </w:r>
      <w:r w:rsidRPr="00F976BB">
        <w:rPr>
          <w:color w:val="auto"/>
          <w:sz w:val="26"/>
          <w:szCs w:val="26"/>
        </w:rPr>
        <w:t xml:space="preserve"> на 4 года (с 2009 до 2013) и увеличены объемы финансирования на общую сумму 938,17 млн. рублей (с 1 011,3 млн. рублей до 1949,47 млн. рублей)</w:t>
      </w:r>
      <w:r>
        <w:rPr>
          <w:color w:val="auto"/>
          <w:sz w:val="26"/>
          <w:szCs w:val="26"/>
        </w:rPr>
        <w:t>,</w:t>
      </w:r>
      <w:r w:rsidRPr="00F976BB">
        <w:rPr>
          <w:color w:val="auto"/>
          <w:sz w:val="26"/>
          <w:szCs w:val="26"/>
        </w:rPr>
        <w:t xml:space="preserve"> </w:t>
      </w:r>
      <w:r>
        <w:rPr>
          <w:color w:val="auto"/>
          <w:sz w:val="26"/>
          <w:szCs w:val="26"/>
        </w:rPr>
        <w:t>в том числе за</w:t>
      </w:r>
      <w:proofErr w:type="gramEnd"/>
      <w:r>
        <w:rPr>
          <w:color w:val="auto"/>
          <w:sz w:val="26"/>
          <w:szCs w:val="26"/>
        </w:rPr>
        <w:t xml:space="preserve"> счет средств </w:t>
      </w:r>
      <w:r w:rsidRPr="00F976BB">
        <w:rPr>
          <w:color w:val="auto"/>
          <w:sz w:val="26"/>
          <w:szCs w:val="26"/>
        </w:rPr>
        <w:t>федерального и областного бюджетов на</w:t>
      </w:r>
      <w:r>
        <w:rPr>
          <w:color w:val="auto"/>
          <w:sz w:val="26"/>
          <w:szCs w:val="26"/>
        </w:rPr>
        <w:t xml:space="preserve"> сумму </w:t>
      </w:r>
      <w:r w:rsidRPr="00F976BB">
        <w:rPr>
          <w:color w:val="auto"/>
          <w:sz w:val="26"/>
          <w:szCs w:val="26"/>
        </w:rPr>
        <w:t>850,0 млн. рублей и 88,17 млн. рублей</w:t>
      </w:r>
      <w:r w:rsidRPr="00B80B7E">
        <w:rPr>
          <w:color w:val="auto"/>
          <w:sz w:val="26"/>
          <w:szCs w:val="26"/>
        </w:rPr>
        <w:t xml:space="preserve"> </w:t>
      </w:r>
      <w:r w:rsidRPr="00F976BB">
        <w:rPr>
          <w:color w:val="auto"/>
          <w:sz w:val="26"/>
          <w:szCs w:val="26"/>
        </w:rPr>
        <w:t xml:space="preserve">соответственно. Плановый показатель финансирования из муниципального </w:t>
      </w:r>
      <w:r w:rsidR="00FA54AE">
        <w:rPr>
          <w:color w:val="auto"/>
          <w:sz w:val="26"/>
          <w:szCs w:val="26"/>
        </w:rPr>
        <w:t>бюджета</w:t>
      </w:r>
      <w:r w:rsidR="00FA54AE" w:rsidRPr="00F976BB">
        <w:rPr>
          <w:color w:val="auto"/>
          <w:sz w:val="26"/>
          <w:szCs w:val="26"/>
        </w:rPr>
        <w:t xml:space="preserve"> </w:t>
      </w:r>
      <w:r w:rsidRPr="00F976BB">
        <w:rPr>
          <w:color w:val="auto"/>
          <w:sz w:val="26"/>
          <w:szCs w:val="26"/>
        </w:rPr>
        <w:t xml:space="preserve">не менялся </w:t>
      </w:r>
      <w:r>
        <w:rPr>
          <w:color w:val="auto"/>
          <w:sz w:val="26"/>
          <w:szCs w:val="26"/>
        </w:rPr>
        <w:t>с 2008 г</w:t>
      </w:r>
      <w:r w:rsidR="00FA54AE">
        <w:rPr>
          <w:color w:val="auto"/>
          <w:sz w:val="26"/>
          <w:szCs w:val="26"/>
        </w:rPr>
        <w:t>ода</w:t>
      </w:r>
      <w:r>
        <w:rPr>
          <w:color w:val="auto"/>
          <w:sz w:val="26"/>
          <w:szCs w:val="26"/>
        </w:rPr>
        <w:t xml:space="preserve"> и </w:t>
      </w:r>
      <w:r w:rsidR="00FA54AE" w:rsidRPr="00FA54AE">
        <w:rPr>
          <w:color w:val="auto"/>
          <w:sz w:val="26"/>
          <w:szCs w:val="26"/>
        </w:rPr>
        <w:t>установлен</w:t>
      </w:r>
      <w:r w:rsidR="00FA54AE">
        <w:rPr>
          <w:b/>
          <w:color w:val="auto"/>
          <w:sz w:val="26"/>
          <w:szCs w:val="26"/>
        </w:rPr>
        <w:t xml:space="preserve"> </w:t>
      </w:r>
      <w:r>
        <w:rPr>
          <w:color w:val="auto"/>
          <w:sz w:val="26"/>
          <w:szCs w:val="26"/>
        </w:rPr>
        <w:t xml:space="preserve"> в размере </w:t>
      </w:r>
      <w:r w:rsidRPr="00F976BB">
        <w:rPr>
          <w:color w:val="auto"/>
          <w:sz w:val="26"/>
          <w:szCs w:val="26"/>
        </w:rPr>
        <w:t xml:space="preserve">15,3 млн. рублей. </w:t>
      </w:r>
    </w:p>
    <w:p w:rsidR="00FC6FDB" w:rsidRPr="0051029F" w:rsidRDefault="00FC6FDB" w:rsidP="00FC6FDB">
      <w:pPr>
        <w:pStyle w:val="ConsPlusCell"/>
        <w:ind w:firstLine="639"/>
        <w:jc w:val="both"/>
        <w:rPr>
          <w:rFonts w:ascii="Times New Roman" w:hAnsi="Times New Roman" w:cs="Times New Roman"/>
          <w:sz w:val="26"/>
          <w:szCs w:val="26"/>
        </w:rPr>
      </w:pPr>
      <w:r w:rsidRPr="0051029F">
        <w:rPr>
          <w:rFonts w:ascii="Times New Roman" w:hAnsi="Times New Roman" w:cs="Times New Roman"/>
          <w:sz w:val="26"/>
          <w:szCs w:val="26"/>
        </w:rPr>
        <w:t xml:space="preserve">Стоимость работ подлежащих выполнению с 2006 – по 01.10.2014 года по мероприятию ФЦП, реализация которого фактически не завершена, составила 2 724 741,9 тыс. рублей </w:t>
      </w:r>
      <w:r w:rsidR="00FA54AE">
        <w:rPr>
          <w:rFonts w:ascii="Times New Roman" w:hAnsi="Times New Roman" w:cs="Times New Roman"/>
          <w:sz w:val="26"/>
          <w:szCs w:val="26"/>
        </w:rPr>
        <w:t xml:space="preserve">(по принятым договорным обязательствам) </w:t>
      </w:r>
      <w:r w:rsidRPr="0051029F">
        <w:rPr>
          <w:rFonts w:ascii="Times New Roman" w:hAnsi="Times New Roman" w:cs="Times New Roman"/>
          <w:sz w:val="26"/>
          <w:szCs w:val="26"/>
        </w:rPr>
        <w:t>и превысила показатели, утвержденные в ФЦП (1 949 470,0 тыс. рублей), в том числе по средствам областного бюджета в 3,</w:t>
      </w:r>
      <w:r w:rsidR="00020B6D">
        <w:rPr>
          <w:rFonts w:ascii="Times New Roman" w:hAnsi="Times New Roman" w:cs="Times New Roman"/>
          <w:sz w:val="26"/>
          <w:szCs w:val="26"/>
        </w:rPr>
        <w:t>4</w:t>
      </w:r>
      <w:r w:rsidRPr="0051029F">
        <w:rPr>
          <w:rFonts w:ascii="Times New Roman" w:hAnsi="Times New Roman" w:cs="Times New Roman"/>
          <w:sz w:val="26"/>
          <w:szCs w:val="26"/>
        </w:rPr>
        <w:t xml:space="preserve"> раза </w:t>
      </w:r>
      <w:r w:rsidRPr="00D60870">
        <w:rPr>
          <w:rFonts w:ascii="Times New Roman" w:hAnsi="Times New Roman" w:cs="Times New Roman"/>
          <w:sz w:val="26"/>
          <w:szCs w:val="26"/>
        </w:rPr>
        <w:t>(</w:t>
      </w:r>
      <w:r w:rsidR="00020B6D">
        <w:rPr>
          <w:rFonts w:ascii="Times New Roman" w:hAnsi="Times New Roman" w:cs="Times New Roman"/>
          <w:sz w:val="26"/>
          <w:szCs w:val="26"/>
        </w:rPr>
        <w:t>529585,2</w:t>
      </w:r>
      <w:r w:rsidR="00FC74D2" w:rsidRPr="00EA2C13">
        <w:rPr>
          <w:rFonts w:ascii="Times New Roman" w:hAnsi="Times New Roman" w:cs="Times New Roman"/>
          <w:sz w:val="26"/>
          <w:szCs w:val="26"/>
        </w:rPr>
        <w:t xml:space="preserve"> </w:t>
      </w:r>
      <w:r w:rsidR="00FC74D2">
        <w:rPr>
          <w:rFonts w:ascii="Times New Roman" w:hAnsi="Times New Roman" w:cs="Times New Roman"/>
          <w:sz w:val="26"/>
          <w:szCs w:val="26"/>
        </w:rPr>
        <w:t xml:space="preserve"> </w:t>
      </w:r>
      <w:r w:rsidR="00D60870">
        <w:rPr>
          <w:rFonts w:ascii="Times New Roman" w:hAnsi="Times New Roman" w:cs="Times New Roman"/>
          <w:sz w:val="26"/>
          <w:szCs w:val="26"/>
        </w:rPr>
        <w:t>тыс</w:t>
      </w:r>
      <w:r w:rsidRPr="00D60870">
        <w:rPr>
          <w:rFonts w:ascii="Times New Roman" w:hAnsi="Times New Roman" w:cs="Times New Roman"/>
          <w:sz w:val="26"/>
          <w:szCs w:val="26"/>
        </w:rPr>
        <w:t>. рублей против плановых 154 170,0 тыс. рублей).</w:t>
      </w:r>
      <w:r w:rsidRPr="0051029F">
        <w:rPr>
          <w:rFonts w:ascii="Times New Roman" w:hAnsi="Times New Roman" w:cs="Times New Roman"/>
          <w:sz w:val="26"/>
          <w:szCs w:val="26"/>
        </w:rPr>
        <w:t xml:space="preserve"> </w:t>
      </w:r>
    </w:p>
    <w:p w:rsidR="00FC6FDB" w:rsidRPr="0051029F" w:rsidRDefault="00FC6FDB" w:rsidP="00FC6FDB">
      <w:pPr>
        <w:pStyle w:val="ConsPlusCell"/>
        <w:ind w:firstLine="639"/>
        <w:jc w:val="both"/>
        <w:rPr>
          <w:rFonts w:ascii="Times New Roman" w:hAnsi="Times New Roman" w:cs="Times New Roman"/>
          <w:sz w:val="26"/>
          <w:szCs w:val="26"/>
        </w:rPr>
      </w:pPr>
      <w:r w:rsidRPr="0051029F">
        <w:rPr>
          <w:rFonts w:ascii="Times New Roman" w:hAnsi="Times New Roman" w:cs="Times New Roman"/>
          <w:sz w:val="26"/>
          <w:szCs w:val="26"/>
        </w:rPr>
        <w:t xml:space="preserve">Указанная сумма </w:t>
      </w:r>
      <w:r w:rsidR="00E377DF">
        <w:rPr>
          <w:rFonts w:ascii="Times New Roman" w:hAnsi="Times New Roman" w:cs="Times New Roman"/>
          <w:sz w:val="26"/>
          <w:szCs w:val="26"/>
        </w:rPr>
        <w:t xml:space="preserve">так же </w:t>
      </w:r>
      <w:r w:rsidRPr="0051029F">
        <w:rPr>
          <w:rFonts w:ascii="Times New Roman" w:hAnsi="Times New Roman" w:cs="Times New Roman"/>
          <w:sz w:val="26"/>
          <w:szCs w:val="26"/>
        </w:rPr>
        <w:t>превысила прогнозные расчеты по стоимости объекта, выполненные в ООО «Сахалинский региональный центр по ценообразованию в строительстве»</w:t>
      </w:r>
      <w:r w:rsidR="00AC33D2">
        <w:rPr>
          <w:rFonts w:ascii="Times New Roman" w:hAnsi="Times New Roman" w:cs="Times New Roman"/>
          <w:sz w:val="26"/>
          <w:szCs w:val="26"/>
        </w:rPr>
        <w:t xml:space="preserve"> (далее – ООО «СРЦЦС»)</w:t>
      </w:r>
      <w:r w:rsidRPr="0051029F">
        <w:rPr>
          <w:rFonts w:ascii="Times New Roman" w:hAnsi="Times New Roman" w:cs="Times New Roman"/>
          <w:sz w:val="26"/>
          <w:szCs w:val="26"/>
        </w:rPr>
        <w:t xml:space="preserve"> выполненные в 2013 году (с учетом применения </w:t>
      </w:r>
      <w:r w:rsidR="00F04474">
        <w:rPr>
          <w:rFonts w:ascii="Times New Roman" w:hAnsi="Times New Roman" w:cs="Times New Roman"/>
          <w:sz w:val="26"/>
          <w:szCs w:val="26"/>
        </w:rPr>
        <w:t>коэффициентов-</w:t>
      </w:r>
      <w:r w:rsidRPr="0051029F">
        <w:rPr>
          <w:rFonts w:ascii="Times New Roman" w:hAnsi="Times New Roman" w:cs="Times New Roman"/>
          <w:sz w:val="26"/>
          <w:szCs w:val="26"/>
        </w:rPr>
        <w:t>дефлятор</w:t>
      </w:r>
      <w:r w:rsidR="00F04474">
        <w:rPr>
          <w:rFonts w:ascii="Times New Roman" w:hAnsi="Times New Roman" w:cs="Times New Roman"/>
          <w:sz w:val="26"/>
          <w:szCs w:val="26"/>
        </w:rPr>
        <w:t>ов</w:t>
      </w:r>
      <w:r w:rsidRPr="0051029F">
        <w:rPr>
          <w:rFonts w:ascii="Times New Roman" w:hAnsi="Times New Roman" w:cs="Times New Roman"/>
          <w:sz w:val="26"/>
          <w:szCs w:val="26"/>
        </w:rPr>
        <w:t xml:space="preserve"> по </w:t>
      </w:r>
      <w:r w:rsidR="00F04474">
        <w:rPr>
          <w:rFonts w:ascii="Times New Roman" w:hAnsi="Times New Roman" w:cs="Times New Roman"/>
          <w:sz w:val="26"/>
          <w:szCs w:val="26"/>
        </w:rPr>
        <w:t>каждому году финансирования</w:t>
      </w:r>
      <w:r w:rsidRPr="0051029F">
        <w:rPr>
          <w:rFonts w:ascii="Times New Roman" w:hAnsi="Times New Roman" w:cs="Times New Roman"/>
          <w:sz w:val="26"/>
          <w:szCs w:val="26"/>
        </w:rPr>
        <w:t>, от цен IV квартала 2006 г.) – 2 372 168,562 тыс. рублей.</w:t>
      </w:r>
    </w:p>
    <w:p w:rsidR="00F04474" w:rsidRDefault="00FC6FDB" w:rsidP="00FC6FDB">
      <w:pPr>
        <w:pStyle w:val="Default"/>
        <w:ind w:firstLine="709"/>
        <w:jc w:val="both"/>
        <w:rPr>
          <w:color w:val="auto"/>
          <w:sz w:val="26"/>
          <w:szCs w:val="26"/>
        </w:rPr>
      </w:pPr>
      <w:r w:rsidRPr="00F976BB">
        <w:rPr>
          <w:color w:val="auto"/>
          <w:sz w:val="26"/>
          <w:szCs w:val="26"/>
        </w:rPr>
        <w:t>Оценка эффективности реализации ФЦП "Экономическое и социальное развитие Дальнего Востока и Забайкалья на период до 2013 года" осуществля</w:t>
      </w:r>
      <w:r>
        <w:rPr>
          <w:color w:val="auto"/>
          <w:sz w:val="26"/>
          <w:szCs w:val="26"/>
        </w:rPr>
        <w:t xml:space="preserve">лась </w:t>
      </w:r>
      <w:r w:rsidRPr="00F976BB">
        <w:rPr>
          <w:color w:val="auto"/>
          <w:sz w:val="26"/>
          <w:szCs w:val="26"/>
        </w:rPr>
        <w:t xml:space="preserve">путем использования 3 групп индикаторов, характеризующих динамику социально-экономического развития субъектов РФ. </w:t>
      </w:r>
    </w:p>
    <w:p w:rsidR="00FC6FDB" w:rsidRDefault="00FC6FDB" w:rsidP="00FC6FDB">
      <w:pPr>
        <w:pStyle w:val="Default"/>
        <w:ind w:firstLine="709"/>
        <w:jc w:val="both"/>
        <w:rPr>
          <w:color w:val="auto"/>
          <w:sz w:val="26"/>
          <w:szCs w:val="26"/>
        </w:rPr>
      </w:pPr>
      <w:r w:rsidRPr="00F976BB">
        <w:rPr>
          <w:color w:val="auto"/>
          <w:sz w:val="26"/>
          <w:szCs w:val="26"/>
        </w:rPr>
        <w:lastRenderedPageBreak/>
        <w:t xml:space="preserve">Индикаторами в сфере топливно-энергетического комплекса </w:t>
      </w:r>
      <w:r>
        <w:rPr>
          <w:color w:val="auto"/>
          <w:sz w:val="26"/>
          <w:szCs w:val="26"/>
        </w:rPr>
        <w:t>определены</w:t>
      </w:r>
      <w:r w:rsidRPr="00F976BB">
        <w:rPr>
          <w:color w:val="auto"/>
          <w:sz w:val="26"/>
          <w:szCs w:val="26"/>
        </w:rPr>
        <w:t>: объем производства электрической энергии; объем производства тепловой энергии; вводимая мощность в соответствующих единицах</w:t>
      </w:r>
      <w:r>
        <w:rPr>
          <w:color w:val="auto"/>
          <w:sz w:val="26"/>
          <w:szCs w:val="26"/>
        </w:rPr>
        <w:t xml:space="preserve">, вклад в валовой региональный продукт, и  бюджетные системы всех уровней. </w:t>
      </w:r>
    </w:p>
    <w:p w:rsidR="00FC6FDB" w:rsidRPr="00F976BB" w:rsidRDefault="00FC6FDB" w:rsidP="00FC6FDB">
      <w:pPr>
        <w:pStyle w:val="Default"/>
        <w:ind w:firstLine="709"/>
        <w:jc w:val="both"/>
        <w:rPr>
          <w:color w:val="auto"/>
          <w:sz w:val="26"/>
          <w:szCs w:val="26"/>
        </w:rPr>
      </w:pPr>
      <w:r w:rsidRPr="00F976BB">
        <w:rPr>
          <w:color w:val="auto"/>
          <w:sz w:val="26"/>
          <w:szCs w:val="26"/>
        </w:rPr>
        <w:t xml:space="preserve">Изменение плановых значений целевых индикаторов и фактически достигнутые показатели по состоянию на 01.09.2014 представлены в </w:t>
      </w:r>
      <w:r w:rsidRPr="007A0288">
        <w:rPr>
          <w:color w:val="auto"/>
          <w:sz w:val="26"/>
          <w:szCs w:val="26"/>
        </w:rPr>
        <w:t>таблице № 3</w:t>
      </w:r>
    </w:p>
    <w:p w:rsidR="00FC6FDB" w:rsidRPr="00081CBE" w:rsidRDefault="00081CBE" w:rsidP="00FC6FDB">
      <w:pPr>
        <w:pStyle w:val="Default"/>
        <w:ind w:left="7079" w:firstLine="709"/>
        <w:jc w:val="both"/>
        <w:rPr>
          <w:color w:val="auto"/>
          <w:sz w:val="22"/>
          <w:szCs w:val="22"/>
        </w:rPr>
      </w:pPr>
      <w:r>
        <w:rPr>
          <w:color w:val="auto"/>
          <w:sz w:val="22"/>
          <w:szCs w:val="22"/>
        </w:rPr>
        <w:t xml:space="preserve">     </w:t>
      </w:r>
      <w:r w:rsidR="00FC6FDB" w:rsidRPr="00081CBE">
        <w:rPr>
          <w:color w:val="auto"/>
          <w:sz w:val="22"/>
          <w:szCs w:val="22"/>
        </w:rPr>
        <w:t>Таблица №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134"/>
        <w:gridCol w:w="1275"/>
        <w:gridCol w:w="1560"/>
        <w:gridCol w:w="993"/>
        <w:gridCol w:w="1275"/>
        <w:gridCol w:w="1418"/>
      </w:tblGrid>
      <w:tr w:rsidR="00FC6FDB" w:rsidRPr="00E377DF" w:rsidTr="00BF20D0">
        <w:trPr>
          <w:trHeight w:val="753"/>
        </w:trPr>
        <w:tc>
          <w:tcPr>
            <w:tcW w:w="1951" w:type="dxa"/>
          </w:tcPr>
          <w:p w:rsidR="00FC6FDB" w:rsidRPr="00E377DF" w:rsidRDefault="00FC6FDB" w:rsidP="00BF20D0">
            <w:pPr>
              <w:autoSpaceDE w:val="0"/>
              <w:autoSpaceDN w:val="0"/>
              <w:adjustRightInd w:val="0"/>
              <w:spacing w:after="0" w:line="240" w:lineRule="auto"/>
              <w:jc w:val="both"/>
              <w:rPr>
                <w:rFonts w:ascii="Times New Roman" w:hAnsi="Times New Roman"/>
                <w:lang w:eastAsia="ru-RU"/>
              </w:rPr>
            </w:pPr>
            <w:r w:rsidRPr="00E377DF">
              <w:rPr>
                <w:rFonts w:ascii="Times New Roman" w:hAnsi="Times New Roman"/>
                <w:lang w:eastAsia="ru-RU"/>
              </w:rPr>
              <w:t>Редакции</w:t>
            </w:r>
            <w:r w:rsidR="00BF20D0">
              <w:rPr>
                <w:rFonts w:ascii="Times New Roman" w:hAnsi="Times New Roman"/>
                <w:lang w:eastAsia="ru-RU"/>
              </w:rPr>
              <w:t xml:space="preserve"> </w:t>
            </w:r>
            <w:r w:rsidRPr="00E377DF">
              <w:rPr>
                <w:rFonts w:ascii="Times New Roman" w:hAnsi="Times New Roman"/>
                <w:lang w:eastAsia="ru-RU"/>
              </w:rPr>
              <w:t>ФЦП</w:t>
            </w:r>
            <w:r w:rsidR="00BF20D0">
              <w:rPr>
                <w:rFonts w:ascii="Times New Roman" w:hAnsi="Times New Roman"/>
                <w:lang w:eastAsia="ru-RU"/>
              </w:rPr>
              <w:t>/ фактические показатели</w:t>
            </w:r>
          </w:p>
        </w:tc>
        <w:tc>
          <w:tcPr>
            <w:tcW w:w="1134" w:type="dxa"/>
          </w:tcPr>
          <w:p w:rsidR="00FC6FDB" w:rsidRPr="00E377DF" w:rsidRDefault="00FC6FDB" w:rsidP="00715DD1">
            <w:pPr>
              <w:autoSpaceDE w:val="0"/>
              <w:autoSpaceDN w:val="0"/>
              <w:adjustRightInd w:val="0"/>
              <w:spacing w:after="0" w:line="240" w:lineRule="auto"/>
              <w:ind w:left="-100" w:right="-135"/>
              <w:jc w:val="center"/>
              <w:rPr>
                <w:rFonts w:ascii="Times New Roman" w:hAnsi="Times New Roman"/>
                <w:lang w:eastAsia="ru-RU"/>
              </w:rPr>
            </w:pPr>
            <w:r w:rsidRPr="00E377DF">
              <w:rPr>
                <w:rFonts w:ascii="Times New Roman" w:hAnsi="Times New Roman"/>
                <w:lang w:eastAsia="ru-RU"/>
              </w:rPr>
              <w:t xml:space="preserve">Мощность по проекту </w:t>
            </w:r>
          </w:p>
        </w:tc>
        <w:tc>
          <w:tcPr>
            <w:tcW w:w="1275" w:type="dxa"/>
          </w:tcPr>
          <w:p w:rsidR="00FC6FDB" w:rsidRPr="00E377DF" w:rsidRDefault="00FC6FDB" w:rsidP="00715DD1">
            <w:pPr>
              <w:autoSpaceDE w:val="0"/>
              <w:autoSpaceDN w:val="0"/>
              <w:adjustRightInd w:val="0"/>
              <w:spacing w:after="0" w:line="240" w:lineRule="auto"/>
              <w:ind w:left="-100" w:right="-135"/>
              <w:jc w:val="center"/>
              <w:rPr>
                <w:rFonts w:ascii="Times New Roman" w:hAnsi="Times New Roman"/>
                <w:lang w:eastAsia="ru-RU"/>
              </w:rPr>
            </w:pPr>
            <w:r w:rsidRPr="00E377DF">
              <w:rPr>
                <w:rFonts w:ascii="Times New Roman" w:hAnsi="Times New Roman"/>
                <w:lang w:eastAsia="ru-RU"/>
              </w:rPr>
              <w:t>Ввод мощности</w:t>
            </w:r>
          </w:p>
          <w:p w:rsidR="00FC6FDB" w:rsidRPr="00E377DF" w:rsidRDefault="00FC6FDB" w:rsidP="00715DD1">
            <w:pPr>
              <w:autoSpaceDE w:val="0"/>
              <w:autoSpaceDN w:val="0"/>
              <w:adjustRightInd w:val="0"/>
              <w:spacing w:after="0" w:line="240" w:lineRule="auto"/>
              <w:ind w:left="-100" w:right="-135"/>
              <w:jc w:val="center"/>
              <w:rPr>
                <w:rFonts w:ascii="Times New Roman" w:hAnsi="Times New Roman"/>
                <w:lang w:eastAsia="ru-RU"/>
              </w:rPr>
            </w:pPr>
          </w:p>
        </w:tc>
        <w:tc>
          <w:tcPr>
            <w:tcW w:w="1560" w:type="dxa"/>
          </w:tcPr>
          <w:p w:rsidR="00FC6FDB" w:rsidRPr="00E377DF" w:rsidRDefault="00FC6FDB" w:rsidP="00715DD1">
            <w:pPr>
              <w:autoSpaceDE w:val="0"/>
              <w:autoSpaceDN w:val="0"/>
              <w:adjustRightInd w:val="0"/>
              <w:spacing w:after="0" w:line="240" w:lineRule="auto"/>
              <w:ind w:left="-100" w:right="-135"/>
              <w:jc w:val="center"/>
              <w:rPr>
                <w:rFonts w:ascii="Times New Roman" w:hAnsi="Times New Roman"/>
                <w:lang w:eastAsia="ru-RU"/>
              </w:rPr>
            </w:pPr>
            <w:r w:rsidRPr="00E377DF">
              <w:rPr>
                <w:rFonts w:ascii="Times New Roman" w:hAnsi="Times New Roman"/>
                <w:lang w:eastAsia="ru-RU"/>
              </w:rPr>
              <w:t xml:space="preserve">Вклад в валовой региональный продукт </w:t>
            </w:r>
          </w:p>
        </w:tc>
        <w:tc>
          <w:tcPr>
            <w:tcW w:w="3686" w:type="dxa"/>
            <w:gridSpan w:val="3"/>
          </w:tcPr>
          <w:p w:rsidR="00FC6FDB" w:rsidRPr="00E377DF" w:rsidRDefault="00FC6FDB" w:rsidP="00715DD1">
            <w:pPr>
              <w:autoSpaceDE w:val="0"/>
              <w:autoSpaceDN w:val="0"/>
              <w:adjustRightInd w:val="0"/>
              <w:spacing w:after="0" w:line="240" w:lineRule="auto"/>
              <w:ind w:right="-135"/>
              <w:jc w:val="center"/>
              <w:rPr>
                <w:rFonts w:ascii="Times New Roman" w:hAnsi="Times New Roman"/>
                <w:lang w:eastAsia="ru-RU"/>
              </w:rPr>
            </w:pPr>
            <w:r w:rsidRPr="00E377DF">
              <w:rPr>
                <w:rFonts w:ascii="Times New Roman" w:hAnsi="Times New Roman"/>
                <w:lang w:eastAsia="ru-RU"/>
              </w:rPr>
              <w:t xml:space="preserve">Вклад в бюджетную систему РФ </w:t>
            </w:r>
          </w:p>
          <w:p w:rsidR="00FC6FDB" w:rsidRPr="00E377DF" w:rsidRDefault="00FC6FDB" w:rsidP="00715DD1">
            <w:pPr>
              <w:autoSpaceDE w:val="0"/>
              <w:autoSpaceDN w:val="0"/>
              <w:adjustRightInd w:val="0"/>
              <w:spacing w:after="0" w:line="240" w:lineRule="auto"/>
              <w:ind w:right="-135"/>
              <w:jc w:val="center"/>
              <w:rPr>
                <w:rFonts w:ascii="Times New Roman" w:hAnsi="Times New Roman"/>
                <w:lang w:eastAsia="ru-RU"/>
              </w:rPr>
            </w:pPr>
            <w:r w:rsidRPr="00E377DF">
              <w:rPr>
                <w:rFonts w:ascii="Times New Roman" w:hAnsi="Times New Roman"/>
                <w:lang w:eastAsia="ru-RU"/>
              </w:rPr>
              <w:t>млн. рублей</w:t>
            </w:r>
          </w:p>
        </w:tc>
      </w:tr>
      <w:tr w:rsidR="00FC6FDB" w:rsidRPr="00E377DF" w:rsidTr="00BF20D0">
        <w:trPr>
          <w:trHeight w:val="451"/>
        </w:trPr>
        <w:tc>
          <w:tcPr>
            <w:tcW w:w="1951" w:type="dxa"/>
          </w:tcPr>
          <w:p w:rsidR="00FC6FDB" w:rsidRPr="00E377DF" w:rsidRDefault="00FC6FDB" w:rsidP="00715DD1">
            <w:pPr>
              <w:autoSpaceDE w:val="0"/>
              <w:autoSpaceDN w:val="0"/>
              <w:adjustRightInd w:val="0"/>
              <w:spacing w:after="0" w:line="240" w:lineRule="auto"/>
              <w:jc w:val="both"/>
              <w:rPr>
                <w:rFonts w:ascii="Times New Roman" w:hAnsi="Times New Roman"/>
                <w:lang w:eastAsia="ru-RU"/>
              </w:rPr>
            </w:pPr>
          </w:p>
        </w:tc>
        <w:tc>
          <w:tcPr>
            <w:tcW w:w="1134" w:type="dxa"/>
            <w:vAlign w:val="center"/>
          </w:tcPr>
          <w:p w:rsidR="00FC6FDB" w:rsidRPr="00E377DF" w:rsidRDefault="00FC6FDB" w:rsidP="00E377DF">
            <w:pPr>
              <w:autoSpaceDE w:val="0"/>
              <w:autoSpaceDN w:val="0"/>
              <w:adjustRightInd w:val="0"/>
              <w:spacing w:after="0" w:line="240" w:lineRule="auto"/>
              <w:jc w:val="center"/>
              <w:rPr>
                <w:rFonts w:ascii="Times New Roman" w:hAnsi="Times New Roman"/>
                <w:sz w:val="20"/>
                <w:szCs w:val="20"/>
                <w:lang w:eastAsia="ru-RU"/>
              </w:rPr>
            </w:pPr>
            <w:r w:rsidRPr="00E377DF">
              <w:rPr>
                <w:rFonts w:ascii="Times New Roman" w:hAnsi="Times New Roman"/>
                <w:sz w:val="20"/>
                <w:szCs w:val="20"/>
                <w:lang w:eastAsia="ru-RU"/>
              </w:rPr>
              <w:t>(единиц)</w:t>
            </w:r>
          </w:p>
        </w:tc>
        <w:tc>
          <w:tcPr>
            <w:tcW w:w="1275" w:type="dxa"/>
            <w:vAlign w:val="center"/>
          </w:tcPr>
          <w:p w:rsidR="00FC6FDB" w:rsidRPr="00E377DF" w:rsidRDefault="00FC6FDB" w:rsidP="00E377DF">
            <w:pPr>
              <w:autoSpaceDE w:val="0"/>
              <w:autoSpaceDN w:val="0"/>
              <w:adjustRightInd w:val="0"/>
              <w:spacing w:after="0" w:line="240" w:lineRule="auto"/>
              <w:jc w:val="center"/>
              <w:rPr>
                <w:rFonts w:ascii="Times New Roman" w:hAnsi="Times New Roman"/>
                <w:sz w:val="20"/>
                <w:szCs w:val="20"/>
                <w:lang w:eastAsia="ru-RU"/>
              </w:rPr>
            </w:pPr>
            <w:r w:rsidRPr="00E377DF">
              <w:rPr>
                <w:rFonts w:ascii="Times New Roman" w:hAnsi="Times New Roman"/>
                <w:sz w:val="20"/>
                <w:szCs w:val="20"/>
                <w:lang w:eastAsia="ru-RU"/>
              </w:rPr>
              <w:t>(единиц)</w:t>
            </w:r>
          </w:p>
        </w:tc>
        <w:tc>
          <w:tcPr>
            <w:tcW w:w="1560" w:type="dxa"/>
            <w:vAlign w:val="center"/>
          </w:tcPr>
          <w:p w:rsidR="00FC6FDB" w:rsidRPr="00E377DF" w:rsidRDefault="00FC6FDB" w:rsidP="00E377DF">
            <w:pPr>
              <w:autoSpaceDE w:val="0"/>
              <w:autoSpaceDN w:val="0"/>
              <w:adjustRightInd w:val="0"/>
              <w:spacing w:after="0" w:line="240" w:lineRule="auto"/>
              <w:jc w:val="center"/>
              <w:rPr>
                <w:rFonts w:ascii="Times New Roman" w:hAnsi="Times New Roman"/>
                <w:sz w:val="20"/>
                <w:szCs w:val="20"/>
                <w:lang w:eastAsia="ru-RU"/>
              </w:rPr>
            </w:pPr>
            <w:r w:rsidRPr="00E377DF">
              <w:rPr>
                <w:rFonts w:ascii="Times New Roman" w:hAnsi="Times New Roman"/>
                <w:sz w:val="20"/>
                <w:szCs w:val="20"/>
                <w:lang w:eastAsia="ru-RU"/>
              </w:rPr>
              <w:t>млн. рублей</w:t>
            </w:r>
          </w:p>
        </w:tc>
        <w:tc>
          <w:tcPr>
            <w:tcW w:w="993" w:type="dxa"/>
            <w:vAlign w:val="center"/>
          </w:tcPr>
          <w:p w:rsidR="00FC6FDB" w:rsidRPr="00E377DF" w:rsidRDefault="00FC6FDB" w:rsidP="00E377DF">
            <w:pPr>
              <w:autoSpaceDE w:val="0"/>
              <w:autoSpaceDN w:val="0"/>
              <w:adjustRightInd w:val="0"/>
              <w:spacing w:after="0" w:line="240" w:lineRule="auto"/>
              <w:jc w:val="center"/>
              <w:rPr>
                <w:rFonts w:ascii="Times New Roman" w:hAnsi="Times New Roman"/>
                <w:lang w:eastAsia="ru-RU"/>
              </w:rPr>
            </w:pPr>
            <w:r w:rsidRPr="00E377DF">
              <w:rPr>
                <w:rFonts w:ascii="Times New Roman" w:hAnsi="Times New Roman"/>
                <w:lang w:eastAsia="ru-RU"/>
              </w:rPr>
              <w:t>Всего</w:t>
            </w:r>
          </w:p>
        </w:tc>
        <w:tc>
          <w:tcPr>
            <w:tcW w:w="1275" w:type="dxa"/>
            <w:vAlign w:val="center"/>
          </w:tcPr>
          <w:p w:rsidR="00FC6FDB" w:rsidRPr="00E377DF" w:rsidRDefault="00E377DF" w:rsidP="00E377DF">
            <w:pPr>
              <w:autoSpaceDE w:val="0"/>
              <w:autoSpaceDN w:val="0"/>
              <w:adjustRightInd w:val="0"/>
              <w:spacing w:after="0" w:line="240" w:lineRule="auto"/>
              <w:ind w:left="-109" w:right="-108"/>
              <w:jc w:val="center"/>
              <w:rPr>
                <w:rFonts w:ascii="Times New Roman" w:hAnsi="Times New Roman"/>
                <w:sz w:val="20"/>
                <w:szCs w:val="20"/>
                <w:lang w:eastAsia="ru-RU"/>
              </w:rPr>
            </w:pPr>
            <w:r w:rsidRPr="00E377DF">
              <w:rPr>
                <w:rFonts w:ascii="Times New Roman" w:hAnsi="Times New Roman"/>
                <w:sz w:val="20"/>
                <w:szCs w:val="20"/>
                <w:lang w:eastAsia="ru-RU"/>
              </w:rPr>
              <w:t>Ф</w:t>
            </w:r>
            <w:r w:rsidR="00FC6FDB" w:rsidRPr="00E377DF">
              <w:rPr>
                <w:rFonts w:ascii="Times New Roman" w:hAnsi="Times New Roman"/>
                <w:sz w:val="20"/>
                <w:szCs w:val="20"/>
                <w:lang w:eastAsia="ru-RU"/>
              </w:rPr>
              <w:t>едерал</w:t>
            </w:r>
            <w:r w:rsidRPr="00E377DF">
              <w:rPr>
                <w:rFonts w:ascii="Times New Roman" w:hAnsi="Times New Roman"/>
                <w:sz w:val="20"/>
                <w:szCs w:val="20"/>
                <w:lang w:eastAsia="ru-RU"/>
              </w:rPr>
              <w:t>ьн</w:t>
            </w:r>
            <w:r>
              <w:rPr>
                <w:rFonts w:ascii="Times New Roman" w:hAnsi="Times New Roman"/>
                <w:sz w:val="20"/>
                <w:szCs w:val="20"/>
                <w:lang w:eastAsia="ru-RU"/>
              </w:rPr>
              <w:t>ый</w:t>
            </w:r>
            <w:r w:rsidR="00FC6FDB" w:rsidRPr="00E377DF">
              <w:rPr>
                <w:rFonts w:ascii="Times New Roman" w:hAnsi="Times New Roman"/>
                <w:sz w:val="20"/>
                <w:szCs w:val="20"/>
                <w:lang w:eastAsia="ru-RU"/>
              </w:rPr>
              <w:t xml:space="preserve"> бюджет</w:t>
            </w:r>
          </w:p>
        </w:tc>
        <w:tc>
          <w:tcPr>
            <w:tcW w:w="1418" w:type="dxa"/>
            <w:vAlign w:val="center"/>
          </w:tcPr>
          <w:p w:rsidR="00FC6FDB" w:rsidRPr="00E377DF" w:rsidRDefault="00FC6FDB" w:rsidP="00E377DF">
            <w:pPr>
              <w:autoSpaceDE w:val="0"/>
              <w:autoSpaceDN w:val="0"/>
              <w:adjustRightInd w:val="0"/>
              <w:spacing w:after="0" w:line="240" w:lineRule="auto"/>
              <w:ind w:right="-109"/>
              <w:jc w:val="center"/>
              <w:rPr>
                <w:rFonts w:ascii="Times New Roman" w:hAnsi="Times New Roman"/>
                <w:sz w:val="20"/>
                <w:szCs w:val="20"/>
                <w:lang w:eastAsia="ru-RU"/>
              </w:rPr>
            </w:pPr>
            <w:r w:rsidRPr="00E377DF">
              <w:rPr>
                <w:rFonts w:ascii="Times New Roman" w:hAnsi="Times New Roman"/>
                <w:sz w:val="20"/>
                <w:szCs w:val="20"/>
                <w:lang w:eastAsia="ru-RU"/>
              </w:rPr>
              <w:t>бюджеты субъекта и</w:t>
            </w:r>
            <w:r w:rsidR="00E377DF" w:rsidRPr="00E377DF">
              <w:rPr>
                <w:rFonts w:ascii="Times New Roman" w:hAnsi="Times New Roman"/>
                <w:sz w:val="20"/>
                <w:szCs w:val="20"/>
                <w:lang w:eastAsia="ru-RU"/>
              </w:rPr>
              <w:t xml:space="preserve"> МО</w:t>
            </w:r>
          </w:p>
        </w:tc>
      </w:tr>
      <w:tr w:rsidR="00FC6FDB" w:rsidRPr="00E377DF" w:rsidTr="00BF20D0">
        <w:tc>
          <w:tcPr>
            <w:tcW w:w="1951" w:type="dxa"/>
            <w:vAlign w:val="center"/>
          </w:tcPr>
          <w:p w:rsidR="00FC6FDB" w:rsidRPr="00BF20D0" w:rsidRDefault="00BF20D0" w:rsidP="00BF20D0">
            <w:pPr>
              <w:autoSpaceDE w:val="0"/>
              <w:autoSpaceDN w:val="0"/>
              <w:adjustRightInd w:val="0"/>
              <w:spacing w:after="0" w:line="240" w:lineRule="auto"/>
              <w:ind w:right="-108"/>
              <w:rPr>
                <w:rFonts w:ascii="Times New Roman" w:hAnsi="Times New Roman"/>
                <w:lang w:eastAsia="ru-RU"/>
              </w:rPr>
            </w:pPr>
            <w:r w:rsidRPr="00BF20D0">
              <w:rPr>
                <w:rFonts w:ascii="Times New Roman" w:hAnsi="Times New Roman"/>
                <w:lang w:eastAsia="ru-RU"/>
              </w:rPr>
              <w:t xml:space="preserve">Первоначальная ред. </w:t>
            </w:r>
            <w:r w:rsidR="00FC6FDB" w:rsidRPr="00BF20D0">
              <w:rPr>
                <w:rFonts w:ascii="Times New Roman" w:hAnsi="Times New Roman"/>
                <w:lang w:eastAsia="ru-RU"/>
              </w:rPr>
              <w:t>от 21.11.2007</w:t>
            </w:r>
          </w:p>
        </w:tc>
        <w:tc>
          <w:tcPr>
            <w:tcW w:w="1134" w:type="dxa"/>
            <w:vAlign w:val="center"/>
          </w:tcPr>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40 Гкал/</w:t>
            </w:r>
            <w:proofErr w:type="gramStart"/>
            <w:r w:rsidRPr="00E377DF">
              <w:rPr>
                <w:rFonts w:ascii="Times New Roman" w:hAnsi="Times New Roman"/>
                <w:sz w:val="24"/>
                <w:szCs w:val="24"/>
                <w:lang w:eastAsia="ru-RU"/>
              </w:rPr>
              <w:t>ч</w:t>
            </w:r>
            <w:proofErr w:type="gramEnd"/>
          </w:p>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3 МВт</w:t>
            </w:r>
          </w:p>
        </w:tc>
        <w:tc>
          <w:tcPr>
            <w:tcW w:w="1275" w:type="dxa"/>
            <w:vAlign w:val="center"/>
          </w:tcPr>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40 Гкал/</w:t>
            </w:r>
            <w:proofErr w:type="gramStart"/>
            <w:r w:rsidRPr="00E377DF">
              <w:rPr>
                <w:rFonts w:ascii="Times New Roman" w:hAnsi="Times New Roman"/>
                <w:sz w:val="24"/>
                <w:szCs w:val="24"/>
                <w:lang w:eastAsia="ru-RU"/>
              </w:rPr>
              <w:t>ч</w:t>
            </w:r>
            <w:proofErr w:type="gramEnd"/>
          </w:p>
        </w:tc>
        <w:tc>
          <w:tcPr>
            <w:tcW w:w="1560" w:type="dxa"/>
            <w:vAlign w:val="center"/>
          </w:tcPr>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740</w:t>
            </w:r>
            <w:r w:rsidR="00BF20D0">
              <w:rPr>
                <w:rFonts w:ascii="Times New Roman" w:hAnsi="Times New Roman"/>
                <w:sz w:val="24"/>
                <w:szCs w:val="24"/>
                <w:lang w:eastAsia="ru-RU"/>
              </w:rPr>
              <w:t>,0</w:t>
            </w:r>
          </w:p>
        </w:tc>
        <w:tc>
          <w:tcPr>
            <w:tcW w:w="993" w:type="dxa"/>
            <w:vAlign w:val="center"/>
          </w:tcPr>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318,6</w:t>
            </w:r>
          </w:p>
        </w:tc>
        <w:tc>
          <w:tcPr>
            <w:tcW w:w="1275" w:type="dxa"/>
            <w:vAlign w:val="center"/>
          </w:tcPr>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168,5</w:t>
            </w:r>
          </w:p>
        </w:tc>
        <w:tc>
          <w:tcPr>
            <w:tcW w:w="1418" w:type="dxa"/>
            <w:vAlign w:val="center"/>
          </w:tcPr>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150,1</w:t>
            </w:r>
          </w:p>
        </w:tc>
      </w:tr>
      <w:tr w:rsidR="00FC6FDB" w:rsidRPr="00E377DF" w:rsidTr="00BF20D0">
        <w:tc>
          <w:tcPr>
            <w:tcW w:w="1951" w:type="dxa"/>
            <w:vAlign w:val="center"/>
          </w:tcPr>
          <w:p w:rsidR="00FC6FDB" w:rsidRPr="00BF20D0" w:rsidRDefault="00BF20D0" w:rsidP="00E377DF">
            <w:pPr>
              <w:autoSpaceDE w:val="0"/>
              <w:autoSpaceDN w:val="0"/>
              <w:adjustRightInd w:val="0"/>
              <w:spacing w:after="0" w:line="240" w:lineRule="auto"/>
              <w:ind w:right="-108"/>
              <w:rPr>
                <w:rFonts w:ascii="Times New Roman" w:hAnsi="Times New Roman"/>
                <w:lang w:eastAsia="ru-RU"/>
              </w:rPr>
            </w:pPr>
            <w:r w:rsidRPr="00BF20D0">
              <w:rPr>
                <w:rFonts w:ascii="Times New Roman" w:hAnsi="Times New Roman"/>
                <w:lang w:eastAsia="ru-RU"/>
              </w:rPr>
              <w:t xml:space="preserve">Последняя редакция </w:t>
            </w:r>
            <w:r w:rsidR="00FC6FDB" w:rsidRPr="00BF20D0">
              <w:rPr>
                <w:rFonts w:ascii="Times New Roman" w:hAnsi="Times New Roman"/>
                <w:lang w:eastAsia="ru-RU"/>
              </w:rPr>
              <w:t>от 25.10.2013</w:t>
            </w:r>
          </w:p>
        </w:tc>
        <w:tc>
          <w:tcPr>
            <w:tcW w:w="1134" w:type="dxa"/>
            <w:vAlign w:val="center"/>
          </w:tcPr>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59,68 Гкал/</w:t>
            </w:r>
            <w:proofErr w:type="gramStart"/>
            <w:r w:rsidRPr="00E377DF">
              <w:rPr>
                <w:rFonts w:ascii="Times New Roman" w:hAnsi="Times New Roman"/>
                <w:sz w:val="24"/>
                <w:szCs w:val="24"/>
                <w:lang w:eastAsia="ru-RU"/>
              </w:rPr>
              <w:t>ч</w:t>
            </w:r>
            <w:proofErr w:type="gramEnd"/>
          </w:p>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3 МВт</w:t>
            </w:r>
          </w:p>
        </w:tc>
        <w:tc>
          <w:tcPr>
            <w:tcW w:w="1275" w:type="dxa"/>
            <w:vAlign w:val="center"/>
          </w:tcPr>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59,68</w:t>
            </w:r>
          </w:p>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Гкал/</w:t>
            </w:r>
            <w:proofErr w:type="gramStart"/>
            <w:r w:rsidRPr="00E377DF">
              <w:rPr>
                <w:rFonts w:ascii="Times New Roman" w:hAnsi="Times New Roman"/>
                <w:sz w:val="24"/>
                <w:szCs w:val="24"/>
                <w:lang w:eastAsia="ru-RU"/>
              </w:rPr>
              <w:t>ч</w:t>
            </w:r>
            <w:proofErr w:type="gramEnd"/>
          </w:p>
        </w:tc>
        <w:tc>
          <w:tcPr>
            <w:tcW w:w="1560" w:type="dxa"/>
            <w:vAlign w:val="center"/>
          </w:tcPr>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398</w:t>
            </w:r>
            <w:r w:rsidR="00BF20D0">
              <w:rPr>
                <w:rFonts w:ascii="Times New Roman" w:hAnsi="Times New Roman"/>
                <w:sz w:val="24"/>
                <w:szCs w:val="24"/>
                <w:lang w:eastAsia="ru-RU"/>
              </w:rPr>
              <w:t>,0</w:t>
            </w:r>
          </w:p>
        </w:tc>
        <w:tc>
          <w:tcPr>
            <w:tcW w:w="993" w:type="dxa"/>
            <w:vAlign w:val="center"/>
          </w:tcPr>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82,5</w:t>
            </w:r>
          </w:p>
        </w:tc>
        <w:tc>
          <w:tcPr>
            <w:tcW w:w="1275" w:type="dxa"/>
            <w:vAlign w:val="center"/>
          </w:tcPr>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44,9</w:t>
            </w:r>
          </w:p>
        </w:tc>
        <w:tc>
          <w:tcPr>
            <w:tcW w:w="1418" w:type="dxa"/>
            <w:vAlign w:val="center"/>
          </w:tcPr>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37,3</w:t>
            </w:r>
          </w:p>
        </w:tc>
      </w:tr>
      <w:tr w:rsidR="00FC6FDB" w:rsidRPr="00E377DF" w:rsidTr="00BF20D0">
        <w:tc>
          <w:tcPr>
            <w:tcW w:w="1951" w:type="dxa"/>
            <w:vAlign w:val="center"/>
          </w:tcPr>
          <w:p w:rsidR="00FC6FDB" w:rsidRPr="00E377DF" w:rsidRDefault="00FC6FDB" w:rsidP="00E377DF">
            <w:pPr>
              <w:autoSpaceDE w:val="0"/>
              <w:autoSpaceDN w:val="0"/>
              <w:adjustRightInd w:val="0"/>
              <w:spacing w:after="0" w:line="240" w:lineRule="auto"/>
              <w:ind w:right="-108"/>
              <w:rPr>
                <w:rFonts w:ascii="Times New Roman" w:hAnsi="Times New Roman"/>
                <w:sz w:val="24"/>
                <w:szCs w:val="24"/>
                <w:lang w:eastAsia="ru-RU"/>
              </w:rPr>
            </w:pPr>
            <w:r w:rsidRPr="00BF20D0">
              <w:rPr>
                <w:rFonts w:ascii="Times New Roman" w:hAnsi="Times New Roman"/>
                <w:lang w:eastAsia="ru-RU"/>
              </w:rPr>
              <w:t>Фактические значения по состоянию на</w:t>
            </w:r>
            <w:r w:rsidRPr="00E377DF">
              <w:rPr>
                <w:rFonts w:ascii="Times New Roman" w:hAnsi="Times New Roman"/>
                <w:sz w:val="24"/>
                <w:szCs w:val="24"/>
                <w:lang w:eastAsia="ru-RU"/>
              </w:rPr>
              <w:t xml:space="preserve"> 01.</w:t>
            </w:r>
            <w:r w:rsidR="00E377DF">
              <w:rPr>
                <w:rFonts w:ascii="Times New Roman" w:hAnsi="Times New Roman"/>
                <w:sz w:val="24"/>
                <w:szCs w:val="24"/>
                <w:lang w:eastAsia="ru-RU"/>
              </w:rPr>
              <w:t>10</w:t>
            </w:r>
            <w:r w:rsidRPr="00E377DF">
              <w:rPr>
                <w:rFonts w:ascii="Times New Roman" w:hAnsi="Times New Roman"/>
                <w:sz w:val="24"/>
                <w:szCs w:val="24"/>
                <w:lang w:eastAsia="ru-RU"/>
              </w:rPr>
              <w:t>.2014</w:t>
            </w:r>
          </w:p>
        </w:tc>
        <w:tc>
          <w:tcPr>
            <w:tcW w:w="1134" w:type="dxa"/>
            <w:vAlign w:val="center"/>
          </w:tcPr>
          <w:p w:rsidR="00BF20D0" w:rsidRDefault="00BF20D0" w:rsidP="00715DD1">
            <w:pPr>
              <w:autoSpaceDE w:val="0"/>
              <w:autoSpaceDN w:val="0"/>
              <w:adjustRightInd w:val="0"/>
              <w:spacing w:after="0" w:line="240" w:lineRule="auto"/>
              <w:jc w:val="center"/>
              <w:rPr>
                <w:rFonts w:ascii="Times New Roman" w:hAnsi="Times New Roman"/>
                <w:sz w:val="24"/>
                <w:szCs w:val="24"/>
                <w:lang w:eastAsia="ru-RU"/>
              </w:rPr>
            </w:pPr>
          </w:p>
          <w:p w:rsidR="00FC6FDB" w:rsidRPr="00E377DF" w:rsidRDefault="00BF20D0" w:rsidP="00715DD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p w:rsidR="00FC6FDB" w:rsidRPr="00E377DF" w:rsidRDefault="00A72FBF" w:rsidP="00715DD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00FC6FDB" w:rsidRPr="00E377DF">
              <w:rPr>
                <w:rFonts w:ascii="Times New Roman" w:hAnsi="Times New Roman"/>
                <w:sz w:val="24"/>
                <w:szCs w:val="24"/>
                <w:lang w:eastAsia="ru-RU"/>
              </w:rPr>
              <w:t>Гкал/</w:t>
            </w:r>
            <w:proofErr w:type="gramStart"/>
            <w:r w:rsidR="00FC6FDB" w:rsidRPr="00E377DF">
              <w:rPr>
                <w:rFonts w:ascii="Times New Roman" w:hAnsi="Times New Roman"/>
                <w:sz w:val="24"/>
                <w:szCs w:val="24"/>
                <w:lang w:eastAsia="ru-RU"/>
              </w:rPr>
              <w:t>ч</w:t>
            </w:r>
            <w:proofErr w:type="gramEnd"/>
          </w:p>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p>
        </w:tc>
        <w:tc>
          <w:tcPr>
            <w:tcW w:w="1275" w:type="dxa"/>
            <w:vAlign w:val="center"/>
          </w:tcPr>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40</w:t>
            </w:r>
          </w:p>
          <w:p w:rsidR="00FC6FDB" w:rsidRPr="00E377DF" w:rsidRDefault="00FC6FDB" w:rsidP="00715DD1">
            <w:pPr>
              <w:autoSpaceDE w:val="0"/>
              <w:autoSpaceDN w:val="0"/>
              <w:adjustRightInd w:val="0"/>
              <w:spacing w:after="0" w:line="240" w:lineRule="auto"/>
              <w:jc w:val="center"/>
              <w:rPr>
                <w:rFonts w:ascii="Times New Roman" w:hAnsi="Times New Roman"/>
                <w:sz w:val="24"/>
                <w:szCs w:val="24"/>
                <w:lang w:eastAsia="ru-RU"/>
              </w:rPr>
            </w:pPr>
            <w:r w:rsidRPr="00E377DF">
              <w:rPr>
                <w:rFonts w:ascii="Times New Roman" w:hAnsi="Times New Roman"/>
                <w:sz w:val="24"/>
                <w:szCs w:val="24"/>
                <w:lang w:eastAsia="ru-RU"/>
              </w:rPr>
              <w:t>Гкал/</w:t>
            </w:r>
            <w:proofErr w:type="gramStart"/>
            <w:r w:rsidRPr="00E377DF">
              <w:rPr>
                <w:rFonts w:ascii="Times New Roman" w:hAnsi="Times New Roman"/>
                <w:sz w:val="24"/>
                <w:szCs w:val="24"/>
                <w:lang w:eastAsia="ru-RU"/>
              </w:rPr>
              <w:t>ч</w:t>
            </w:r>
            <w:proofErr w:type="gramEnd"/>
            <w:r w:rsidRPr="00E377DF">
              <w:rPr>
                <w:rFonts w:ascii="Times New Roman" w:hAnsi="Times New Roman"/>
                <w:sz w:val="24"/>
                <w:szCs w:val="24"/>
                <w:lang w:eastAsia="ru-RU"/>
              </w:rPr>
              <w:t xml:space="preserve"> </w:t>
            </w:r>
          </w:p>
        </w:tc>
        <w:tc>
          <w:tcPr>
            <w:tcW w:w="1560" w:type="dxa"/>
            <w:vAlign w:val="center"/>
          </w:tcPr>
          <w:p w:rsidR="00FC6FDB" w:rsidRPr="00E377DF" w:rsidRDefault="00E377DF" w:rsidP="00715DD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3" w:type="dxa"/>
            <w:vAlign w:val="center"/>
          </w:tcPr>
          <w:p w:rsidR="00FC6FDB" w:rsidRPr="00E377DF" w:rsidRDefault="00E377DF" w:rsidP="00715DD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275" w:type="dxa"/>
            <w:vAlign w:val="center"/>
          </w:tcPr>
          <w:p w:rsidR="00FC6FDB" w:rsidRPr="00E377DF" w:rsidRDefault="00E377DF" w:rsidP="00715DD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18" w:type="dxa"/>
            <w:vAlign w:val="center"/>
          </w:tcPr>
          <w:p w:rsidR="00FC6FDB" w:rsidRPr="00E377DF" w:rsidRDefault="00E377DF" w:rsidP="00715DD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bl>
    <w:p w:rsidR="00FC6FDB" w:rsidRPr="00F976BB" w:rsidRDefault="00FC6FDB" w:rsidP="00FC6FDB">
      <w:pPr>
        <w:spacing w:after="0" w:line="240" w:lineRule="auto"/>
        <w:ind w:firstLine="709"/>
        <w:jc w:val="both"/>
        <w:rPr>
          <w:rFonts w:ascii="Times New Roman" w:hAnsi="Times New Roman"/>
          <w:sz w:val="26"/>
          <w:szCs w:val="26"/>
          <w:lang w:eastAsia="ru-RU"/>
        </w:rPr>
      </w:pP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В соответствии с проектом </w:t>
      </w:r>
      <w:r w:rsidR="00AC33D2">
        <w:rPr>
          <w:rFonts w:ascii="Times New Roman" w:hAnsi="Times New Roman"/>
          <w:sz w:val="26"/>
          <w:szCs w:val="26"/>
          <w:lang w:eastAsia="ru-RU"/>
        </w:rPr>
        <w:t xml:space="preserve">от </w:t>
      </w:r>
      <w:r w:rsidRPr="00F976BB">
        <w:rPr>
          <w:rFonts w:ascii="Times New Roman" w:hAnsi="Times New Roman"/>
          <w:sz w:val="26"/>
          <w:szCs w:val="26"/>
          <w:lang w:eastAsia="ru-RU"/>
        </w:rPr>
        <w:t>2007 года объект «Реконструкция теплоснабжения в г. Долинске»</w:t>
      </w:r>
      <w:r w:rsidR="0067258E">
        <w:rPr>
          <w:rFonts w:ascii="Times New Roman" w:hAnsi="Times New Roman"/>
          <w:sz w:val="26"/>
          <w:szCs w:val="26"/>
          <w:lang w:eastAsia="ru-RU"/>
        </w:rPr>
        <w:t>,</w:t>
      </w:r>
      <w:r w:rsidRPr="00F976BB">
        <w:rPr>
          <w:rFonts w:ascii="Times New Roman" w:hAnsi="Times New Roman"/>
          <w:sz w:val="26"/>
          <w:szCs w:val="26"/>
          <w:lang w:eastAsia="ru-RU"/>
        </w:rPr>
        <w:t xml:space="preserve"> </w:t>
      </w:r>
      <w:r w:rsidR="006D561F">
        <w:rPr>
          <w:rFonts w:ascii="Times New Roman" w:hAnsi="Times New Roman"/>
          <w:sz w:val="26"/>
          <w:szCs w:val="26"/>
          <w:lang w:eastAsia="ru-RU"/>
        </w:rPr>
        <w:t>кроме выработки тепла в режиме котельной</w:t>
      </w:r>
      <w:r w:rsidR="0067258E">
        <w:rPr>
          <w:rFonts w:ascii="Times New Roman" w:hAnsi="Times New Roman"/>
          <w:sz w:val="26"/>
          <w:szCs w:val="26"/>
          <w:lang w:eastAsia="ru-RU"/>
        </w:rPr>
        <w:t>,</w:t>
      </w:r>
      <w:r w:rsidR="006D561F">
        <w:rPr>
          <w:rFonts w:ascii="Times New Roman" w:hAnsi="Times New Roman"/>
          <w:sz w:val="26"/>
          <w:szCs w:val="26"/>
          <w:lang w:eastAsia="ru-RU"/>
        </w:rPr>
        <w:t xml:space="preserve"> </w:t>
      </w:r>
      <w:r w:rsidRPr="00F976BB">
        <w:rPr>
          <w:rFonts w:ascii="Times New Roman" w:hAnsi="Times New Roman"/>
          <w:sz w:val="26"/>
          <w:szCs w:val="26"/>
          <w:lang w:eastAsia="ru-RU"/>
        </w:rPr>
        <w:t xml:space="preserve">предусматривал наличие генерирующих мощностей с годовой выработкой электроэнергии 21,0 тыс. МВт и </w:t>
      </w:r>
      <w:r w:rsidR="00AC33D2">
        <w:rPr>
          <w:rFonts w:ascii="Times New Roman" w:hAnsi="Times New Roman"/>
          <w:sz w:val="26"/>
          <w:szCs w:val="26"/>
          <w:lang w:eastAsia="ru-RU"/>
        </w:rPr>
        <w:t xml:space="preserve">максимальной </w:t>
      </w:r>
      <w:r w:rsidRPr="00F976BB">
        <w:rPr>
          <w:rFonts w:ascii="Times New Roman" w:hAnsi="Times New Roman"/>
          <w:sz w:val="26"/>
          <w:szCs w:val="26"/>
          <w:lang w:eastAsia="ru-RU"/>
        </w:rPr>
        <w:t xml:space="preserve">электрической нагрузкой 3 МВт, которые должны обслуживать нужды Мини-ТЭЦ и Найбинского водозабора. </w:t>
      </w:r>
    </w:p>
    <w:p w:rsidR="00857CBB" w:rsidRDefault="00FC6FDB" w:rsidP="00FC6FDB">
      <w:pPr>
        <w:autoSpaceDE w:val="0"/>
        <w:autoSpaceDN w:val="0"/>
        <w:adjustRightInd w:val="0"/>
        <w:spacing w:after="0" w:line="240" w:lineRule="auto"/>
        <w:ind w:firstLine="708"/>
        <w:jc w:val="both"/>
        <w:rPr>
          <w:rFonts w:ascii="Times New Roman" w:hAnsi="Times New Roman"/>
          <w:sz w:val="26"/>
          <w:szCs w:val="26"/>
          <w:lang w:eastAsia="ru-RU"/>
        </w:rPr>
      </w:pPr>
      <w:r w:rsidRPr="009D36AC">
        <w:rPr>
          <w:rFonts w:ascii="Times New Roman" w:hAnsi="Times New Roman"/>
          <w:sz w:val="26"/>
          <w:szCs w:val="26"/>
          <w:lang w:eastAsia="ru-RU"/>
        </w:rPr>
        <w:t>После внесения корректировок в проектную документацию в 2012 году</w:t>
      </w:r>
      <w:r w:rsidR="006D561F">
        <w:rPr>
          <w:rFonts w:ascii="Times New Roman" w:hAnsi="Times New Roman"/>
          <w:sz w:val="26"/>
          <w:szCs w:val="26"/>
          <w:lang w:eastAsia="ru-RU"/>
        </w:rPr>
        <w:t xml:space="preserve"> </w:t>
      </w:r>
      <w:r w:rsidR="0067258E">
        <w:rPr>
          <w:rFonts w:ascii="Times New Roman" w:hAnsi="Times New Roman"/>
          <w:sz w:val="26"/>
          <w:szCs w:val="26"/>
          <w:lang w:eastAsia="ru-RU"/>
        </w:rPr>
        <w:t>(далее</w:t>
      </w:r>
      <w:r w:rsidR="006D561F">
        <w:rPr>
          <w:rFonts w:ascii="Times New Roman" w:hAnsi="Times New Roman"/>
          <w:sz w:val="26"/>
          <w:szCs w:val="26"/>
          <w:lang w:eastAsia="ru-RU"/>
        </w:rPr>
        <w:t xml:space="preserve"> </w:t>
      </w:r>
      <w:r w:rsidR="0067258E">
        <w:rPr>
          <w:rFonts w:ascii="Times New Roman" w:hAnsi="Times New Roman"/>
          <w:sz w:val="26"/>
          <w:szCs w:val="26"/>
          <w:lang w:eastAsia="ru-RU"/>
        </w:rPr>
        <w:t xml:space="preserve">- </w:t>
      </w:r>
      <w:r w:rsidR="006D561F">
        <w:rPr>
          <w:rFonts w:ascii="Times New Roman" w:hAnsi="Times New Roman"/>
          <w:sz w:val="26"/>
          <w:szCs w:val="26"/>
          <w:lang w:eastAsia="ru-RU"/>
        </w:rPr>
        <w:t>корректировка ПД)</w:t>
      </w:r>
      <w:r w:rsidRPr="009D36AC">
        <w:rPr>
          <w:rFonts w:ascii="Times New Roman" w:hAnsi="Times New Roman"/>
          <w:sz w:val="26"/>
          <w:szCs w:val="26"/>
          <w:lang w:eastAsia="ru-RU"/>
        </w:rPr>
        <w:t>, строительство генерации электроэнергии было исключено из состава проекта</w:t>
      </w:r>
      <w:r w:rsidR="006D561F">
        <w:rPr>
          <w:rFonts w:ascii="Times New Roman" w:hAnsi="Times New Roman"/>
          <w:sz w:val="26"/>
          <w:szCs w:val="26"/>
          <w:lang w:eastAsia="ru-RU"/>
        </w:rPr>
        <w:t>. Объект из мини-ТЭЦ</w:t>
      </w:r>
      <w:r w:rsidRPr="009D36AC">
        <w:rPr>
          <w:rFonts w:ascii="Times New Roman" w:hAnsi="Times New Roman"/>
          <w:sz w:val="26"/>
          <w:szCs w:val="26"/>
          <w:lang w:eastAsia="ru-RU"/>
        </w:rPr>
        <w:t xml:space="preserve"> </w:t>
      </w:r>
      <w:r w:rsidR="006D561F">
        <w:rPr>
          <w:rFonts w:ascii="Times New Roman" w:hAnsi="Times New Roman"/>
          <w:sz w:val="26"/>
          <w:szCs w:val="26"/>
          <w:lang w:eastAsia="ru-RU"/>
        </w:rPr>
        <w:t>перепрофилирован в котельную 1-й категории</w:t>
      </w:r>
      <w:r w:rsidR="00857CBB">
        <w:rPr>
          <w:rFonts w:ascii="Times New Roman" w:hAnsi="Times New Roman"/>
          <w:sz w:val="26"/>
          <w:szCs w:val="26"/>
          <w:lang w:eastAsia="ru-RU"/>
        </w:rPr>
        <w:t>.</w:t>
      </w:r>
      <w:r w:rsidR="006D561F">
        <w:rPr>
          <w:rFonts w:ascii="Times New Roman" w:hAnsi="Times New Roman"/>
          <w:sz w:val="26"/>
          <w:szCs w:val="26"/>
          <w:lang w:eastAsia="ru-RU"/>
        </w:rPr>
        <w:t xml:space="preserve"> </w:t>
      </w:r>
    </w:p>
    <w:p w:rsidR="00857CBB" w:rsidRDefault="00857CBB" w:rsidP="00857CBB">
      <w:pPr>
        <w:autoSpaceDE w:val="0"/>
        <w:autoSpaceDN w:val="0"/>
        <w:adjustRightInd w:val="0"/>
        <w:spacing w:after="0" w:line="240" w:lineRule="auto"/>
        <w:ind w:firstLine="708"/>
        <w:jc w:val="both"/>
        <w:rPr>
          <w:rFonts w:ascii="Times New Roman" w:hAnsi="Times New Roman"/>
          <w:sz w:val="26"/>
          <w:szCs w:val="26"/>
        </w:rPr>
      </w:pPr>
      <w:r w:rsidRPr="00B80B7E">
        <w:rPr>
          <w:rFonts w:ascii="Times New Roman" w:hAnsi="Times New Roman"/>
          <w:sz w:val="26"/>
          <w:szCs w:val="26"/>
        </w:rPr>
        <w:t>Более того, согласно заключению государственной экспертизы от 30.10.2012 №</w:t>
      </w:r>
      <w:r>
        <w:rPr>
          <w:rFonts w:ascii="Times New Roman" w:hAnsi="Times New Roman"/>
          <w:sz w:val="26"/>
          <w:szCs w:val="26"/>
        </w:rPr>
        <w:t xml:space="preserve"> </w:t>
      </w:r>
      <w:r w:rsidRPr="00B80B7E">
        <w:rPr>
          <w:rFonts w:ascii="Times New Roman" w:hAnsi="Times New Roman"/>
          <w:sz w:val="26"/>
          <w:szCs w:val="26"/>
        </w:rPr>
        <w:t xml:space="preserve">65-1-5-0116-12 (стр. 49) </w:t>
      </w:r>
      <w:r>
        <w:rPr>
          <w:rFonts w:ascii="Times New Roman" w:hAnsi="Times New Roman"/>
          <w:sz w:val="26"/>
          <w:szCs w:val="26"/>
        </w:rPr>
        <w:t xml:space="preserve">после корректировки ПД, </w:t>
      </w:r>
      <w:r w:rsidRPr="00B80B7E">
        <w:rPr>
          <w:rFonts w:ascii="Times New Roman" w:hAnsi="Times New Roman"/>
          <w:sz w:val="26"/>
          <w:szCs w:val="26"/>
        </w:rPr>
        <w:t xml:space="preserve">установленная мощность </w:t>
      </w:r>
      <w:r w:rsidR="00A623FD">
        <w:rPr>
          <w:rFonts w:ascii="Times New Roman" w:hAnsi="Times New Roman"/>
          <w:sz w:val="26"/>
          <w:szCs w:val="26"/>
        </w:rPr>
        <w:t xml:space="preserve">объекта </w:t>
      </w:r>
      <w:r>
        <w:rPr>
          <w:rFonts w:ascii="Times New Roman" w:hAnsi="Times New Roman"/>
          <w:sz w:val="26"/>
          <w:szCs w:val="26"/>
        </w:rPr>
        <w:t>снижена</w:t>
      </w:r>
      <w:r w:rsidRPr="00B80B7E">
        <w:rPr>
          <w:rFonts w:ascii="Times New Roman" w:hAnsi="Times New Roman"/>
          <w:sz w:val="26"/>
          <w:szCs w:val="26"/>
        </w:rPr>
        <w:t xml:space="preserve"> </w:t>
      </w:r>
      <w:r>
        <w:rPr>
          <w:rFonts w:ascii="Times New Roman" w:hAnsi="Times New Roman"/>
          <w:sz w:val="26"/>
          <w:szCs w:val="26"/>
        </w:rPr>
        <w:t xml:space="preserve">до – </w:t>
      </w:r>
      <w:r w:rsidRPr="00B80B7E">
        <w:rPr>
          <w:rFonts w:ascii="Times New Roman" w:hAnsi="Times New Roman"/>
          <w:sz w:val="26"/>
          <w:szCs w:val="26"/>
        </w:rPr>
        <w:t>40</w:t>
      </w:r>
      <w:r>
        <w:rPr>
          <w:rFonts w:ascii="Times New Roman" w:hAnsi="Times New Roman"/>
          <w:sz w:val="26"/>
          <w:szCs w:val="26"/>
        </w:rPr>
        <w:t>,0</w:t>
      </w:r>
      <w:r w:rsidRPr="00B80B7E">
        <w:rPr>
          <w:rFonts w:ascii="Times New Roman" w:hAnsi="Times New Roman"/>
          <w:sz w:val="26"/>
          <w:szCs w:val="26"/>
        </w:rPr>
        <w:t xml:space="preserve"> Гкал/час, что так же не соответствует индикатору Федеральной целевой программы - </w:t>
      </w:r>
      <w:r w:rsidRPr="00F976BB">
        <w:rPr>
          <w:rFonts w:ascii="Times New Roman" w:hAnsi="Times New Roman"/>
          <w:sz w:val="26"/>
          <w:szCs w:val="26"/>
        </w:rPr>
        <w:t>59,68 Гкал/</w:t>
      </w:r>
      <w:proofErr w:type="gramStart"/>
      <w:r w:rsidRPr="00F976BB">
        <w:rPr>
          <w:rFonts w:ascii="Times New Roman" w:hAnsi="Times New Roman"/>
          <w:sz w:val="26"/>
          <w:szCs w:val="26"/>
        </w:rPr>
        <w:t>ч</w:t>
      </w:r>
      <w:proofErr w:type="gramEnd"/>
      <w:r>
        <w:rPr>
          <w:rFonts w:ascii="Times New Roman" w:hAnsi="Times New Roman"/>
          <w:sz w:val="26"/>
          <w:szCs w:val="26"/>
        </w:rPr>
        <w:t xml:space="preserve"> (водогрейные котлы – 40 </w:t>
      </w:r>
      <w:r w:rsidRPr="00B80B7E">
        <w:rPr>
          <w:rFonts w:ascii="Times New Roman" w:hAnsi="Times New Roman"/>
          <w:sz w:val="26"/>
          <w:szCs w:val="26"/>
        </w:rPr>
        <w:t>Гкал/час</w:t>
      </w:r>
      <w:r>
        <w:rPr>
          <w:rFonts w:ascii="Times New Roman" w:hAnsi="Times New Roman"/>
          <w:sz w:val="26"/>
          <w:szCs w:val="26"/>
        </w:rPr>
        <w:t xml:space="preserve">, паровые котлы генерации - 19,68 </w:t>
      </w:r>
      <w:r w:rsidRPr="00F976BB">
        <w:rPr>
          <w:rFonts w:ascii="Times New Roman" w:hAnsi="Times New Roman"/>
          <w:sz w:val="26"/>
          <w:szCs w:val="26"/>
        </w:rPr>
        <w:t>Гкал/ч</w:t>
      </w:r>
      <w:r>
        <w:rPr>
          <w:rFonts w:ascii="Times New Roman" w:hAnsi="Times New Roman"/>
          <w:sz w:val="26"/>
          <w:szCs w:val="26"/>
        </w:rPr>
        <w:t>).</w:t>
      </w:r>
    </w:p>
    <w:p w:rsidR="00FC6FDB" w:rsidRPr="00F976BB" w:rsidRDefault="00857CBB" w:rsidP="00FC6FDB">
      <w:pPr>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О</w:t>
      </w:r>
      <w:r w:rsidR="00FC6FDB" w:rsidRPr="009D36AC">
        <w:rPr>
          <w:rFonts w:ascii="Times New Roman" w:hAnsi="Times New Roman"/>
          <w:sz w:val="26"/>
          <w:szCs w:val="26"/>
          <w:lang w:eastAsia="ru-RU"/>
        </w:rPr>
        <w:t xml:space="preserve">днако с 2012 года Минэнерго не направило информацию в министерство регионального развития РФ об исключении из ФЦП показателя мощности </w:t>
      </w:r>
      <w:r>
        <w:rPr>
          <w:rFonts w:ascii="Times New Roman" w:hAnsi="Times New Roman"/>
          <w:sz w:val="26"/>
          <w:szCs w:val="26"/>
          <w:lang w:eastAsia="ru-RU"/>
        </w:rPr>
        <w:t>электро</w:t>
      </w:r>
      <w:r w:rsidR="00FC6FDB" w:rsidRPr="009D36AC">
        <w:rPr>
          <w:rFonts w:ascii="Times New Roman" w:hAnsi="Times New Roman"/>
          <w:sz w:val="26"/>
          <w:szCs w:val="26"/>
          <w:lang w:eastAsia="ru-RU"/>
        </w:rPr>
        <w:t>генерации в 3 МВт</w:t>
      </w:r>
      <w:r>
        <w:rPr>
          <w:rFonts w:ascii="Times New Roman" w:hAnsi="Times New Roman"/>
          <w:sz w:val="26"/>
          <w:szCs w:val="26"/>
          <w:lang w:eastAsia="ru-RU"/>
        </w:rPr>
        <w:t xml:space="preserve"> и снижению мощностей объекта с 59,68 до 40,0 </w:t>
      </w:r>
      <w:r w:rsidRPr="00F976BB">
        <w:rPr>
          <w:rFonts w:ascii="Times New Roman" w:hAnsi="Times New Roman"/>
          <w:sz w:val="26"/>
          <w:szCs w:val="26"/>
        </w:rPr>
        <w:t>Гкал/ч</w:t>
      </w:r>
      <w:r>
        <w:rPr>
          <w:rFonts w:ascii="Times New Roman" w:hAnsi="Times New Roman"/>
          <w:sz w:val="26"/>
          <w:szCs w:val="26"/>
        </w:rPr>
        <w:t>.</w:t>
      </w:r>
    </w:p>
    <w:p w:rsidR="00FC6FDB" w:rsidRPr="00F976BB" w:rsidRDefault="006D561F" w:rsidP="00FC6FDB">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rPr>
        <w:t xml:space="preserve">Соответственно </w:t>
      </w:r>
      <w:r w:rsidR="00C87559">
        <w:rPr>
          <w:rFonts w:ascii="Times New Roman" w:hAnsi="Times New Roman"/>
          <w:sz w:val="26"/>
          <w:szCs w:val="26"/>
          <w:lang w:eastAsia="ru-RU"/>
        </w:rPr>
        <w:t>увеличение</w:t>
      </w:r>
      <w:r w:rsidRPr="00F976BB">
        <w:rPr>
          <w:rFonts w:ascii="Times New Roman" w:hAnsi="Times New Roman"/>
          <w:sz w:val="26"/>
          <w:szCs w:val="26"/>
          <w:lang w:eastAsia="ru-RU"/>
        </w:rPr>
        <w:t xml:space="preserve"> </w:t>
      </w:r>
      <w:r w:rsidR="00C87559">
        <w:rPr>
          <w:rFonts w:ascii="Times New Roman" w:hAnsi="Times New Roman"/>
          <w:sz w:val="26"/>
          <w:szCs w:val="26"/>
          <w:lang w:eastAsia="ru-RU"/>
        </w:rPr>
        <w:t>стоимости строительства</w:t>
      </w:r>
      <w:r>
        <w:rPr>
          <w:rFonts w:ascii="Times New Roman" w:hAnsi="Times New Roman"/>
          <w:sz w:val="26"/>
          <w:szCs w:val="26"/>
        </w:rPr>
        <w:t xml:space="preserve"> </w:t>
      </w:r>
      <w:r w:rsidR="00C87559">
        <w:rPr>
          <w:rFonts w:ascii="Times New Roman" w:hAnsi="Times New Roman"/>
          <w:sz w:val="26"/>
          <w:szCs w:val="26"/>
        </w:rPr>
        <w:t xml:space="preserve">с </w:t>
      </w:r>
      <w:r w:rsidRPr="00F87EC3">
        <w:rPr>
          <w:rFonts w:ascii="Times New Roman" w:hAnsi="Times New Roman"/>
          <w:sz w:val="26"/>
          <w:szCs w:val="26"/>
        </w:rPr>
        <w:t>1</w:t>
      </w:r>
      <w:r w:rsidR="00C87559">
        <w:rPr>
          <w:rFonts w:ascii="Times New Roman" w:hAnsi="Times New Roman"/>
          <w:sz w:val="26"/>
          <w:szCs w:val="26"/>
        </w:rPr>
        <w:t> </w:t>
      </w:r>
      <w:r w:rsidRPr="00F87EC3">
        <w:rPr>
          <w:rFonts w:ascii="Times New Roman" w:hAnsi="Times New Roman"/>
          <w:sz w:val="26"/>
          <w:szCs w:val="26"/>
        </w:rPr>
        <w:t xml:space="preserve">949,47 млн. рублей </w:t>
      </w:r>
      <w:r>
        <w:rPr>
          <w:rFonts w:ascii="Times New Roman" w:hAnsi="Times New Roman"/>
          <w:sz w:val="26"/>
          <w:szCs w:val="26"/>
        </w:rPr>
        <w:t xml:space="preserve">до </w:t>
      </w:r>
      <w:r w:rsidRPr="00F87EC3">
        <w:rPr>
          <w:rFonts w:ascii="Times New Roman" w:hAnsi="Times New Roman"/>
          <w:sz w:val="26"/>
          <w:szCs w:val="26"/>
        </w:rPr>
        <w:t>2</w:t>
      </w:r>
      <w:r w:rsidR="00C87559">
        <w:rPr>
          <w:rFonts w:ascii="Times New Roman" w:hAnsi="Times New Roman"/>
          <w:sz w:val="26"/>
          <w:szCs w:val="26"/>
        </w:rPr>
        <w:t> </w:t>
      </w:r>
      <w:r w:rsidRPr="00F87EC3">
        <w:rPr>
          <w:rFonts w:ascii="Times New Roman" w:hAnsi="Times New Roman"/>
          <w:sz w:val="26"/>
          <w:szCs w:val="26"/>
        </w:rPr>
        <w:t>724</w:t>
      </w:r>
      <w:r w:rsidR="00C87559">
        <w:rPr>
          <w:rFonts w:ascii="Times New Roman" w:hAnsi="Times New Roman"/>
          <w:sz w:val="26"/>
          <w:szCs w:val="26"/>
        </w:rPr>
        <w:t>,74 млн</w:t>
      </w:r>
      <w:r w:rsidRPr="00F87EC3">
        <w:rPr>
          <w:rFonts w:ascii="Times New Roman" w:hAnsi="Times New Roman"/>
          <w:sz w:val="26"/>
          <w:szCs w:val="26"/>
        </w:rPr>
        <w:t>. рублей</w:t>
      </w:r>
      <w:r w:rsidR="00C87559">
        <w:rPr>
          <w:rFonts w:ascii="Times New Roman" w:hAnsi="Times New Roman"/>
          <w:sz w:val="26"/>
          <w:szCs w:val="26"/>
        </w:rPr>
        <w:t>,</w:t>
      </w:r>
      <w:r w:rsidRPr="00F976BB">
        <w:rPr>
          <w:rFonts w:ascii="Times New Roman" w:hAnsi="Times New Roman"/>
          <w:sz w:val="26"/>
          <w:szCs w:val="26"/>
          <w:lang w:eastAsia="ru-RU"/>
        </w:rPr>
        <w:t xml:space="preserve"> </w:t>
      </w:r>
      <w:r w:rsidR="00C87559">
        <w:rPr>
          <w:rFonts w:ascii="Times New Roman" w:hAnsi="Times New Roman"/>
          <w:sz w:val="26"/>
          <w:szCs w:val="26"/>
        </w:rPr>
        <w:t>нарушение сроков окончания работ, снижение числа рабочих мест (</w:t>
      </w:r>
      <w:r w:rsidR="00DE5448">
        <w:rPr>
          <w:rFonts w:ascii="Times New Roman" w:hAnsi="Times New Roman"/>
          <w:sz w:val="26"/>
          <w:szCs w:val="26"/>
        </w:rPr>
        <w:t xml:space="preserve">в связи </w:t>
      </w:r>
      <w:r w:rsidR="00C87559">
        <w:rPr>
          <w:rFonts w:ascii="Times New Roman" w:hAnsi="Times New Roman"/>
          <w:sz w:val="26"/>
          <w:szCs w:val="26"/>
        </w:rPr>
        <w:t>отсутств</w:t>
      </w:r>
      <w:r w:rsidR="00DE5448">
        <w:rPr>
          <w:rFonts w:ascii="Times New Roman" w:hAnsi="Times New Roman"/>
          <w:sz w:val="26"/>
          <w:szCs w:val="26"/>
        </w:rPr>
        <w:t>ием</w:t>
      </w:r>
      <w:r w:rsidR="00C87559">
        <w:rPr>
          <w:rFonts w:ascii="Times New Roman" w:hAnsi="Times New Roman"/>
          <w:sz w:val="26"/>
          <w:szCs w:val="26"/>
        </w:rPr>
        <w:t xml:space="preserve"> необходимост</w:t>
      </w:r>
      <w:r w:rsidR="00DE5448">
        <w:rPr>
          <w:rFonts w:ascii="Times New Roman" w:hAnsi="Times New Roman"/>
          <w:sz w:val="26"/>
          <w:szCs w:val="26"/>
        </w:rPr>
        <w:t>и</w:t>
      </w:r>
      <w:r w:rsidR="00C87559">
        <w:rPr>
          <w:rFonts w:ascii="Times New Roman" w:hAnsi="Times New Roman"/>
          <w:sz w:val="26"/>
          <w:szCs w:val="26"/>
        </w:rPr>
        <w:t xml:space="preserve"> в персонале для обслуживания генерации</w:t>
      </w:r>
      <w:r w:rsidR="00DE5448">
        <w:rPr>
          <w:rFonts w:ascii="Times New Roman" w:hAnsi="Times New Roman"/>
          <w:sz w:val="26"/>
          <w:szCs w:val="26"/>
        </w:rPr>
        <w:t xml:space="preserve"> электроэнергии</w:t>
      </w:r>
      <w:r w:rsidR="00C87559">
        <w:rPr>
          <w:rFonts w:ascii="Times New Roman" w:hAnsi="Times New Roman"/>
          <w:sz w:val="26"/>
          <w:szCs w:val="26"/>
        </w:rPr>
        <w:t>)</w:t>
      </w:r>
      <w:r w:rsidR="00C87559" w:rsidRPr="00F976BB">
        <w:rPr>
          <w:rFonts w:ascii="Times New Roman" w:hAnsi="Times New Roman"/>
          <w:sz w:val="26"/>
          <w:szCs w:val="26"/>
          <w:lang w:eastAsia="ru-RU"/>
        </w:rPr>
        <w:t xml:space="preserve"> </w:t>
      </w:r>
      <w:r w:rsidRPr="00F976BB">
        <w:rPr>
          <w:rFonts w:ascii="Times New Roman" w:hAnsi="Times New Roman"/>
          <w:sz w:val="26"/>
          <w:szCs w:val="26"/>
          <w:lang w:eastAsia="ru-RU"/>
        </w:rPr>
        <w:t>ведет</w:t>
      </w:r>
      <w:r>
        <w:rPr>
          <w:rFonts w:ascii="Times New Roman" w:hAnsi="Times New Roman"/>
          <w:sz w:val="26"/>
          <w:szCs w:val="26"/>
          <w:lang w:eastAsia="ru-RU"/>
        </w:rPr>
        <w:t xml:space="preserve"> к</w:t>
      </w:r>
      <w:r w:rsidRPr="00F976BB">
        <w:rPr>
          <w:rFonts w:ascii="Times New Roman" w:hAnsi="Times New Roman"/>
          <w:sz w:val="26"/>
          <w:szCs w:val="26"/>
          <w:lang w:eastAsia="ru-RU"/>
        </w:rPr>
        <w:t xml:space="preserve"> снижению </w:t>
      </w:r>
      <w:r>
        <w:rPr>
          <w:rFonts w:ascii="Times New Roman" w:hAnsi="Times New Roman"/>
          <w:sz w:val="26"/>
          <w:szCs w:val="26"/>
        </w:rPr>
        <w:t>индикативных</w:t>
      </w:r>
      <w:r w:rsidRPr="00F976BB">
        <w:rPr>
          <w:rFonts w:ascii="Times New Roman" w:hAnsi="Times New Roman"/>
          <w:sz w:val="26"/>
          <w:szCs w:val="26"/>
          <w:lang w:eastAsia="ru-RU"/>
        </w:rPr>
        <w:t xml:space="preserve"> значений</w:t>
      </w:r>
      <w:r>
        <w:rPr>
          <w:rFonts w:ascii="Times New Roman" w:hAnsi="Times New Roman"/>
          <w:sz w:val="26"/>
          <w:szCs w:val="26"/>
          <w:lang w:eastAsia="ru-RU"/>
        </w:rPr>
        <w:t>,</w:t>
      </w:r>
      <w:r w:rsidRPr="00F976BB">
        <w:rPr>
          <w:rFonts w:ascii="Times New Roman" w:hAnsi="Times New Roman"/>
          <w:sz w:val="26"/>
          <w:szCs w:val="26"/>
          <w:lang w:eastAsia="ru-RU"/>
        </w:rPr>
        <w:t xml:space="preserve"> </w:t>
      </w:r>
      <w:r>
        <w:rPr>
          <w:rFonts w:ascii="Times New Roman" w:hAnsi="Times New Roman"/>
          <w:sz w:val="26"/>
          <w:szCs w:val="26"/>
          <w:lang w:eastAsia="ru-RU"/>
        </w:rPr>
        <w:t xml:space="preserve">установленных в ФЦП, </w:t>
      </w:r>
      <w:r w:rsidRPr="00F976BB">
        <w:rPr>
          <w:rFonts w:ascii="Times New Roman" w:hAnsi="Times New Roman"/>
          <w:sz w:val="26"/>
          <w:szCs w:val="26"/>
          <w:lang w:eastAsia="ru-RU"/>
        </w:rPr>
        <w:t xml:space="preserve">по вкладу в валовой региональный продукт </w:t>
      </w:r>
      <w:r>
        <w:rPr>
          <w:rFonts w:ascii="Times New Roman" w:hAnsi="Times New Roman"/>
          <w:sz w:val="26"/>
          <w:szCs w:val="26"/>
          <w:lang w:eastAsia="ru-RU"/>
        </w:rPr>
        <w:t>и вкладу бюджетные системы всех уровней.</w:t>
      </w:r>
      <w:r w:rsidR="00FC6FDB">
        <w:rPr>
          <w:rFonts w:ascii="Times New Roman" w:hAnsi="Times New Roman"/>
          <w:sz w:val="26"/>
          <w:szCs w:val="26"/>
        </w:rPr>
        <w:t xml:space="preserve"> </w:t>
      </w:r>
      <w:proofErr w:type="gramEnd"/>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Таким образом, при реализации мероприятия ФЦП не достигнут ни один из целевых показателей программы предусмотренный для </w:t>
      </w:r>
      <w:r>
        <w:rPr>
          <w:rFonts w:ascii="Times New Roman" w:hAnsi="Times New Roman"/>
          <w:sz w:val="26"/>
          <w:szCs w:val="26"/>
          <w:lang w:eastAsia="ru-RU"/>
        </w:rPr>
        <w:t>мероприятия (О</w:t>
      </w:r>
      <w:r w:rsidRPr="00F976BB">
        <w:rPr>
          <w:rFonts w:ascii="Times New Roman" w:hAnsi="Times New Roman"/>
          <w:sz w:val="26"/>
          <w:szCs w:val="26"/>
          <w:lang w:eastAsia="ru-RU"/>
        </w:rPr>
        <w:t>бъекта</w:t>
      </w:r>
      <w:r>
        <w:rPr>
          <w:rFonts w:ascii="Times New Roman" w:hAnsi="Times New Roman"/>
          <w:sz w:val="26"/>
          <w:szCs w:val="26"/>
          <w:lang w:eastAsia="ru-RU"/>
        </w:rPr>
        <w:t>)</w:t>
      </w:r>
      <w:r w:rsidRPr="00F976BB">
        <w:rPr>
          <w:rFonts w:ascii="Times New Roman" w:hAnsi="Times New Roman"/>
          <w:sz w:val="26"/>
          <w:szCs w:val="26"/>
          <w:lang w:eastAsia="ru-RU"/>
        </w:rPr>
        <w:t xml:space="preserve">. </w:t>
      </w:r>
    </w:p>
    <w:p w:rsidR="00FC6FDB" w:rsidRDefault="00FC6FDB" w:rsidP="00FC6FDB">
      <w:pPr>
        <w:spacing w:after="0" w:line="240" w:lineRule="auto"/>
        <w:ind w:right="-1" w:firstLine="708"/>
        <w:jc w:val="both"/>
        <w:rPr>
          <w:rFonts w:ascii="Times New Roman" w:hAnsi="Times New Roman"/>
          <w:sz w:val="26"/>
          <w:szCs w:val="26"/>
          <w:lang w:eastAsia="ru-RU"/>
        </w:rPr>
      </w:pPr>
    </w:p>
    <w:p w:rsidR="00081CBE" w:rsidRDefault="00081CBE" w:rsidP="00FC6FDB">
      <w:pPr>
        <w:spacing w:after="0" w:line="240" w:lineRule="auto"/>
        <w:ind w:firstLine="709"/>
        <w:jc w:val="both"/>
        <w:rPr>
          <w:rFonts w:ascii="Times New Roman" w:hAnsi="Times New Roman"/>
          <w:i/>
          <w:sz w:val="26"/>
          <w:szCs w:val="26"/>
          <w:lang w:eastAsia="ru-RU"/>
        </w:rPr>
      </w:pPr>
    </w:p>
    <w:p w:rsidR="00FC6FDB" w:rsidRPr="00F976BB" w:rsidRDefault="00FC6FDB" w:rsidP="00FC6FDB">
      <w:pPr>
        <w:spacing w:after="0" w:line="240" w:lineRule="auto"/>
        <w:ind w:firstLine="709"/>
        <w:jc w:val="both"/>
        <w:rPr>
          <w:rFonts w:ascii="Times New Roman" w:hAnsi="Times New Roman"/>
          <w:i/>
          <w:sz w:val="26"/>
          <w:szCs w:val="26"/>
          <w:lang w:eastAsia="ru-RU"/>
        </w:rPr>
      </w:pPr>
      <w:r w:rsidRPr="00F976BB">
        <w:rPr>
          <w:rFonts w:ascii="Times New Roman" w:hAnsi="Times New Roman"/>
          <w:i/>
          <w:sz w:val="26"/>
          <w:szCs w:val="26"/>
          <w:lang w:eastAsia="ru-RU"/>
        </w:rPr>
        <w:lastRenderedPageBreak/>
        <w:t xml:space="preserve">Основные </w:t>
      </w:r>
      <w:r w:rsidRPr="00E64ABD">
        <w:rPr>
          <w:rFonts w:ascii="Times New Roman" w:hAnsi="Times New Roman"/>
          <w:i/>
          <w:sz w:val="26"/>
          <w:szCs w:val="26"/>
          <w:u w:val="single"/>
          <w:lang w:eastAsia="ru-RU"/>
        </w:rPr>
        <w:t>проектные решения</w:t>
      </w:r>
      <w:r w:rsidRPr="00F976BB">
        <w:rPr>
          <w:rFonts w:ascii="Times New Roman" w:hAnsi="Times New Roman"/>
          <w:i/>
          <w:sz w:val="26"/>
          <w:szCs w:val="26"/>
          <w:lang w:eastAsia="ru-RU"/>
        </w:rPr>
        <w:t xml:space="preserve"> </w:t>
      </w:r>
      <w:r>
        <w:rPr>
          <w:rFonts w:ascii="Times New Roman" w:hAnsi="Times New Roman"/>
          <w:i/>
          <w:sz w:val="26"/>
          <w:szCs w:val="26"/>
          <w:lang w:eastAsia="ru-RU"/>
        </w:rPr>
        <w:t xml:space="preserve">по объекту </w:t>
      </w:r>
      <w:r>
        <w:rPr>
          <w:rFonts w:ascii="Times New Roman" w:hAnsi="Times New Roman"/>
          <w:sz w:val="26"/>
          <w:szCs w:val="26"/>
          <w:lang w:eastAsia="ru-RU"/>
        </w:rPr>
        <w:t>«</w:t>
      </w:r>
      <w:r w:rsidRPr="00F101B3">
        <w:rPr>
          <w:rFonts w:ascii="Times New Roman" w:hAnsi="Times New Roman"/>
          <w:i/>
          <w:sz w:val="26"/>
          <w:szCs w:val="26"/>
          <w:lang w:eastAsia="ru-RU"/>
        </w:rPr>
        <w:t>Реконструкция системы теплоснабжения г. Долинска»</w:t>
      </w:r>
      <w:r>
        <w:rPr>
          <w:rFonts w:ascii="Times New Roman" w:hAnsi="Times New Roman"/>
          <w:sz w:val="26"/>
          <w:szCs w:val="26"/>
          <w:lang w:eastAsia="ru-RU"/>
        </w:rPr>
        <w:t xml:space="preserve"> </w:t>
      </w:r>
      <w:r w:rsidRPr="00F976BB">
        <w:rPr>
          <w:rFonts w:ascii="Times New Roman" w:hAnsi="Times New Roman"/>
          <w:i/>
          <w:sz w:val="26"/>
          <w:szCs w:val="26"/>
          <w:lang w:eastAsia="ru-RU"/>
        </w:rPr>
        <w:t xml:space="preserve">и </w:t>
      </w:r>
      <w:proofErr w:type="gramStart"/>
      <w:r w:rsidRPr="00F976BB">
        <w:rPr>
          <w:rFonts w:ascii="Times New Roman" w:hAnsi="Times New Roman"/>
          <w:i/>
          <w:sz w:val="26"/>
          <w:szCs w:val="26"/>
          <w:lang w:eastAsia="ru-RU"/>
        </w:rPr>
        <w:t>изменения</w:t>
      </w:r>
      <w:proofErr w:type="gramEnd"/>
      <w:r>
        <w:rPr>
          <w:rFonts w:ascii="Times New Roman" w:hAnsi="Times New Roman"/>
          <w:i/>
          <w:sz w:val="26"/>
          <w:szCs w:val="26"/>
          <w:lang w:eastAsia="ru-RU"/>
        </w:rPr>
        <w:t xml:space="preserve"> внесенные в течени</w:t>
      </w:r>
      <w:r w:rsidR="00AC33D2">
        <w:rPr>
          <w:rFonts w:ascii="Times New Roman" w:hAnsi="Times New Roman"/>
          <w:i/>
          <w:sz w:val="26"/>
          <w:szCs w:val="26"/>
          <w:lang w:eastAsia="ru-RU"/>
        </w:rPr>
        <w:t xml:space="preserve">е </w:t>
      </w:r>
      <w:r>
        <w:rPr>
          <w:rFonts w:ascii="Times New Roman" w:hAnsi="Times New Roman"/>
          <w:i/>
          <w:sz w:val="26"/>
          <w:szCs w:val="26"/>
          <w:lang w:eastAsia="ru-RU"/>
        </w:rPr>
        <w:t xml:space="preserve"> строительства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Строительство мини-ТЭЦ предусмотрено в границах территории бывшего </w:t>
      </w:r>
      <w:r w:rsidR="00E64ABD">
        <w:rPr>
          <w:rFonts w:ascii="Times New Roman" w:hAnsi="Times New Roman"/>
          <w:sz w:val="26"/>
          <w:szCs w:val="26"/>
          <w:lang w:eastAsia="ru-RU"/>
        </w:rPr>
        <w:t xml:space="preserve">Долинского </w:t>
      </w:r>
      <w:r w:rsidRPr="00F976BB">
        <w:rPr>
          <w:rFonts w:ascii="Times New Roman" w:hAnsi="Times New Roman"/>
          <w:sz w:val="26"/>
          <w:szCs w:val="26"/>
          <w:lang w:eastAsia="ru-RU"/>
        </w:rPr>
        <w:t>ЦБЗ не далеко от действующей блок-станции (осуществляющей теплоснабжение города), на месте двух существующих строений (2</w:t>
      </w:r>
      <w:r w:rsidR="00E64ABD">
        <w:rPr>
          <w:rFonts w:ascii="Times New Roman" w:hAnsi="Times New Roman"/>
          <w:sz w:val="26"/>
          <w:szCs w:val="26"/>
          <w:lang w:eastAsia="ru-RU"/>
        </w:rPr>
        <w:t>-х</w:t>
      </w:r>
      <w:r w:rsidRPr="00F976BB">
        <w:rPr>
          <w:rFonts w:ascii="Times New Roman" w:hAnsi="Times New Roman"/>
          <w:sz w:val="26"/>
          <w:szCs w:val="26"/>
          <w:lang w:eastAsia="ru-RU"/>
        </w:rPr>
        <w:t xml:space="preserve"> </w:t>
      </w:r>
      <w:r w:rsidR="00E64ABD">
        <w:rPr>
          <w:rFonts w:ascii="Times New Roman" w:hAnsi="Times New Roman"/>
          <w:sz w:val="26"/>
          <w:szCs w:val="26"/>
          <w:lang w:eastAsia="ru-RU"/>
        </w:rPr>
        <w:t xml:space="preserve">разрушенных </w:t>
      </w:r>
      <w:r w:rsidRPr="00F976BB">
        <w:rPr>
          <w:rFonts w:ascii="Times New Roman" w:hAnsi="Times New Roman"/>
          <w:sz w:val="26"/>
          <w:szCs w:val="26"/>
          <w:lang w:eastAsia="ru-RU"/>
        </w:rPr>
        <w:t>склад</w:t>
      </w:r>
      <w:r w:rsidR="00E64ABD">
        <w:rPr>
          <w:rFonts w:ascii="Times New Roman" w:hAnsi="Times New Roman"/>
          <w:sz w:val="26"/>
          <w:szCs w:val="26"/>
          <w:lang w:eastAsia="ru-RU"/>
        </w:rPr>
        <w:t>ов</w:t>
      </w:r>
      <w:r w:rsidRPr="00F976BB">
        <w:rPr>
          <w:rFonts w:ascii="Times New Roman" w:hAnsi="Times New Roman"/>
          <w:sz w:val="26"/>
          <w:szCs w:val="26"/>
          <w:lang w:eastAsia="ru-RU"/>
        </w:rPr>
        <w:t xml:space="preserve">). </w:t>
      </w:r>
    </w:p>
    <w:p w:rsidR="00FC6FDB" w:rsidRPr="00F976BB" w:rsidRDefault="00E16458" w:rsidP="001D2096">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E16458">
        <w:rPr>
          <w:rFonts w:ascii="Times New Roman" w:hAnsi="Times New Roman"/>
          <w:sz w:val="26"/>
          <w:szCs w:val="26"/>
          <w:lang w:eastAsia="ru-RU"/>
        </w:rPr>
        <w:t>В первоначальном Инвестиционном контракт</w:t>
      </w:r>
      <w:r>
        <w:rPr>
          <w:rFonts w:ascii="Times New Roman" w:hAnsi="Times New Roman"/>
          <w:sz w:val="26"/>
          <w:szCs w:val="26"/>
          <w:lang w:eastAsia="ru-RU"/>
        </w:rPr>
        <w:t>е</w:t>
      </w:r>
      <w:r w:rsidRPr="00E16458">
        <w:rPr>
          <w:rFonts w:ascii="Times New Roman" w:hAnsi="Times New Roman"/>
          <w:sz w:val="26"/>
          <w:szCs w:val="26"/>
          <w:lang w:eastAsia="ru-RU"/>
        </w:rPr>
        <w:t xml:space="preserve"> от 30.11.2006 б\н </w:t>
      </w:r>
      <w:r>
        <w:rPr>
          <w:rFonts w:ascii="Times New Roman" w:hAnsi="Times New Roman"/>
          <w:sz w:val="26"/>
          <w:szCs w:val="26"/>
          <w:lang w:eastAsia="ru-RU"/>
        </w:rPr>
        <w:t>(в рамках которого в 2006 г. начато строительство объекта) в</w:t>
      </w:r>
      <w:r w:rsidR="00FC6FDB" w:rsidRPr="00E16458">
        <w:rPr>
          <w:rFonts w:ascii="Times New Roman" w:hAnsi="Times New Roman"/>
          <w:sz w:val="26"/>
          <w:szCs w:val="26"/>
          <w:lang w:eastAsia="ru-RU"/>
        </w:rPr>
        <w:t xml:space="preserve"> составе тех</w:t>
      </w:r>
      <w:r>
        <w:rPr>
          <w:rFonts w:ascii="Times New Roman" w:hAnsi="Times New Roman"/>
          <w:sz w:val="26"/>
          <w:szCs w:val="26"/>
          <w:lang w:eastAsia="ru-RU"/>
        </w:rPr>
        <w:t xml:space="preserve">нического задания </w:t>
      </w:r>
      <w:r w:rsidR="00FC6FDB" w:rsidRPr="00E16458">
        <w:rPr>
          <w:rFonts w:ascii="Times New Roman" w:hAnsi="Times New Roman"/>
          <w:sz w:val="26"/>
          <w:szCs w:val="26"/>
          <w:lang w:eastAsia="ru-RU"/>
        </w:rPr>
        <w:t>на разработку рабочей документации (</w:t>
      </w:r>
      <w:r w:rsidRPr="00E16458">
        <w:rPr>
          <w:rFonts w:ascii="Times New Roman" w:hAnsi="Times New Roman"/>
          <w:sz w:val="26"/>
          <w:szCs w:val="26"/>
          <w:lang w:eastAsia="ru-RU"/>
        </w:rPr>
        <w:t xml:space="preserve">одностадийное проектирование </w:t>
      </w:r>
      <w:r>
        <w:rPr>
          <w:rFonts w:ascii="Times New Roman" w:hAnsi="Times New Roman"/>
          <w:sz w:val="26"/>
          <w:szCs w:val="26"/>
          <w:lang w:eastAsia="ru-RU"/>
        </w:rPr>
        <w:t>–</w:t>
      </w:r>
      <w:r w:rsidRPr="00E16458">
        <w:rPr>
          <w:rFonts w:ascii="Times New Roman" w:hAnsi="Times New Roman"/>
          <w:sz w:val="26"/>
          <w:szCs w:val="26"/>
          <w:lang w:eastAsia="ru-RU"/>
        </w:rPr>
        <w:t xml:space="preserve"> </w:t>
      </w:r>
      <w:r>
        <w:rPr>
          <w:rFonts w:ascii="Times New Roman" w:hAnsi="Times New Roman"/>
          <w:sz w:val="26"/>
          <w:szCs w:val="26"/>
          <w:lang w:eastAsia="ru-RU"/>
        </w:rPr>
        <w:t xml:space="preserve">изготовление </w:t>
      </w:r>
      <w:r w:rsidR="00FC6FDB" w:rsidRPr="00E16458">
        <w:rPr>
          <w:rFonts w:ascii="Times New Roman" w:hAnsi="Times New Roman"/>
          <w:sz w:val="26"/>
          <w:szCs w:val="26"/>
          <w:lang w:eastAsia="ru-RU"/>
        </w:rPr>
        <w:t xml:space="preserve">только </w:t>
      </w:r>
      <w:r>
        <w:rPr>
          <w:rFonts w:ascii="Times New Roman" w:hAnsi="Times New Roman"/>
          <w:sz w:val="26"/>
          <w:szCs w:val="26"/>
          <w:lang w:eastAsia="ru-RU"/>
        </w:rPr>
        <w:t>рабочей документации (</w:t>
      </w:r>
      <w:r w:rsidR="00FC6FDB" w:rsidRPr="00E16458">
        <w:rPr>
          <w:rFonts w:ascii="Times New Roman" w:hAnsi="Times New Roman"/>
          <w:sz w:val="26"/>
          <w:szCs w:val="26"/>
          <w:lang w:eastAsia="ru-RU"/>
        </w:rPr>
        <w:t>РД)</w:t>
      </w:r>
      <w:r>
        <w:rPr>
          <w:rFonts w:ascii="Times New Roman" w:hAnsi="Times New Roman"/>
          <w:sz w:val="26"/>
          <w:szCs w:val="26"/>
          <w:lang w:eastAsia="ru-RU"/>
        </w:rPr>
        <w:t>)</w:t>
      </w:r>
      <w:r w:rsidR="00FC6FDB" w:rsidRPr="00E16458">
        <w:rPr>
          <w:rFonts w:ascii="Times New Roman" w:hAnsi="Times New Roman"/>
          <w:sz w:val="26"/>
          <w:szCs w:val="26"/>
          <w:lang w:eastAsia="ru-RU"/>
        </w:rPr>
        <w:t xml:space="preserve"> по объекту «Реконструкция теплоснабжения в г. Долинск» выделено </w:t>
      </w:r>
      <w:r w:rsidR="001D2096">
        <w:rPr>
          <w:rFonts w:ascii="Times New Roman" w:hAnsi="Times New Roman"/>
          <w:sz w:val="26"/>
          <w:szCs w:val="26"/>
          <w:lang w:eastAsia="ru-RU"/>
        </w:rPr>
        <w:t>на 2 этапа строительства 3-я</w:t>
      </w:r>
      <w:r w:rsidR="00FC6FDB" w:rsidRPr="00E16458">
        <w:rPr>
          <w:rFonts w:ascii="Times New Roman" w:hAnsi="Times New Roman"/>
          <w:sz w:val="26"/>
          <w:szCs w:val="26"/>
          <w:lang w:eastAsia="ru-RU"/>
        </w:rPr>
        <w:t xml:space="preserve"> пусковыми комплексами</w:t>
      </w:r>
      <w:r w:rsidR="001D2096">
        <w:rPr>
          <w:rFonts w:ascii="Times New Roman" w:hAnsi="Times New Roman"/>
          <w:sz w:val="26"/>
          <w:szCs w:val="26"/>
          <w:lang w:eastAsia="ru-RU"/>
        </w:rPr>
        <w:t xml:space="preserve"> далее – ПК)</w:t>
      </w:r>
      <w:r w:rsidR="001D2096" w:rsidRPr="00F976BB">
        <w:rPr>
          <w:rFonts w:ascii="Times New Roman" w:hAnsi="Times New Roman"/>
          <w:sz w:val="26"/>
          <w:szCs w:val="26"/>
          <w:lang w:eastAsia="ru-RU"/>
        </w:rPr>
        <w:t>:</w:t>
      </w:r>
      <w:r w:rsidR="00FC6FDB" w:rsidRPr="00E16458">
        <w:rPr>
          <w:rFonts w:ascii="Times New Roman" w:hAnsi="Times New Roman"/>
          <w:sz w:val="26"/>
          <w:szCs w:val="26"/>
          <w:lang w:eastAsia="ru-RU"/>
        </w:rPr>
        <w:t xml:space="preserve"> </w:t>
      </w:r>
      <w:r w:rsidR="00FC6FDB" w:rsidRPr="00F976BB">
        <w:rPr>
          <w:rFonts w:ascii="Times New Roman" w:hAnsi="Times New Roman"/>
          <w:i/>
          <w:sz w:val="26"/>
          <w:szCs w:val="26"/>
          <w:lang w:eastAsia="ru-RU"/>
        </w:rPr>
        <w:t>1 этап разработка РД</w:t>
      </w:r>
      <w:r w:rsidR="00FC6FDB" w:rsidRPr="00F976BB">
        <w:rPr>
          <w:rFonts w:ascii="Times New Roman" w:hAnsi="Times New Roman"/>
          <w:sz w:val="26"/>
          <w:szCs w:val="26"/>
          <w:lang w:eastAsia="ru-RU"/>
        </w:rPr>
        <w:t>: 1-й пусковой комплекс – водогрейная котельная для нужд</w:t>
      </w:r>
      <w:proofErr w:type="gramEnd"/>
      <w:r w:rsidR="00FC6FDB" w:rsidRPr="00F976BB">
        <w:rPr>
          <w:rFonts w:ascii="Times New Roman" w:hAnsi="Times New Roman"/>
          <w:sz w:val="26"/>
          <w:szCs w:val="26"/>
          <w:lang w:eastAsia="ru-RU"/>
        </w:rPr>
        <w:t xml:space="preserve"> теплоснабжения города в составе мини-ТЭЦ;  2-й пусковой комплекс – мини-ТЭЦ для собственных нужд котельной и городского хоз</w:t>
      </w:r>
      <w:r w:rsidR="001D2096">
        <w:rPr>
          <w:rFonts w:ascii="Times New Roman" w:hAnsi="Times New Roman"/>
          <w:sz w:val="26"/>
          <w:szCs w:val="26"/>
          <w:lang w:eastAsia="ru-RU"/>
        </w:rPr>
        <w:t xml:space="preserve">яйственно-питьевого водозабора. </w:t>
      </w:r>
      <w:r w:rsidR="00FC6FDB" w:rsidRPr="00F976BB">
        <w:rPr>
          <w:rFonts w:ascii="Times New Roman" w:hAnsi="Times New Roman"/>
          <w:i/>
          <w:sz w:val="26"/>
          <w:szCs w:val="26"/>
          <w:lang w:eastAsia="ru-RU"/>
        </w:rPr>
        <w:t>2-й  этап – РД</w:t>
      </w:r>
      <w:r w:rsidR="001D2096">
        <w:rPr>
          <w:rFonts w:ascii="Times New Roman" w:hAnsi="Times New Roman"/>
          <w:sz w:val="26"/>
          <w:szCs w:val="26"/>
          <w:lang w:eastAsia="ru-RU"/>
        </w:rPr>
        <w:t xml:space="preserve"> </w:t>
      </w:r>
      <w:r w:rsidR="00FC6FDB" w:rsidRPr="00F976BB">
        <w:rPr>
          <w:rFonts w:ascii="Times New Roman" w:hAnsi="Times New Roman"/>
          <w:sz w:val="26"/>
          <w:szCs w:val="26"/>
          <w:lang w:eastAsia="ru-RU"/>
        </w:rPr>
        <w:t>- 3</w:t>
      </w:r>
      <w:r>
        <w:rPr>
          <w:rFonts w:ascii="Times New Roman" w:hAnsi="Times New Roman"/>
          <w:sz w:val="26"/>
          <w:szCs w:val="26"/>
          <w:lang w:eastAsia="ru-RU"/>
        </w:rPr>
        <w:t>-й</w:t>
      </w:r>
      <w:r w:rsidR="00FC6FDB" w:rsidRPr="00F976BB">
        <w:rPr>
          <w:rFonts w:ascii="Times New Roman" w:hAnsi="Times New Roman"/>
          <w:sz w:val="26"/>
          <w:szCs w:val="26"/>
          <w:lang w:eastAsia="ru-RU"/>
        </w:rPr>
        <w:t xml:space="preserve"> пусковой комплекс </w:t>
      </w:r>
      <w:r>
        <w:rPr>
          <w:rFonts w:ascii="Times New Roman" w:hAnsi="Times New Roman"/>
          <w:sz w:val="26"/>
          <w:szCs w:val="26"/>
          <w:lang w:eastAsia="ru-RU"/>
        </w:rPr>
        <w:t xml:space="preserve">- </w:t>
      </w:r>
      <w:r w:rsidR="00FC6FDB" w:rsidRPr="00F976BB">
        <w:rPr>
          <w:rFonts w:ascii="Times New Roman" w:hAnsi="Times New Roman"/>
          <w:sz w:val="26"/>
          <w:szCs w:val="26"/>
          <w:lang w:eastAsia="ru-RU"/>
        </w:rPr>
        <w:t>реконструкция тепловых сетей.</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Рабочая документация 2006 года к проверке не запрашивалась, </w:t>
      </w:r>
      <w:r w:rsidR="00E16458">
        <w:rPr>
          <w:rFonts w:ascii="Times New Roman" w:hAnsi="Times New Roman"/>
          <w:sz w:val="26"/>
          <w:szCs w:val="26"/>
          <w:lang w:eastAsia="ru-RU"/>
        </w:rPr>
        <w:t xml:space="preserve">ее </w:t>
      </w:r>
      <w:r w:rsidRPr="00F976BB">
        <w:rPr>
          <w:rFonts w:ascii="Times New Roman" w:hAnsi="Times New Roman"/>
          <w:sz w:val="26"/>
          <w:szCs w:val="26"/>
          <w:lang w:eastAsia="ru-RU"/>
        </w:rPr>
        <w:t>технические параметры не изучались.</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Проектная документация</w:t>
      </w:r>
      <w:r>
        <w:rPr>
          <w:rFonts w:ascii="Times New Roman" w:hAnsi="Times New Roman"/>
          <w:sz w:val="26"/>
          <w:szCs w:val="26"/>
          <w:lang w:eastAsia="ru-RU"/>
        </w:rPr>
        <w:t xml:space="preserve"> </w:t>
      </w:r>
      <w:r w:rsidRPr="00F976BB">
        <w:rPr>
          <w:rFonts w:ascii="Times New Roman" w:hAnsi="Times New Roman"/>
          <w:sz w:val="26"/>
          <w:szCs w:val="26"/>
          <w:lang w:eastAsia="ru-RU"/>
        </w:rPr>
        <w:t>ООО «НПО Производственное Объединение Барнаульский завод котел</w:t>
      </w:r>
      <w:r w:rsidR="00862954">
        <w:rPr>
          <w:rFonts w:ascii="Times New Roman" w:hAnsi="Times New Roman"/>
          <w:sz w:val="26"/>
          <w:szCs w:val="26"/>
          <w:lang w:eastAsia="ru-RU"/>
        </w:rPr>
        <w:t xml:space="preserve">ьного оборудования» </w:t>
      </w:r>
      <w:r w:rsidRPr="00F976BB">
        <w:rPr>
          <w:rFonts w:ascii="Times New Roman" w:hAnsi="Times New Roman"/>
          <w:sz w:val="26"/>
          <w:szCs w:val="26"/>
          <w:lang w:eastAsia="ru-RU"/>
        </w:rPr>
        <w:t>разработана по заданию муниципального образования и утверждена в 2007 году.</w:t>
      </w:r>
    </w:p>
    <w:p w:rsidR="00FC6FDB" w:rsidRPr="00F976BB" w:rsidRDefault="00FC6FDB" w:rsidP="00560649">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Проектом принята радиальная схема: в центре – главный корпус, по наружному периметру кольцевого проезда – объекты вспомогательного и хозяйственного назначения. В состав комплекса в</w:t>
      </w:r>
      <w:r>
        <w:rPr>
          <w:rFonts w:ascii="Times New Roman" w:hAnsi="Times New Roman"/>
          <w:sz w:val="26"/>
          <w:szCs w:val="26"/>
          <w:lang w:eastAsia="ru-RU"/>
        </w:rPr>
        <w:t xml:space="preserve">ключены </w:t>
      </w:r>
      <w:r w:rsidRPr="00F976BB">
        <w:rPr>
          <w:rFonts w:ascii="Times New Roman" w:hAnsi="Times New Roman"/>
          <w:sz w:val="26"/>
          <w:szCs w:val="26"/>
          <w:lang w:eastAsia="ru-RU"/>
        </w:rPr>
        <w:t>следующие здания и сооружения: 1). Отдельно стоящий склад топлива, 2). Галерея топливоподач</w:t>
      </w:r>
      <w:r>
        <w:rPr>
          <w:rFonts w:ascii="Times New Roman" w:hAnsi="Times New Roman"/>
          <w:sz w:val="26"/>
          <w:szCs w:val="26"/>
          <w:lang w:eastAsia="ru-RU"/>
        </w:rPr>
        <w:t>и</w:t>
      </w:r>
      <w:r w:rsidRPr="00F976BB">
        <w:rPr>
          <w:rFonts w:ascii="Times New Roman" w:hAnsi="Times New Roman"/>
          <w:sz w:val="26"/>
          <w:szCs w:val="26"/>
          <w:lang w:eastAsia="ru-RU"/>
        </w:rPr>
        <w:t xml:space="preserve"> 1-го и 2-го подъема, 3). Главный корпус (сблокированные здания котельной, бункерной галереи, трансформаторной подстанции, механических мастерских, бытовых помещений, химводоочистки, помещения вспомогательных механизмов, помещения золоуловителей и дымососов), 4). Градирня, 5). Дизельгенераторная, 6). Баки подпитки, 7). Дымовая труба, 8). Теплая стоянка, 9). </w:t>
      </w:r>
      <w:proofErr w:type="gramStart"/>
      <w:r w:rsidRPr="00F976BB">
        <w:rPr>
          <w:rFonts w:ascii="Times New Roman" w:hAnsi="Times New Roman"/>
          <w:sz w:val="26"/>
          <w:szCs w:val="26"/>
          <w:lang w:eastAsia="ru-RU"/>
        </w:rPr>
        <w:t>Бункер соли, 10).</w:t>
      </w:r>
      <w:proofErr w:type="gramEnd"/>
      <w:r w:rsidRPr="00F976BB">
        <w:rPr>
          <w:rFonts w:ascii="Times New Roman" w:hAnsi="Times New Roman"/>
          <w:sz w:val="26"/>
          <w:szCs w:val="26"/>
          <w:lang w:eastAsia="ru-RU"/>
        </w:rPr>
        <w:t xml:space="preserve"> Понижающая трансформаторная подстанция. </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Снабжение водой Объекта предусмотрено осуществлять из водозабора «Найбинский», для удаления шлака </w:t>
      </w:r>
      <w:r>
        <w:rPr>
          <w:rFonts w:ascii="Times New Roman" w:hAnsi="Times New Roman"/>
          <w:sz w:val="26"/>
          <w:szCs w:val="26"/>
          <w:lang w:eastAsia="ru-RU"/>
        </w:rPr>
        <w:t xml:space="preserve">использовать </w:t>
      </w:r>
      <w:r w:rsidRPr="00F976BB">
        <w:rPr>
          <w:rFonts w:ascii="Times New Roman" w:hAnsi="Times New Roman"/>
          <w:sz w:val="26"/>
          <w:szCs w:val="26"/>
          <w:lang w:eastAsia="ru-RU"/>
        </w:rPr>
        <w:t xml:space="preserve">старые карты </w:t>
      </w:r>
      <w:r>
        <w:rPr>
          <w:rFonts w:ascii="Times New Roman" w:hAnsi="Times New Roman"/>
          <w:sz w:val="26"/>
          <w:szCs w:val="26"/>
          <w:lang w:eastAsia="ru-RU"/>
        </w:rPr>
        <w:t xml:space="preserve">шлакозолоотвалов </w:t>
      </w:r>
      <w:r w:rsidRPr="00F976BB">
        <w:rPr>
          <w:rFonts w:ascii="Times New Roman" w:hAnsi="Times New Roman"/>
          <w:sz w:val="26"/>
          <w:szCs w:val="26"/>
          <w:lang w:eastAsia="ru-RU"/>
        </w:rPr>
        <w:t xml:space="preserve">действующей </w:t>
      </w:r>
      <w:proofErr w:type="gramStart"/>
      <w:r w:rsidRPr="00F976BB">
        <w:rPr>
          <w:rFonts w:ascii="Times New Roman" w:hAnsi="Times New Roman"/>
          <w:sz w:val="26"/>
          <w:szCs w:val="26"/>
          <w:lang w:eastAsia="ru-RU"/>
        </w:rPr>
        <w:t>блок-станции</w:t>
      </w:r>
      <w:proofErr w:type="gramEnd"/>
      <w:r w:rsidRPr="00F976BB">
        <w:rPr>
          <w:rFonts w:ascii="Times New Roman" w:hAnsi="Times New Roman"/>
          <w:sz w:val="26"/>
          <w:szCs w:val="26"/>
          <w:lang w:eastAsia="ru-RU"/>
        </w:rPr>
        <w:t>.</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Благоустройство территории: асфальтобетонное покрытие проездов и площадок, укладка водоотводящего лотка, установка малых форм, озеленение с посадкой высокорастущих деревьев и рядового кустарника. По периметру территории запроектировано сетчатое ограждение с 3 воротами. Въезд на территорию осуществляется по трем рассосредоточенным асфальтированным проездам  (к складу топлива, сблокированному зданию, теплой стоянке</w:t>
      </w:r>
      <w:r>
        <w:rPr>
          <w:rFonts w:ascii="Times New Roman" w:hAnsi="Times New Roman"/>
          <w:sz w:val="26"/>
          <w:szCs w:val="26"/>
          <w:lang w:eastAsia="ru-RU"/>
        </w:rPr>
        <w:t>)</w:t>
      </w:r>
      <w:r w:rsidRPr="00F976BB">
        <w:rPr>
          <w:rFonts w:ascii="Times New Roman" w:hAnsi="Times New Roman"/>
          <w:sz w:val="26"/>
          <w:szCs w:val="26"/>
          <w:lang w:eastAsia="ru-RU"/>
        </w:rPr>
        <w:t>.</w:t>
      </w:r>
    </w:p>
    <w:p w:rsidR="00FC6FDB" w:rsidRPr="00F976BB" w:rsidRDefault="00FC6FDB" w:rsidP="00FC6FDB">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По ПД 2007 года с</w:t>
      </w:r>
      <w:r w:rsidRPr="00F976BB">
        <w:rPr>
          <w:rFonts w:ascii="Times New Roman" w:hAnsi="Times New Roman"/>
          <w:sz w:val="26"/>
          <w:szCs w:val="26"/>
          <w:lang w:eastAsia="ru-RU"/>
        </w:rPr>
        <w:t>троительство</w:t>
      </w:r>
      <w:r>
        <w:rPr>
          <w:rFonts w:ascii="Times New Roman" w:hAnsi="Times New Roman"/>
          <w:sz w:val="26"/>
          <w:szCs w:val="26"/>
          <w:lang w:eastAsia="ru-RU"/>
        </w:rPr>
        <w:t xml:space="preserve"> Объекта</w:t>
      </w:r>
      <w:r w:rsidRPr="00F976BB">
        <w:rPr>
          <w:rFonts w:ascii="Times New Roman" w:hAnsi="Times New Roman"/>
          <w:sz w:val="26"/>
          <w:szCs w:val="26"/>
          <w:lang w:eastAsia="ru-RU"/>
        </w:rPr>
        <w:t>, так же предусмотрено 2 этапами и 3 пусковыми комплексами</w:t>
      </w:r>
      <w:r w:rsidR="00E16458">
        <w:rPr>
          <w:rFonts w:ascii="Times New Roman" w:hAnsi="Times New Roman"/>
          <w:sz w:val="26"/>
          <w:szCs w:val="26"/>
          <w:lang w:eastAsia="ru-RU"/>
        </w:rPr>
        <w:t xml:space="preserve"> </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560649">
        <w:rPr>
          <w:rFonts w:ascii="Times New Roman" w:hAnsi="Times New Roman"/>
          <w:i/>
          <w:sz w:val="26"/>
          <w:szCs w:val="26"/>
          <w:u w:val="single"/>
          <w:lang w:eastAsia="ru-RU"/>
        </w:rPr>
        <w:t>1 этап</w:t>
      </w:r>
      <w:r w:rsidRPr="00F976BB">
        <w:rPr>
          <w:rFonts w:ascii="Times New Roman" w:hAnsi="Times New Roman"/>
          <w:sz w:val="26"/>
          <w:szCs w:val="26"/>
          <w:lang w:eastAsia="ru-RU"/>
        </w:rPr>
        <w:t xml:space="preserve"> 1-й пусковой комплекс - создание водогрейной котельной первой категории мощностью 40,0 Гкал/час, на 2 водогрейных котлах марки  КВ-Р-23,26-150ПВ, работающих </w:t>
      </w:r>
      <w:proofErr w:type="gramStart"/>
      <w:r w:rsidRPr="00F976BB">
        <w:rPr>
          <w:rFonts w:ascii="Times New Roman" w:hAnsi="Times New Roman"/>
          <w:sz w:val="26"/>
          <w:szCs w:val="26"/>
          <w:lang w:eastAsia="ru-RU"/>
        </w:rPr>
        <w:t>на</w:t>
      </w:r>
      <w:proofErr w:type="gramEnd"/>
      <w:r w:rsidRPr="00F976BB">
        <w:rPr>
          <w:rFonts w:ascii="Times New Roman" w:hAnsi="Times New Roman"/>
          <w:sz w:val="26"/>
          <w:szCs w:val="26"/>
          <w:lang w:eastAsia="ru-RU"/>
        </w:rPr>
        <w:t xml:space="preserve"> </w:t>
      </w:r>
      <w:proofErr w:type="gramStart"/>
      <w:r w:rsidRPr="00F976BB">
        <w:rPr>
          <w:rFonts w:ascii="Times New Roman" w:hAnsi="Times New Roman"/>
          <w:sz w:val="26"/>
          <w:szCs w:val="26"/>
          <w:lang w:eastAsia="ru-RU"/>
        </w:rPr>
        <w:t>буром</w:t>
      </w:r>
      <w:proofErr w:type="gramEnd"/>
      <w:r w:rsidRPr="00F976BB">
        <w:rPr>
          <w:rFonts w:ascii="Times New Roman" w:hAnsi="Times New Roman"/>
          <w:sz w:val="26"/>
          <w:szCs w:val="26"/>
          <w:lang w:eastAsia="ru-RU"/>
        </w:rPr>
        <w:t xml:space="preserve"> угле марки 1 ДВ (0-300). Годовая выработкой тепла 221 тыс. Гкал/час, планируемый годовой отпуск потребителям 105 тыс. Гкал/час. Тепловые нагрузки для потребителей в максимально-зимнем режиме 33 Гкал/час, в том числе на отопление 28,5 Гкал/час, </w:t>
      </w:r>
      <w:r w:rsidRPr="00F976BB">
        <w:rPr>
          <w:rFonts w:ascii="Times New Roman" w:hAnsi="Times New Roman"/>
          <w:sz w:val="26"/>
          <w:szCs w:val="26"/>
          <w:u w:val="single"/>
          <w:lang w:eastAsia="ru-RU"/>
        </w:rPr>
        <w:t>круглогодичное</w:t>
      </w:r>
      <w:r w:rsidRPr="00F976BB">
        <w:rPr>
          <w:rFonts w:ascii="Times New Roman" w:hAnsi="Times New Roman"/>
          <w:sz w:val="26"/>
          <w:szCs w:val="26"/>
          <w:lang w:eastAsia="ru-RU"/>
        </w:rPr>
        <w:t xml:space="preserve"> горячее водоснабжение - 4,5 Гкал/час. КПД выработки тепловой энергии - 82,89% .</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2-й пусковой комплекс – строительство мини-ТЭЦ для собственных нужд котельной и водозабора «Найбинский». Генерация электроэнергии осуществляется 2 </w:t>
      </w:r>
      <w:r w:rsidRPr="00F976BB">
        <w:rPr>
          <w:rFonts w:ascii="Times New Roman" w:hAnsi="Times New Roman"/>
          <w:sz w:val="26"/>
          <w:szCs w:val="26"/>
          <w:lang w:eastAsia="ru-RU"/>
        </w:rPr>
        <w:lastRenderedPageBreak/>
        <w:t>турбинами типа П</w:t>
      </w:r>
      <w:proofErr w:type="gramStart"/>
      <w:r w:rsidRPr="00F976BB">
        <w:rPr>
          <w:rFonts w:ascii="Times New Roman" w:hAnsi="Times New Roman"/>
          <w:sz w:val="26"/>
          <w:szCs w:val="26"/>
          <w:lang w:eastAsia="ru-RU"/>
        </w:rPr>
        <w:t>1</w:t>
      </w:r>
      <w:proofErr w:type="gramEnd"/>
      <w:r w:rsidRPr="00F976BB">
        <w:rPr>
          <w:rFonts w:ascii="Times New Roman" w:hAnsi="Times New Roman"/>
          <w:sz w:val="26"/>
          <w:szCs w:val="26"/>
          <w:lang w:eastAsia="ru-RU"/>
        </w:rPr>
        <w:t xml:space="preserve">,5-24/5 (номинальной мощностью 1500 к Вт), выработка пара для турбин обеспечивается  3 паровыми котлами ДКВР 10-24-370С (вид топлива - бурый уголь). Планируемая годовая выработка электроэнергии 21 тыс. МВт, электрические нагрузки 3 МВт (зимняя), 1,5 МВт (летняя).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560649">
        <w:rPr>
          <w:rFonts w:ascii="Times New Roman" w:hAnsi="Times New Roman"/>
          <w:i/>
          <w:sz w:val="26"/>
          <w:szCs w:val="26"/>
          <w:u w:val="single"/>
          <w:lang w:eastAsia="ru-RU"/>
        </w:rPr>
        <w:t>2 этап</w:t>
      </w:r>
      <w:r w:rsidRPr="00F976BB">
        <w:rPr>
          <w:rFonts w:ascii="Times New Roman" w:hAnsi="Times New Roman"/>
          <w:i/>
          <w:sz w:val="26"/>
          <w:szCs w:val="26"/>
          <w:lang w:eastAsia="ru-RU"/>
        </w:rPr>
        <w:t>:</w:t>
      </w:r>
      <w:r w:rsidRPr="00F976BB">
        <w:rPr>
          <w:rFonts w:ascii="Times New Roman" w:hAnsi="Times New Roman"/>
          <w:sz w:val="26"/>
          <w:szCs w:val="26"/>
          <w:lang w:eastAsia="ru-RU"/>
        </w:rPr>
        <w:t xml:space="preserve"> 3-й пусковой комплекс - реконструкция магистральных сетей теплоснабжения г. Долинска протяженностью 10 км.</w:t>
      </w:r>
    </w:p>
    <w:p w:rsidR="00FC6FDB" w:rsidRPr="00560649" w:rsidRDefault="00FC6FDB" w:rsidP="00560649">
      <w:pPr>
        <w:autoSpaceDE w:val="0"/>
        <w:autoSpaceDN w:val="0"/>
        <w:adjustRightInd w:val="0"/>
        <w:spacing w:after="0" w:line="240" w:lineRule="auto"/>
        <w:ind w:firstLine="709"/>
        <w:jc w:val="both"/>
        <w:rPr>
          <w:rFonts w:ascii="Times New Roman" w:hAnsi="Times New Roman"/>
          <w:i/>
          <w:sz w:val="26"/>
          <w:szCs w:val="26"/>
          <w:u w:val="single"/>
          <w:lang w:eastAsia="ru-RU"/>
        </w:rPr>
      </w:pPr>
    </w:p>
    <w:p w:rsidR="00560649"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В 2012 году проектная документация подверглась корректировке</w:t>
      </w:r>
      <w:r>
        <w:rPr>
          <w:rFonts w:ascii="Times New Roman" w:hAnsi="Times New Roman"/>
          <w:sz w:val="26"/>
          <w:szCs w:val="26"/>
          <w:lang w:eastAsia="ru-RU"/>
        </w:rPr>
        <w:t>,</w:t>
      </w:r>
      <w:r w:rsidRPr="00F976BB">
        <w:rPr>
          <w:rFonts w:ascii="Times New Roman" w:hAnsi="Times New Roman"/>
          <w:sz w:val="26"/>
          <w:szCs w:val="26"/>
          <w:lang w:eastAsia="ru-RU"/>
        </w:rPr>
        <w:t xml:space="preserve"> в связи с изменениями: технологических процессов; усилением каркаса (увеличением снеговых нагрузок на 50%)</w:t>
      </w:r>
      <w:r>
        <w:rPr>
          <w:rFonts w:ascii="Times New Roman" w:hAnsi="Times New Roman"/>
          <w:sz w:val="26"/>
          <w:szCs w:val="26"/>
          <w:lang w:eastAsia="ru-RU"/>
        </w:rPr>
        <w:t>;</w:t>
      </w:r>
      <w:r w:rsidRPr="00F976BB">
        <w:rPr>
          <w:rFonts w:ascii="Times New Roman" w:hAnsi="Times New Roman"/>
          <w:sz w:val="26"/>
          <w:szCs w:val="26"/>
          <w:lang w:eastAsia="ru-RU"/>
        </w:rPr>
        <w:t xml:space="preserve"> включением в состав сетей теплоснабжения</w:t>
      </w:r>
      <w:r>
        <w:rPr>
          <w:rFonts w:ascii="Times New Roman" w:hAnsi="Times New Roman"/>
          <w:sz w:val="26"/>
          <w:szCs w:val="26"/>
          <w:lang w:eastAsia="ru-RU"/>
        </w:rPr>
        <w:t xml:space="preserve">; </w:t>
      </w:r>
      <w:r w:rsidRPr="00F976BB">
        <w:rPr>
          <w:rFonts w:ascii="Times New Roman" w:hAnsi="Times New Roman"/>
          <w:sz w:val="26"/>
          <w:szCs w:val="26"/>
          <w:lang w:eastAsia="ru-RU"/>
        </w:rPr>
        <w:t>изменением ТУ и схемы водоснабжения</w:t>
      </w:r>
      <w:r w:rsidR="00560649">
        <w:rPr>
          <w:rFonts w:ascii="Times New Roman" w:hAnsi="Times New Roman"/>
          <w:sz w:val="26"/>
          <w:szCs w:val="26"/>
          <w:lang w:eastAsia="ru-RU"/>
        </w:rPr>
        <w:t>.</w:t>
      </w:r>
      <w:r w:rsidRPr="00F976BB">
        <w:rPr>
          <w:rFonts w:ascii="Times New Roman" w:hAnsi="Times New Roman"/>
          <w:sz w:val="26"/>
          <w:szCs w:val="26"/>
          <w:lang w:eastAsia="ru-RU"/>
        </w:rPr>
        <w:t xml:space="preserve"> </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Согласно заключению го</w:t>
      </w:r>
      <w:r w:rsidR="00F93E56">
        <w:rPr>
          <w:rFonts w:ascii="Times New Roman" w:hAnsi="Times New Roman"/>
          <w:sz w:val="26"/>
          <w:szCs w:val="26"/>
          <w:lang w:eastAsia="ru-RU"/>
        </w:rPr>
        <w:t xml:space="preserve">сэкспертизы от 30.05.2012 №65-1-5-0116-12 </w:t>
      </w:r>
      <w:r w:rsidRPr="00F976BB">
        <w:rPr>
          <w:rFonts w:ascii="Times New Roman" w:hAnsi="Times New Roman"/>
          <w:sz w:val="26"/>
          <w:szCs w:val="26"/>
          <w:lang w:eastAsia="ru-RU"/>
        </w:rPr>
        <w:t>в ходе корректировки проекта внесены следующие изменения:</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-исключен из проекта 2-й пусковой комплекс </w:t>
      </w:r>
      <w:r w:rsidR="001D2096">
        <w:rPr>
          <w:rFonts w:ascii="Times New Roman" w:hAnsi="Times New Roman"/>
          <w:sz w:val="26"/>
          <w:szCs w:val="26"/>
          <w:lang w:eastAsia="ru-RU"/>
        </w:rPr>
        <w:t>- электрогенерация</w:t>
      </w:r>
      <w:r w:rsidR="001D2096" w:rsidRPr="00F976BB">
        <w:rPr>
          <w:rFonts w:ascii="Times New Roman" w:hAnsi="Times New Roman"/>
          <w:sz w:val="26"/>
          <w:szCs w:val="26"/>
          <w:lang w:eastAsia="ru-RU"/>
        </w:rPr>
        <w:t xml:space="preserve"> </w:t>
      </w:r>
      <w:r w:rsidRPr="00F976BB">
        <w:rPr>
          <w:rFonts w:ascii="Times New Roman" w:hAnsi="Times New Roman"/>
          <w:sz w:val="26"/>
          <w:szCs w:val="26"/>
          <w:lang w:eastAsia="ru-RU"/>
        </w:rPr>
        <w:t xml:space="preserve">мини-ТЭЦ </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-добавлен</w:t>
      </w:r>
      <w:r>
        <w:rPr>
          <w:rFonts w:ascii="Times New Roman" w:hAnsi="Times New Roman"/>
          <w:sz w:val="26"/>
          <w:szCs w:val="26"/>
          <w:lang w:eastAsia="ru-RU"/>
        </w:rPr>
        <w:t>ы</w:t>
      </w:r>
      <w:r w:rsidRPr="00F976BB">
        <w:rPr>
          <w:rFonts w:ascii="Times New Roman" w:hAnsi="Times New Roman"/>
          <w:sz w:val="26"/>
          <w:szCs w:val="26"/>
          <w:lang w:eastAsia="ru-RU"/>
        </w:rPr>
        <w:t xml:space="preserve"> решения по </w:t>
      </w:r>
      <w:r w:rsidR="001D2096">
        <w:rPr>
          <w:rFonts w:ascii="Times New Roman" w:hAnsi="Times New Roman"/>
          <w:sz w:val="26"/>
          <w:szCs w:val="26"/>
          <w:lang w:eastAsia="ru-RU"/>
        </w:rPr>
        <w:t xml:space="preserve">увеличению площадки строительства, </w:t>
      </w:r>
      <w:r w:rsidRPr="00F976BB">
        <w:rPr>
          <w:rFonts w:ascii="Times New Roman" w:hAnsi="Times New Roman"/>
          <w:sz w:val="26"/>
          <w:szCs w:val="26"/>
          <w:lang w:eastAsia="ru-RU"/>
        </w:rPr>
        <w:t>зданиям и сооружениями</w:t>
      </w:r>
      <w:r w:rsidR="001D2096">
        <w:rPr>
          <w:rFonts w:ascii="Times New Roman" w:hAnsi="Times New Roman"/>
          <w:sz w:val="26"/>
          <w:szCs w:val="26"/>
          <w:lang w:eastAsia="ru-RU"/>
        </w:rPr>
        <w:t>,</w:t>
      </w:r>
      <w:r w:rsidRPr="00F976BB">
        <w:rPr>
          <w:rFonts w:ascii="Times New Roman" w:hAnsi="Times New Roman"/>
          <w:sz w:val="26"/>
          <w:szCs w:val="26"/>
          <w:lang w:eastAsia="ru-RU"/>
        </w:rPr>
        <w:t xml:space="preserve"> </w:t>
      </w:r>
      <w:r w:rsidRPr="00F976BB">
        <w:rPr>
          <w:rFonts w:ascii="Times New Roman" w:hAnsi="Times New Roman"/>
          <w:sz w:val="26"/>
          <w:szCs w:val="26"/>
          <w:u w:val="single"/>
          <w:lang w:eastAsia="ru-RU"/>
        </w:rPr>
        <w:t>водозабора</w:t>
      </w:r>
      <w:r w:rsidRPr="00F976BB">
        <w:rPr>
          <w:rFonts w:ascii="Times New Roman" w:hAnsi="Times New Roman"/>
          <w:sz w:val="26"/>
          <w:szCs w:val="26"/>
          <w:lang w:eastAsia="ru-RU"/>
        </w:rPr>
        <w:t xml:space="preserve"> </w:t>
      </w:r>
      <w:r w:rsidR="001D2096">
        <w:rPr>
          <w:rFonts w:ascii="Times New Roman" w:hAnsi="Times New Roman"/>
          <w:sz w:val="26"/>
          <w:szCs w:val="26"/>
          <w:lang w:eastAsia="ru-RU"/>
        </w:rPr>
        <w:t xml:space="preserve">включая </w:t>
      </w:r>
      <w:r w:rsidRPr="00F976BB">
        <w:rPr>
          <w:rFonts w:ascii="Times New Roman" w:hAnsi="Times New Roman"/>
          <w:sz w:val="26"/>
          <w:szCs w:val="26"/>
          <w:lang w:eastAsia="ru-RU"/>
        </w:rPr>
        <w:t>бурение 5 артезианских скважи</w:t>
      </w:r>
      <w:r w:rsidR="001D2096">
        <w:rPr>
          <w:rFonts w:ascii="Times New Roman" w:hAnsi="Times New Roman"/>
          <w:sz w:val="26"/>
          <w:szCs w:val="26"/>
          <w:lang w:eastAsia="ru-RU"/>
        </w:rPr>
        <w:t xml:space="preserve">н к 2 существующим (5 насосных станций, КНС, </w:t>
      </w:r>
      <w:r w:rsidRPr="00F976BB">
        <w:rPr>
          <w:rFonts w:ascii="Times New Roman" w:hAnsi="Times New Roman"/>
          <w:sz w:val="26"/>
          <w:szCs w:val="26"/>
          <w:lang w:eastAsia="ru-RU"/>
        </w:rPr>
        <w:t>резервуары запаса воды, системы обеззараживания и обезжелезивания воды, внутриплощадочные подземные сети);</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 добавлено решение по площадке </w:t>
      </w:r>
      <w:r w:rsidRPr="00F976BB">
        <w:rPr>
          <w:rFonts w:ascii="Times New Roman" w:hAnsi="Times New Roman"/>
          <w:sz w:val="26"/>
          <w:szCs w:val="26"/>
          <w:u w:val="single"/>
          <w:lang w:eastAsia="ru-RU"/>
        </w:rPr>
        <w:t>золоотвала,</w:t>
      </w:r>
      <w:r w:rsidR="001D2096">
        <w:rPr>
          <w:rFonts w:ascii="Times New Roman" w:hAnsi="Times New Roman"/>
          <w:sz w:val="26"/>
          <w:szCs w:val="26"/>
          <w:lang w:eastAsia="ru-RU"/>
        </w:rPr>
        <w:t xml:space="preserve"> включая </w:t>
      </w:r>
      <w:r w:rsidRPr="00F976BB">
        <w:rPr>
          <w:rFonts w:ascii="Times New Roman" w:hAnsi="Times New Roman"/>
          <w:sz w:val="26"/>
          <w:szCs w:val="26"/>
          <w:lang w:eastAsia="ru-RU"/>
        </w:rPr>
        <w:t>строительство ограждающих дамб, 3-х карт золоотвала, новой насосной осветленной воды (взамен существующей разрушенной);</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 </w:t>
      </w:r>
      <w:r w:rsidRPr="00F93E56">
        <w:rPr>
          <w:rFonts w:ascii="Times New Roman" w:hAnsi="Times New Roman"/>
          <w:sz w:val="26"/>
          <w:szCs w:val="26"/>
          <w:u w:val="single"/>
          <w:lang w:eastAsia="ru-RU"/>
        </w:rPr>
        <w:t>обустройство периферии золошлакоудаления</w:t>
      </w:r>
      <w:r w:rsidRPr="00F976BB">
        <w:rPr>
          <w:rFonts w:ascii="Times New Roman" w:hAnsi="Times New Roman"/>
          <w:sz w:val="26"/>
          <w:szCs w:val="26"/>
          <w:lang w:eastAsia="ru-RU"/>
        </w:rPr>
        <w:t xml:space="preserve"> (внутреннее гидравлическое золошлакоудаление через багерную </w:t>
      </w:r>
      <w:proofErr w:type="gramStart"/>
      <w:r w:rsidRPr="00F976BB">
        <w:rPr>
          <w:rFonts w:ascii="Times New Roman" w:hAnsi="Times New Roman"/>
          <w:sz w:val="26"/>
          <w:szCs w:val="26"/>
          <w:lang w:eastAsia="ru-RU"/>
        </w:rPr>
        <w:t>насосную</w:t>
      </w:r>
      <w:proofErr w:type="gramEnd"/>
      <w:r w:rsidRPr="00F976BB">
        <w:rPr>
          <w:rFonts w:ascii="Times New Roman" w:hAnsi="Times New Roman"/>
          <w:sz w:val="26"/>
          <w:szCs w:val="26"/>
          <w:lang w:eastAsia="ru-RU"/>
        </w:rPr>
        <w:t>, внешнее через пульпопровод), системы шахтных водовыпусков, сетей, колодцев отстойника, водоприемных колодцев;</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w:t>
      </w:r>
      <w:r w:rsidRPr="00B828DC">
        <w:rPr>
          <w:rFonts w:ascii="Times New Roman" w:hAnsi="Times New Roman"/>
          <w:color w:val="FFFFFF"/>
          <w:sz w:val="26"/>
          <w:szCs w:val="26"/>
          <w:lang w:eastAsia="ru-RU"/>
        </w:rPr>
        <w:t>,</w:t>
      </w:r>
      <w:r w:rsidRPr="00F976BB">
        <w:rPr>
          <w:rFonts w:ascii="Times New Roman" w:hAnsi="Times New Roman"/>
          <w:sz w:val="26"/>
          <w:szCs w:val="26"/>
          <w:lang w:eastAsia="ru-RU"/>
        </w:rPr>
        <w:t>изменением расчетной схемы металлокаркаса основного производственного здания</w:t>
      </w:r>
      <w:r>
        <w:rPr>
          <w:rFonts w:ascii="Times New Roman" w:hAnsi="Times New Roman"/>
          <w:sz w:val="26"/>
          <w:szCs w:val="26"/>
          <w:lang w:eastAsia="ru-RU"/>
        </w:rPr>
        <w:t>;</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изменена система АСУ ТП  и КИПиА</w:t>
      </w:r>
      <w:r>
        <w:rPr>
          <w:rFonts w:ascii="Times New Roman" w:hAnsi="Times New Roman"/>
          <w:sz w:val="26"/>
          <w:szCs w:val="26"/>
          <w:lang w:eastAsia="ru-RU"/>
        </w:rPr>
        <w:t>,</w:t>
      </w:r>
      <w:r w:rsidRPr="00F976BB">
        <w:rPr>
          <w:rFonts w:ascii="Times New Roman" w:hAnsi="Times New Roman"/>
          <w:sz w:val="26"/>
          <w:szCs w:val="26"/>
          <w:lang w:eastAsia="ru-RU"/>
        </w:rPr>
        <w:t xml:space="preserve"> в связи с новыми требованиями</w:t>
      </w:r>
      <w:r>
        <w:rPr>
          <w:rFonts w:ascii="Times New Roman" w:hAnsi="Times New Roman"/>
          <w:sz w:val="26"/>
          <w:szCs w:val="26"/>
          <w:lang w:eastAsia="ru-RU"/>
        </w:rPr>
        <w:t>;</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w:t>
      </w:r>
      <w:r w:rsidR="001D2096">
        <w:rPr>
          <w:rFonts w:ascii="Times New Roman" w:hAnsi="Times New Roman"/>
          <w:sz w:val="26"/>
          <w:szCs w:val="26"/>
          <w:lang w:eastAsia="ru-RU"/>
        </w:rPr>
        <w:t xml:space="preserve"> </w:t>
      </w:r>
      <w:r w:rsidRPr="00F976BB">
        <w:rPr>
          <w:rFonts w:ascii="Times New Roman" w:hAnsi="Times New Roman"/>
          <w:sz w:val="26"/>
          <w:szCs w:val="26"/>
          <w:lang w:eastAsia="ru-RU"/>
        </w:rPr>
        <w:t>необходимость разработки рабочей документации</w:t>
      </w:r>
      <w:r w:rsidR="001D2096">
        <w:rPr>
          <w:rFonts w:ascii="Times New Roman" w:hAnsi="Times New Roman"/>
          <w:sz w:val="26"/>
          <w:szCs w:val="26"/>
          <w:lang w:eastAsia="ru-RU"/>
        </w:rPr>
        <w:t xml:space="preserve"> </w:t>
      </w:r>
      <w:r w:rsidRPr="00F976BB">
        <w:rPr>
          <w:rFonts w:ascii="Times New Roman" w:hAnsi="Times New Roman"/>
          <w:sz w:val="26"/>
          <w:szCs w:val="26"/>
          <w:lang w:eastAsia="ru-RU"/>
        </w:rPr>
        <w:t>на реконструкцию существующих тепловых сетей (10 км).</w:t>
      </w:r>
    </w:p>
    <w:p w:rsidR="00F93E56"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F976BB">
        <w:rPr>
          <w:rFonts w:ascii="Times New Roman" w:hAnsi="Times New Roman"/>
          <w:sz w:val="26"/>
          <w:szCs w:val="26"/>
          <w:lang w:eastAsia="ru-RU"/>
        </w:rPr>
        <w:t>При этом документы</w:t>
      </w:r>
      <w:r>
        <w:rPr>
          <w:rFonts w:ascii="Times New Roman" w:hAnsi="Times New Roman"/>
          <w:sz w:val="26"/>
          <w:szCs w:val="26"/>
          <w:lang w:eastAsia="ru-RU"/>
        </w:rPr>
        <w:t>,</w:t>
      </w:r>
      <w:r w:rsidRPr="00F976BB">
        <w:rPr>
          <w:rFonts w:ascii="Times New Roman" w:hAnsi="Times New Roman"/>
          <w:sz w:val="26"/>
          <w:szCs w:val="26"/>
          <w:lang w:eastAsia="ru-RU"/>
        </w:rPr>
        <w:t xml:space="preserve"> подтверждающие обоснованность принятых решений (запросы в ОАО «Сахалинэнерго», расчеты</w:t>
      </w:r>
      <w:r w:rsidR="00F93E56">
        <w:rPr>
          <w:rFonts w:ascii="Times New Roman" w:hAnsi="Times New Roman"/>
          <w:sz w:val="26"/>
          <w:szCs w:val="26"/>
          <w:lang w:eastAsia="ru-RU"/>
        </w:rPr>
        <w:t>,</w:t>
      </w:r>
      <w:r w:rsidRPr="00F976BB">
        <w:rPr>
          <w:rFonts w:ascii="Times New Roman" w:hAnsi="Times New Roman"/>
          <w:sz w:val="26"/>
          <w:szCs w:val="26"/>
          <w:lang w:eastAsia="ru-RU"/>
        </w:rPr>
        <w:t xml:space="preserve"> РЭК по тарифам на э/энергию, </w:t>
      </w:r>
      <w:r w:rsidR="00F93E56">
        <w:rPr>
          <w:rFonts w:ascii="Times New Roman" w:hAnsi="Times New Roman"/>
          <w:sz w:val="26"/>
          <w:szCs w:val="26"/>
          <w:lang w:eastAsia="ru-RU"/>
        </w:rPr>
        <w:t>документы проектных</w:t>
      </w:r>
      <w:r w:rsidR="00F93E56" w:rsidRPr="00F976BB">
        <w:rPr>
          <w:rFonts w:ascii="Times New Roman" w:hAnsi="Times New Roman"/>
          <w:sz w:val="26"/>
          <w:szCs w:val="26"/>
          <w:lang w:eastAsia="ru-RU"/>
        </w:rPr>
        <w:t xml:space="preserve"> организаци</w:t>
      </w:r>
      <w:r w:rsidR="00F93E56">
        <w:rPr>
          <w:rFonts w:ascii="Times New Roman" w:hAnsi="Times New Roman"/>
          <w:sz w:val="26"/>
          <w:szCs w:val="26"/>
          <w:lang w:eastAsia="ru-RU"/>
        </w:rPr>
        <w:t>й</w:t>
      </w:r>
      <w:r w:rsidR="00F93E56" w:rsidRPr="00F976BB">
        <w:rPr>
          <w:rFonts w:ascii="Times New Roman" w:hAnsi="Times New Roman"/>
          <w:sz w:val="26"/>
          <w:szCs w:val="26"/>
          <w:lang w:eastAsia="ru-RU"/>
        </w:rPr>
        <w:t xml:space="preserve"> </w:t>
      </w:r>
      <w:r w:rsidR="00F93E56">
        <w:rPr>
          <w:rFonts w:ascii="Times New Roman" w:hAnsi="Times New Roman"/>
          <w:sz w:val="26"/>
          <w:szCs w:val="26"/>
          <w:lang w:eastAsia="ru-RU"/>
        </w:rPr>
        <w:t xml:space="preserve">указывающих на </w:t>
      </w:r>
      <w:r w:rsidRPr="00F976BB">
        <w:rPr>
          <w:rFonts w:ascii="Times New Roman" w:hAnsi="Times New Roman"/>
          <w:sz w:val="26"/>
          <w:szCs w:val="26"/>
          <w:lang w:eastAsia="ru-RU"/>
        </w:rPr>
        <w:t>необ</w:t>
      </w:r>
      <w:r w:rsidR="00F93E56">
        <w:rPr>
          <w:rFonts w:ascii="Times New Roman" w:hAnsi="Times New Roman"/>
          <w:sz w:val="26"/>
          <w:szCs w:val="26"/>
          <w:lang w:eastAsia="ru-RU"/>
        </w:rPr>
        <w:t>ходимость</w:t>
      </w:r>
      <w:r w:rsidRPr="00F976BB">
        <w:rPr>
          <w:rFonts w:ascii="Times New Roman" w:hAnsi="Times New Roman"/>
          <w:sz w:val="26"/>
          <w:szCs w:val="26"/>
          <w:lang w:eastAsia="ru-RU"/>
        </w:rPr>
        <w:t xml:space="preserve"> </w:t>
      </w:r>
      <w:r w:rsidR="00F93E56">
        <w:rPr>
          <w:rFonts w:ascii="Times New Roman" w:hAnsi="Times New Roman"/>
          <w:sz w:val="26"/>
          <w:szCs w:val="26"/>
          <w:lang w:eastAsia="ru-RU"/>
        </w:rPr>
        <w:t>и</w:t>
      </w:r>
      <w:r w:rsidRPr="00F976BB">
        <w:rPr>
          <w:rFonts w:ascii="Times New Roman" w:hAnsi="Times New Roman"/>
          <w:sz w:val="26"/>
          <w:szCs w:val="26"/>
          <w:lang w:eastAsia="ru-RU"/>
        </w:rPr>
        <w:t xml:space="preserve">зменении ранее согласованных </w:t>
      </w:r>
      <w:r w:rsidR="00F93E56">
        <w:rPr>
          <w:rFonts w:ascii="Times New Roman" w:hAnsi="Times New Roman"/>
          <w:sz w:val="26"/>
          <w:szCs w:val="26"/>
          <w:lang w:eastAsia="ru-RU"/>
        </w:rPr>
        <w:t xml:space="preserve">проектных </w:t>
      </w:r>
      <w:r w:rsidRPr="00F976BB">
        <w:rPr>
          <w:rFonts w:ascii="Times New Roman" w:hAnsi="Times New Roman"/>
          <w:sz w:val="26"/>
          <w:szCs w:val="26"/>
          <w:lang w:eastAsia="ru-RU"/>
        </w:rPr>
        <w:t>решений</w:t>
      </w:r>
      <w:r w:rsidR="00F93E56">
        <w:rPr>
          <w:rFonts w:ascii="Times New Roman" w:hAnsi="Times New Roman"/>
          <w:sz w:val="26"/>
          <w:szCs w:val="26"/>
          <w:lang w:eastAsia="ru-RU"/>
        </w:rPr>
        <w:t xml:space="preserve"> (в т.ч. </w:t>
      </w:r>
      <w:r w:rsidRPr="00F976BB">
        <w:rPr>
          <w:rFonts w:ascii="Times New Roman" w:hAnsi="Times New Roman"/>
          <w:sz w:val="26"/>
          <w:szCs w:val="26"/>
          <w:lang w:eastAsia="ru-RU"/>
        </w:rPr>
        <w:t>включение частей «</w:t>
      </w:r>
      <w:proofErr w:type="spellStart"/>
      <w:r w:rsidRPr="00F976BB">
        <w:rPr>
          <w:rFonts w:ascii="Times New Roman" w:hAnsi="Times New Roman"/>
          <w:sz w:val="26"/>
          <w:szCs w:val="26"/>
          <w:lang w:eastAsia="ru-RU"/>
        </w:rPr>
        <w:t>Золоотвал</w:t>
      </w:r>
      <w:proofErr w:type="spellEnd"/>
      <w:r w:rsidRPr="00F976BB">
        <w:rPr>
          <w:rFonts w:ascii="Times New Roman" w:hAnsi="Times New Roman"/>
          <w:sz w:val="26"/>
          <w:szCs w:val="26"/>
          <w:lang w:eastAsia="ru-RU"/>
        </w:rPr>
        <w:t>», «Строительство нового водозабора», исключение работ по второму пусковому комплексу</w:t>
      </w:r>
      <w:r>
        <w:rPr>
          <w:rFonts w:ascii="Times New Roman" w:hAnsi="Times New Roman"/>
          <w:sz w:val="26"/>
          <w:szCs w:val="26"/>
          <w:lang w:eastAsia="ru-RU"/>
        </w:rPr>
        <w:t>),</w:t>
      </w:r>
      <w:r w:rsidRPr="00F976BB">
        <w:rPr>
          <w:rFonts w:ascii="Times New Roman" w:hAnsi="Times New Roman"/>
          <w:sz w:val="26"/>
          <w:szCs w:val="26"/>
          <w:lang w:eastAsia="ru-RU"/>
        </w:rPr>
        <w:t xml:space="preserve"> проверке </w:t>
      </w:r>
      <w:r w:rsidRPr="00080A16">
        <w:rPr>
          <w:rFonts w:ascii="Times New Roman" w:hAnsi="Times New Roman"/>
          <w:sz w:val="26"/>
          <w:szCs w:val="26"/>
          <w:lang w:eastAsia="ru-RU"/>
        </w:rPr>
        <w:t>представлены</w:t>
      </w:r>
      <w:r w:rsidR="00F93E56">
        <w:rPr>
          <w:rFonts w:ascii="Times New Roman" w:hAnsi="Times New Roman"/>
          <w:sz w:val="26"/>
          <w:szCs w:val="26"/>
          <w:lang w:eastAsia="ru-RU"/>
        </w:rPr>
        <w:t xml:space="preserve"> частично. </w:t>
      </w:r>
      <w:proofErr w:type="gramEnd"/>
    </w:p>
    <w:p w:rsidR="00AC74B3" w:rsidRDefault="00F93E56" w:rsidP="00AC74B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lang w:eastAsia="ru-RU"/>
        </w:rPr>
        <w:t>И</w:t>
      </w:r>
      <w:r w:rsidR="00FC6FDB">
        <w:rPr>
          <w:rFonts w:ascii="Times New Roman" w:hAnsi="Times New Roman"/>
          <w:sz w:val="26"/>
          <w:szCs w:val="26"/>
          <w:lang w:eastAsia="ru-RU"/>
        </w:rPr>
        <w:t xml:space="preserve">з </w:t>
      </w:r>
      <w:r>
        <w:rPr>
          <w:rFonts w:ascii="Times New Roman" w:hAnsi="Times New Roman"/>
          <w:sz w:val="26"/>
          <w:szCs w:val="26"/>
          <w:lang w:eastAsia="ru-RU"/>
        </w:rPr>
        <w:t>представленных протоколов технических совещаний в муниципальном образовании</w:t>
      </w:r>
      <w:r w:rsidR="00FC6FDB">
        <w:rPr>
          <w:rFonts w:ascii="Times New Roman" w:hAnsi="Times New Roman"/>
          <w:sz w:val="26"/>
          <w:szCs w:val="26"/>
          <w:lang w:eastAsia="ru-RU"/>
        </w:rPr>
        <w:t xml:space="preserve"> следует, что</w:t>
      </w:r>
      <w:r w:rsidR="00FC6FDB" w:rsidRPr="00BF7E61">
        <w:rPr>
          <w:rFonts w:ascii="Times New Roman" w:hAnsi="Times New Roman"/>
          <w:sz w:val="26"/>
          <w:szCs w:val="26"/>
        </w:rPr>
        <w:t xml:space="preserve"> паровая часть </w:t>
      </w:r>
      <w:r w:rsidR="00FC6FDB">
        <w:rPr>
          <w:rFonts w:ascii="Times New Roman" w:hAnsi="Times New Roman"/>
          <w:sz w:val="26"/>
          <w:szCs w:val="26"/>
        </w:rPr>
        <w:t>(</w:t>
      </w:r>
      <w:r w:rsidR="00FC6FDB" w:rsidRPr="00BF7E61">
        <w:rPr>
          <w:rFonts w:ascii="Times New Roman" w:hAnsi="Times New Roman"/>
          <w:sz w:val="26"/>
          <w:szCs w:val="26"/>
        </w:rPr>
        <w:t>3 котла генерации</w:t>
      </w:r>
      <w:r w:rsidR="00FC6FDB">
        <w:rPr>
          <w:rFonts w:ascii="Times New Roman" w:hAnsi="Times New Roman"/>
          <w:sz w:val="26"/>
          <w:szCs w:val="26"/>
        </w:rPr>
        <w:t xml:space="preserve"> пара</w:t>
      </w:r>
      <w:r w:rsidR="00AC74B3" w:rsidRPr="00AC74B3">
        <w:rPr>
          <w:rFonts w:ascii="Times New Roman" w:hAnsi="Times New Roman"/>
          <w:sz w:val="26"/>
          <w:szCs w:val="26"/>
        </w:rPr>
        <w:t xml:space="preserve"> </w:t>
      </w:r>
      <w:r w:rsidR="00AC74B3">
        <w:rPr>
          <w:rFonts w:ascii="Times New Roman" w:hAnsi="Times New Roman"/>
          <w:sz w:val="26"/>
          <w:szCs w:val="26"/>
        </w:rPr>
        <w:t xml:space="preserve">для </w:t>
      </w:r>
      <w:proofErr w:type="spellStart"/>
      <w:r w:rsidR="00AC74B3">
        <w:rPr>
          <w:rFonts w:ascii="Times New Roman" w:hAnsi="Times New Roman"/>
          <w:sz w:val="26"/>
          <w:szCs w:val="26"/>
        </w:rPr>
        <w:t>энерготурбин</w:t>
      </w:r>
      <w:proofErr w:type="spellEnd"/>
      <w:r w:rsidR="00FC6FDB">
        <w:rPr>
          <w:rFonts w:ascii="Times New Roman" w:hAnsi="Times New Roman"/>
          <w:sz w:val="26"/>
          <w:szCs w:val="26"/>
        </w:rPr>
        <w:t xml:space="preserve">) </w:t>
      </w:r>
      <w:r>
        <w:rPr>
          <w:rFonts w:ascii="Times New Roman" w:hAnsi="Times New Roman"/>
          <w:sz w:val="26"/>
          <w:szCs w:val="26"/>
        </w:rPr>
        <w:t>2-го</w:t>
      </w:r>
      <w:r w:rsidR="00FC6FDB" w:rsidRPr="00BF7E61">
        <w:rPr>
          <w:rFonts w:ascii="Times New Roman" w:hAnsi="Times New Roman"/>
          <w:sz w:val="26"/>
          <w:szCs w:val="26"/>
        </w:rPr>
        <w:t xml:space="preserve"> </w:t>
      </w:r>
      <w:r w:rsidR="00AC74B3">
        <w:rPr>
          <w:rFonts w:ascii="Times New Roman" w:hAnsi="Times New Roman"/>
          <w:sz w:val="26"/>
          <w:szCs w:val="26"/>
        </w:rPr>
        <w:t>ПК</w:t>
      </w:r>
      <w:r w:rsidR="00FC6FDB" w:rsidRPr="00BF7E61">
        <w:rPr>
          <w:rFonts w:ascii="Times New Roman" w:hAnsi="Times New Roman"/>
          <w:sz w:val="26"/>
          <w:szCs w:val="26"/>
        </w:rPr>
        <w:t xml:space="preserve"> </w:t>
      </w:r>
      <w:r w:rsidR="00FC6FDB">
        <w:rPr>
          <w:rFonts w:ascii="Times New Roman" w:hAnsi="Times New Roman"/>
          <w:sz w:val="26"/>
          <w:szCs w:val="26"/>
        </w:rPr>
        <w:t xml:space="preserve">потребует реконструкции уже </w:t>
      </w:r>
      <w:r w:rsidR="00FC6FDB" w:rsidRPr="00BF7E61">
        <w:rPr>
          <w:rFonts w:ascii="Times New Roman" w:hAnsi="Times New Roman"/>
          <w:sz w:val="26"/>
          <w:szCs w:val="26"/>
        </w:rPr>
        <w:t>смонтированн</w:t>
      </w:r>
      <w:r w:rsidR="00FC6FDB">
        <w:rPr>
          <w:rFonts w:ascii="Times New Roman" w:hAnsi="Times New Roman"/>
          <w:sz w:val="26"/>
          <w:szCs w:val="26"/>
        </w:rPr>
        <w:t>ой</w:t>
      </w:r>
      <w:r w:rsidR="00FC6FDB" w:rsidRPr="00BF7E61">
        <w:rPr>
          <w:rFonts w:ascii="Times New Roman" w:hAnsi="Times New Roman"/>
          <w:sz w:val="26"/>
          <w:szCs w:val="26"/>
        </w:rPr>
        <w:t xml:space="preserve"> систем</w:t>
      </w:r>
      <w:r w:rsidR="00FC6FDB">
        <w:rPr>
          <w:rFonts w:ascii="Times New Roman" w:hAnsi="Times New Roman"/>
          <w:sz w:val="26"/>
          <w:szCs w:val="26"/>
        </w:rPr>
        <w:t>ы</w:t>
      </w:r>
      <w:r w:rsidR="00FC6FDB" w:rsidRPr="00BF7E61">
        <w:rPr>
          <w:rFonts w:ascii="Times New Roman" w:hAnsi="Times New Roman"/>
          <w:sz w:val="26"/>
          <w:szCs w:val="26"/>
        </w:rPr>
        <w:t xml:space="preserve"> гидрозолоудаления</w:t>
      </w:r>
      <w:r w:rsidR="00FC6FDB">
        <w:rPr>
          <w:rFonts w:ascii="Times New Roman" w:hAnsi="Times New Roman"/>
          <w:sz w:val="26"/>
          <w:szCs w:val="26"/>
        </w:rPr>
        <w:t xml:space="preserve"> и создает риск нехватки воды, так как </w:t>
      </w:r>
      <w:r w:rsidR="00FC6FDB" w:rsidRPr="00BF7E61">
        <w:rPr>
          <w:rFonts w:ascii="Times New Roman" w:hAnsi="Times New Roman"/>
          <w:sz w:val="26"/>
          <w:szCs w:val="26"/>
        </w:rPr>
        <w:t>«Найбинский» водозабор</w:t>
      </w:r>
      <w:r w:rsidR="00FC6FDB">
        <w:rPr>
          <w:rFonts w:ascii="Times New Roman" w:hAnsi="Times New Roman"/>
          <w:sz w:val="26"/>
          <w:szCs w:val="26"/>
        </w:rPr>
        <w:t xml:space="preserve"> не вышел на проектные мощности. Соответственно исключение генерации</w:t>
      </w:r>
      <w:r w:rsidR="00AC74B3">
        <w:rPr>
          <w:rFonts w:ascii="Times New Roman" w:hAnsi="Times New Roman"/>
          <w:sz w:val="26"/>
          <w:szCs w:val="26"/>
        </w:rPr>
        <w:t xml:space="preserve"> 2-го ПК</w:t>
      </w:r>
      <w:r w:rsidR="00FC6FDB">
        <w:rPr>
          <w:rFonts w:ascii="Times New Roman" w:hAnsi="Times New Roman"/>
          <w:sz w:val="26"/>
          <w:szCs w:val="26"/>
        </w:rPr>
        <w:t xml:space="preserve"> было необходимо</w:t>
      </w:r>
      <w:r w:rsidR="00FC6FDB" w:rsidRPr="00BF7E61">
        <w:rPr>
          <w:rFonts w:ascii="Times New Roman" w:hAnsi="Times New Roman"/>
          <w:sz w:val="26"/>
          <w:szCs w:val="26"/>
        </w:rPr>
        <w:t xml:space="preserve"> именно в целях обеспечения работы 1-го </w:t>
      </w:r>
      <w:r w:rsidR="00AC74B3">
        <w:rPr>
          <w:rFonts w:ascii="Times New Roman" w:hAnsi="Times New Roman"/>
          <w:sz w:val="26"/>
          <w:szCs w:val="26"/>
        </w:rPr>
        <w:t>ПК (котельная)</w:t>
      </w:r>
      <w:r w:rsidR="00FC6FDB" w:rsidRPr="00BF7E61">
        <w:rPr>
          <w:rFonts w:ascii="Times New Roman" w:hAnsi="Times New Roman"/>
          <w:sz w:val="26"/>
          <w:szCs w:val="26"/>
        </w:rPr>
        <w:t xml:space="preserve"> на фактически имеющихся мощностях гидрозолоудаления и </w:t>
      </w:r>
      <w:r w:rsidR="00FC6FDB">
        <w:rPr>
          <w:rFonts w:ascii="Times New Roman" w:hAnsi="Times New Roman"/>
          <w:sz w:val="26"/>
          <w:szCs w:val="26"/>
        </w:rPr>
        <w:t>«</w:t>
      </w:r>
      <w:r w:rsidR="00FC6FDB" w:rsidRPr="00BF7E61">
        <w:rPr>
          <w:rFonts w:ascii="Times New Roman" w:hAnsi="Times New Roman"/>
          <w:sz w:val="26"/>
          <w:szCs w:val="26"/>
        </w:rPr>
        <w:t>Найбинского</w:t>
      </w:r>
      <w:r w:rsidR="00FC6FDB">
        <w:rPr>
          <w:rFonts w:ascii="Times New Roman" w:hAnsi="Times New Roman"/>
          <w:sz w:val="26"/>
          <w:szCs w:val="26"/>
        </w:rPr>
        <w:t>»</w:t>
      </w:r>
      <w:r w:rsidR="00FC6FDB" w:rsidRPr="00BF7E61">
        <w:rPr>
          <w:rFonts w:ascii="Times New Roman" w:hAnsi="Times New Roman"/>
          <w:sz w:val="26"/>
          <w:szCs w:val="26"/>
        </w:rPr>
        <w:t xml:space="preserve"> водозабора.</w:t>
      </w:r>
      <w:r w:rsidR="00FC6FDB">
        <w:rPr>
          <w:rFonts w:ascii="Times New Roman" w:hAnsi="Times New Roman"/>
          <w:sz w:val="26"/>
          <w:szCs w:val="26"/>
        </w:rPr>
        <w:t xml:space="preserve"> </w:t>
      </w:r>
    </w:p>
    <w:p w:rsidR="00FC6FDB" w:rsidRDefault="00FC6FDB" w:rsidP="00AC74B3">
      <w:pPr>
        <w:autoSpaceDE w:val="0"/>
        <w:autoSpaceDN w:val="0"/>
        <w:adjustRightInd w:val="0"/>
        <w:spacing w:after="0" w:line="240" w:lineRule="auto"/>
        <w:ind w:firstLine="709"/>
        <w:jc w:val="both"/>
        <w:rPr>
          <w:rFonts w:ascii="Times New Roman" w:hAnsi="Times New Roman"/>
          <w:sz w:val="26"/>
          <w:szCs w:val="26"/>
        </w:rPr>
      </w:pPr>
      <w:r w:rsidRPr="00BF7E61">
        <w:rPr>
          <w:rFonts w:ascii="Times New Roman" w:hAnsi="Times New Roman"/>
          <w:sz w:val="26"/>
          <w:szCs w:val="26"/>
        </w:rPr>
        <w:t>На основании вышеизложенного</w:t>
      </w:r>
      <w:r>
        <w:rPr>
          <w:rFonts w:ascii="Times New Roman" w:hAnsi="Times New Roman"/>
          <w:sz w:val="26"/>
          <w:szCs w:val="26"/>
        </w:rPr>
        <w:t>,</w:t>
      </w:r>
      <w:r w:rsidRPr="00BF7E61">
        <w:rPr>
          <w:rFonts w:ascii="Times New Roman" w:hAnsi="Times New Roman"/>
          <w:sz w:val="26"/>
          <w:szCs w:val="26"/>
        </w:rPr>
        <w:t xml:space="preserve"> п</w:t>
      </w:r>
      <w:r w:rsidR="00AC74B3">
        <w:rPr>
          <w:rFonts w:ascii="Times New Roman" w:hAnsi="Times New Roman"/>
          <w:sz w:val="26"/>
          <w:szCs w:val="26"/>
        </w:rPr>
        <w:t>унктом</w:t>
      </w:r>
      <w:r w:rsidRPr="00BF7E61">
        <w:rPr>
          <w:rFonts w:ascii="Times New Roman" w:hAnsi="Times New Roman"/>
          <w:sz w:val="26"/>
          <w:szCs w:val="26"/>
        </w:rPr>
        <w:t xml:space="preserve"> 2 Решения указанного протокола</w:t>
      </w:r>
      <w:r>
        <w:rPr>
          <w:rFonts w:ascii="Times New Roman" w:hAnsi="Times New Roman"/>
          <w:sz w:val="26"/>
          <w:szCs w:val="26"/>
        </w:rPr>
        <w:t xml:space="preserve"> совещаний </w:t>
      </w:r>
      <w:r w:rsidRPr="00BF7E61">
        <w:rPr>
          <w:rFonts w:ascii="Times New Roman" w:hAnsi="Times New Roman"/>
          <w:sz w:val="26"/>
          <w:szCs w:val="26"/>
        </w:rPr>
        <w:t>от 26.07.2013 в г. Южно-Сахалинске (с участием заместителя министра Минэнерго)</w:t>
      </w:r>
      <w:r>
        <w:rPr>
          <w:rFonts w:ascii="Times New Roman" w:hAnsi="Times New Roman"/>
          <w:sz w:val="26"/>
          <w:szCs w:val="26"/>
        </w:rPr>
        <w:t>,</w:t>
      </w:r>
      <w:r w:rsidR="00AC74B3">
        <w:rPr>
          <w:rFonts w:ascii="Times New Roman" w:hAnsi="Times New Roman"/>
          <w:sz w:val="26"/>
          <w:szCs w:val="26"/>
        </w:rPr>
        <w:t xml:space="preserve"> 2-й ПК (генерация) </w:t>
      </w:r>
      <w:r w:rsidRPr="00BF7E61">
        <w:rPr>
          <w:rFonts w:ascii="Times New Roman" w:hAnsi="Times New Roman"/>
          <w:sz w:val="26"/>
          <w:szCs w:val="26"/>
        </w:rPr>
        <w:t>исключ</w:t>
      </w:r>
      <w:r w:rsidR="00AC74B3">
        <w:rPr>
          <w:rFonts w:ascii="Times New Roman" w:hAnsi="Times New Roman"/>
          <w:sz w:val="26"/>
          <w:szCs w:val="26"/>
        </w:rPr>
        <w:t xml:space="preserve">ен </w:t>
      </w:r>
      <w:r w:rsidRPr="00BF7E61">
        <w:rPr>
          <w:rFonts w:ascii="Times New Roman" w:hAnsi="Times New Roman"/>
          <w:sz w:val="26"/>
          <w:szCs w:val="26"/>
        </w:rPr>
        <w:t>из Проекта</w:t>
      </w:r>
      <w:r w:rsidR="00AC74B3">
        <w:rPr>
          <w:rFonts w:ascii="Times New Roman" w:hAnsi="Times New Roman"/>
          <w:sz w:val="26"/>
          <w:szCs w:val="26"/>
        </w:rPr>
        <w:t xml:space="preserve">. </w:t>
      </w:r>
    </w:p>
    <w:p w:rsidR="00FC6FDB" w:rsidRDefault="00FC6FDB" w:rsidP="00FC6FD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корректировке </w:t>
      </w:r>
      <w:r w:rsidR="00AC74B3">
        <w:rPr>
          <w:rFonts w:ascii="Times New Roman" w:hAnsi="Times New Roman"/>
          <w:sz w:val="26"/>
          <w:szCs w:val="26"/>
        </w:rPr>
        <w:t>ПД</w:t>
      </w:r>
      <w:r>
        <w:rPr>
          <w:rFonts w:ascii="Times New Roman" w:hAnsi="Times New Roman"/>
          <w:sz w:val="26"/>
          <w:szCs w:val="26"/>
        </w:rPr>
        <w:t xml:space="preserve"> в 2012 году </w:t>
      </w:r>
      <w:r w:rsidR="00AC74B3">
        <w:rPr>
          <w:rFonts w:ascii="Times New Roman" w:hAnsi="Times New Roman"/>
          <w:sz w:val="26"/>
          <w:szCs w:val="26"/>
        </w:rPr>
        <w:t>2-й</w:t>
      </w:r>
      <w:r w:rsidRPr="00C11293">
        <w:rPr>
          <w:rFonts w:ascii="Times New Roman" w:hAnsi="Times New Roman"/>
          <w:sz w:val="26"/>
          <w:szCs w:val="26"/>
        </w:rPr>
        <w:t xml:space="preserve"> </w:t>
      </w:r>
      <w:r w:rsidR="00AC74B3">
        <w:rPr>
          <w:rFonts w:ascii="Times New Roman" w:hAnsi="Times New Roman"/>
          <w:sz w:val="26"/>
          <w:szCs w:val="26"/>
        </w:rPr>
        <w:t>ПК (генерация)</w:t>
      </w:r>
      <w:r>
        <w:rPr>
          <w:rFonts w:ascii="Times New Roman" w:hAnsi="Times New Roman"/>
          <w:sz w:val="26"/>
          <w:szCs w:val="26"/>
        </w:rPr>
        <w:t xml:space="preserve"> исключен, однако шлакозолоотвалы и </w:t>
      </w:r>
      <w:r w:rsidR="00F1580E">
        <w:rPr>
          <w:rFonts w:ascii="Times New Roman" w:hAnsi="Times New Roman"/>
          <w:sz w:val="26"/>
          <w:szCs w:val="26"/>
        </w:rPr>
        <w:t xml:space="preserve">новый подземный </w:t>
      </w:r>
      <w:r>
        <w:rPr>
          <w:rFonts w:ascii="Times New Roman" w:hAnsi="Times New Roman"/>
          <w:sz w:val="26"/>
          <w:szCs w:val="26"/>
        </w:rPr>
        <w:t>водозабор</w:t>
      </w:r>
      <w:r w:rsidR="00F1580E">
        <w:rPr>
          <w:rFonts w:ascii="Times New Roman" w:hAnsi="Times New Roman"/>
          <w:sz w:val="26"/>
          <w:szCs w:val="26"/>
        </w:rPr>
        <w:t xml:space="preserve"> в 5 скважин</w:t>
      </w:r>
      <w:r>
        <w:rPr>
          <w:rFonts w:ascii="Times New Roman" w:hAnsi="Times New Roman"/>
          <w:sz w:val="26"/>
          <w:szCs w:val="26"/>
        </w:rPr>
        <w:t xml:space="preserve"> включены в новый проект. Документальные обоснования принятого решения не представлены. </w:t>
      </w:r>
    </w:p>
    <w:p w:rsidR="00FC6FDB" w:rsidRDefault="00B54E76" w:rsidP="00B54E76">
      <w:pPr>
        <w:tabs>
          <w:tab w:val="left" w:pos="1701"/>
        </w:tabs>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lastRenderedPageBreak/>
        <w:t xml:space="preserve">Вместе с тем, </w:t>
      </w:r>
      <w:r w:rsidR="00572F73">
        <w:rPr>
          <w:rFonts w:ascii="Times New Roman" w:hAnsi="Times New Roman"/>
          <w:sz w:val="26"/>
          <w:szCs w:val="26"/>
        </w:rPr>
        <w:t>анализ</w:t>
      </w:r>
      <w:r w:rsidR="00FC6FDB">
        <w:rPr>
          <w:rFonts w:ascii="Times New Roman" w:hAnsi="Times New Roman"/>
          <w:sz w:val="26"/>
          <w:szCs w:val="26"/>
        </w:rPr>
        <w:t xml:space="preserve"> смет на </w:t>
      </w:r>
      <w:r w:rsidR="00FC6FDB" w:rsidRPr="00B54E76">
        <w:rPr>
          <w:rFonts w:ascii="Times New Roman" w:hAnsi="Times New Roman"/>
          <w:i/>
          <w:sz w:val="26"/>
          <w:szCs w:val="26"/>
        </w:rPr>
        <w:t>дополнительные работы</w:t>
      </w:r>
      <w:r>
        <w:rPr>
          <w:rFonts w:ascii="Times New Roman" w:hAnsi="Times New Roman"/>
          <w:sz w:val="26"/>
          <w:szCs w:val="26"/>
        </w:rPr>
        <w:t xml:space="preserve"> за 2011 г. и первого полугодия 2012 г. </w:t>
      </w:r>
      <w:r w:rsidR="00572F73">
        <w:rPr>
          <w:rFonts w:ascii="Times New Roman" w:hAnsi="Times New Roman"/>
          <w:sz w:val="26"/>
          <w:szCs w:val="26"/>
        </w:rPr>
        <w:t xml:space="preserve">и  решений </w:t>
      </w:r>
      <w:r w:rsidR="00FC6FDB">
        <w:rPr>
          <w:rFonts w:ascii="Times New Roman" w:hAnsi="Times New Roman"/>
          <w:sz w:val="26"/>
          <w:szCs w:val="26"/>
        </w:rPr>
        <w:t xml:space="preserve">протокола технического совещания от 25.07.2012 в </w:t>
      </w:r>
      <w:r>
        <w:rPr>
          <w:rFonts w:ascii="Times New Roman" w:hAnsi="Times New Roman"/>
          <w:sz w:val="26"/>
          <w:szCs w:val="26"/>
        </w:rPr>
        <w:br/>
      </w:r>
      <w:r w:rsidR="00FC6FDB">
        <w:rPr>
          <w:rFonts w:ascii="Times New Roman" w:hAnsi="Times New Roman"/>
          <w:sz w:val="26"/>
          <w:szCs w:val="26"/>
        </w:rPr>
        <w:t>г. Долинске (п.</w:t>
      </w:r>
      <w:r w:rsidR="00FC6FDB" w:rsidRPr="00C50108">
        <w:rPr>
          <w:rFonts w:ascii="Times New Roman" w:hAnsi="Times New Roman"/>
          <w:sz w:val="26"/>
          <w:szCs w:val="26"/>
        </w:rPr>
        <w:t>п.</w:t>
      </w:r>
      <w:r w:rsidR="00FC6FDB">
        <w:rPr>
          <w:rFonts w:ascii="Times New Roman" w:hAnsi="Times New Roman"/>
          <w:sz w:val="26"/>
          <w:szCs w:val="26"/>
        </w:rPr>
        <w:t xml:space="preserve">2,4) </w:t>
      </w:r>
      <w:r w:rsidR="00572F73">
        <w:rPr>
          <w:rFonts w:ascii="Times New Roman" w:hAnsi="Times New Roman"/>
          <w:sz w:val="26"/>
          <w:szCs w:val="26"/>
        </w:rPr>
        <w:t>показал</w:t>
      </w:r>
      <w:r w:rsidR="00FC6FDB">
        <w:rPr>
          <w:rFonts w:ascii="Times New Roman" w:hAnsi="Times New Roman"/>
          <w:sz w:val="26"/>
          <w:szCs w:val="26"/>
        </w:rPr>
        <w:t xml:space="preserve">, что в нарушение </w:t>
      </w:r>
      <w:hyperlink r:id="rId9" w:history="1">
        <w:r w:rsidR="00FC6FDB" w:rsidRPr="009D7E01">
          <w:rPr>
            <w:rFonts w:ascii="Times New Roman" w:hAnsi="Times New Roman"/>
            <w:sz w:val="26"/>
            <w:szCs w:val="26"/>
          </w:rPr>
          <w:t>ч. 6,7 ст. 52</w:t>
        </w:r>
      </w:hyperlink>
      <w:r w:rsidR="00FC6FDB" w:rsidRPr="009D7E01">
        <w:rPr>
          <w:rFonts w:ascii="Times New Roman" w:hAnsi="Times New Roman"/>
          <w:sz w:val="26"/>
          <w:szCs w:val="26"/>
        </w:rPr>
        <w:t xml:space="preserve"> Градостроительного кодекса РФ </w:t>
      </w:r>
      <w:r w:rsidR="008B03A4">
        <w:rPr>
          <w:rFonts w:ascii="Times New Roman" w:hAnsi="Times New Roman"/>
          <w:sz w:val="26"/>
          <w:szCs w:val="26"/>
        </w:rPr>
        <w:t xml:space="preserve">(далее – </w:t>
      </w:r>
      <w:proofErr w:type="spellStart"/>
      <w:r w:rsidR="008B03A4">
        <w:rPr>
          <w:rFonts w:ascii="Times New Roman" w:hAnsi="Times New Roman"/>
          <w:sz w:val="26"/>
          <w:szCs w:val="26"/>
        </w:rPr>
        <w:t>ГрК</w:t>
      </w:r>
      <w:proofErr w:type="spellEnd"/>
      <w:r w:rsidR="008B03A4">
        <w:rPr>
          <w:rFonts w:ascii="Times New Roman" w:hAnsi="Times New Roman"/>
          <w:sz w:val="26"/>
          <w:szCs w:val="26"/>
        </w:rPr>
        <w:t xml:space="preserve"> РФ)</w:t>
      </w:r>
      <w:r w:rsidR="00FC6FDB" w:rsidRPr="009D7E01">
        <w:rPr>
          <w:rFonts w:ascii="Times New Roman" w:hAnsi="Times New Roman"/>
          <w:sz w:val="26"/>
          <w:szCs w:val="26"/>
        </w:rPr>
        <w:t xml:space="preserve"> </w:t>
      </w:r>
      <w:r w:rsidR="00FC6FDB">
        <w:rPr>
          <w:rFonts w:ascii="Times New Roman" w:hAnsi="Times New Roman"/>
          <w:sz w:val="26"/>
          <w:szCs w:val="26"/>
        </w:rPr>
        <w:t>подрядчик в 2011 и 2012 годы фактически произвел работы (и соответственно затраты) не предусмотренные проектом, без переутвержденной</w:t>
      </w:r>
      <w:proofErr w:type="gramEnd"/>
      <w:r w:rsidR="00FC6FDB">
        <w:rPr>
          <w:rFonts w:ascii="Times New Roman" w:hAnsi="Times New Roman"/>
          <w:sz w:val="26"/>
          <w:szCs w:val="26"/>
        </w:rPr>
        <w:t xml:space="preserve"> заказчиком и не прошедшей госэксперизу проектной документаци</w:t>
      </w:r>
      <w:r w:rsidR="00572F73">
        <w:rPr>
          <w:rFonts w:ascii="Times New Roman" w:hAnsi="Times New Roman"/>
          <w:sz w:val="26"/>
          <w:szCs w:val="26"/>
        </w:rPr>
        <w:t xml:space="preserve">и (строительство золоудаления, </w:t>
      </w:r>
      <w:r w:rsidR="00FC6FDB">
        <w:rPr>
          <w:rFonts w:ascii="Times New Roman" w:hAnsi="Times New Roman"/>
          <w:sz w:val="26"/>
          <w:szCs w:val="26"/>
        </w:rPr>
        <w:t xml:space="preserve">а так же бурение скважин и закупка оборудования у ООО «Сахалинбурвод»). </w:t>
      </w:r>
    </w:p>
    <w:p w:rsidR="00FC6FDB" w:rsidRDefault="00572F73" w:rsidP="00FC6FD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результате, </w:t>
      </w:r>
      <w:proofErr w:type="gramStart"/>
      <w:r w:rsidR="00FC6FDB">
        <w:rPr>
          <w:rFonts w:ascii="Times New Roman" w:hAnsi="Times New Roman"/>
          <w:sz w:val="26"/>
          <w:szCs w:val="26"/>
        </w:rPr>
        <w:t>Заказчик</w:t>
      </w:r>
      <w:proofErr w:type="gramEnd"/>
      <w:r w:rsidR="00FC6FDB">
        <w:rPr>
          <w:rFonts w:ascii="Times New Roman" w:hAnsi="Times New Roman"/>
          <w:sz w:val="26"/>
          <w:szCs w:val="26"/>
        </w:rPr>
        <w:t xml:space="preserve"> приняв и оплатив указанные расходы, был принуждён осуществить корректировку проекта уже с учетом произведенных затрат.</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Более того, при корректировке </w:t>
      </w:r>
      <w:r>
        <w:rPr>
          <w:rFonts w:ascii="Times New Roman" w:hAnsi="Times New Roman"/>
          <w:sz w:val="26"/>
          <w:szCs w:val="26"/>
          <w:lang w:eastAsia="ru-RU"/>
        </w:rPr>
        <w:t>п</w:t>
      </w:r>
      <w:r w:rsidRPr="00F976BB">
        <w:rPr>
          <w:rFonts w:ascii="Times New Roman" w:hAnsi="Times New Roman"/>
          <w:sz w:val="26"/>
          <w:szCs w:val="26"/>
          <w:lang w:eastAsia="ru-RU"/>
        </w:rPr>
        <w:t>роектной документации в части исключения генерации электроэнергии</w:t>
      </w:r>
      <w:r>
        <w:rPr>
          <w:rFonts w:ascii="Times New Roman" w:hAnsi="Times New Roman"/>
          <w:sz w:val="26"/>
          <w:szCs w:val="26"/>
          <w:lang w:eastAsia="ru-RU"/>
        </w:rPr>
        <w:t>,</w:t>
      </w:r>
      <w:r w:rsidRPr="00F976BB">
        <w:rPr>
          <w:rFonts w:ascii="Times New Roman" w:hAnsi="Times New Roman"/>
          <w:sz w:val="26"/>
          <w:szCs w:val="26"/>
          <w:lang w:eastAsia="ru-RU"/>
        </w:rPr>
        <w:t xml:space="preserve"> технико-экономические показатели и годовое потребление электроэнергии при новом варианте проекта ни в проектной документации, ни в государственной экспертизе не указаны. Основным источником эл</w:t>
      </w:r>
      <w:r>
        <w:rPr>
          <w:rFonts w:ascii="Times New Roman" w:hAnsi="Times New Roman"/>
          <w:sz w:val="26"/>
          <w:szCs w:val="26"/>
          <w:lang w:eastAsia="ru-RU"/>
        </w:rPr>
        <w:t xml:space="preserve">ектрической энергии определены </w:t>
      </w:r>
      <w:r w:rsidRPr="00F976BB">
        <w:rPr>
          <w:rFonts w:ascii="Times New Roman" w:hAnsi="Times New Roman"/>
          <w:sz w:val="26"/>
          <w:szCs w:val="26"/>
          <w:lang w:eastAsia="ru-RU"/>
        </w:rPr>
        <w:t>мощности ОАО «Сахалинэнерго».</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rPr>
      </w:pPr>
      <w:r w:rsidRPr="00F976BB">
        <w:rPr>
          <w:rFonts w:ascii="Times New Roman" w:hAnsi="Times New Roman"/>
          <w:sz w:val="26"/>
          <w:szCs w:val="26"/>
          <w:lang w:eastAsia="ru-RU"/>
        </w:rPr>
        <w:t xml:space="preserve">В рамках строительства </w:t>
      </w:r>
      <w:r w:rsidR="00572F73">
        <w:rPr>
          <w:rFonts w:ascii="Times New Roman" w:hAnsi="Times New Roman"/>
          <w:sz w:val="26"/>
          <w:szCs w:val="26"/>
          <w:lang w:eastAsia="ru-RU"/>
        </w:rPr>
        <w:t>объектов ФЦП</w:t>
      </w:r>
      <w:r w:rsidRPr="00F976BB">
        <w:rPr>
          <w:rFonts w:ascii="Times New Roman" w:hAnsi="Times New Roman"/>
          <w:sz w:val="26"/>
          <w:szCs w:val="26"/>
          <w:lang w:eastAsia="ru-RU"/>
        </w:rPr>
        <w:t xml:space="preserve"> ООО «Сахалинская Компания «Энергострой» заключен договор от 25.11.2009 №1302-18/19 с ОАО «Сахалинэнерго» на осуществление технологического присоединения двух объектов указанной программы</w:t>
      </w:r>
      <w:r w:rsidR="00572F73">
        <w:rPr>
          <w:rFonts w:ascii="Times New Roman" w:hAnsi="Times New Roman"/>
          <w:sz w:val="26"/>
          <w:szCs w:val="26"/>
          <w:lang w:eastAsia="ru-RU"/>
        </w:rPr>
        <w:t xml:space="preserve"> (реконструкция водоотведения и реконструкция теплоснабжения г. Долинска)</w:t>
      </w:r>
      <w:r w:rsidRPr="00F976BB">
        <w:rPr>
          <w:rFonts w:ascii="Times New Roman" w:hAnsi="Times New Roman"/>
          <w:sz w:val="26"/>
          <w:szCs w:val="26"/>
          <w:lang w:eastAsia="ru-RU"/>
        </w:rPr>
        <w:t xml:space="preserve">. </w:t>
      </w:r>
      <w:proofErr w:type="gramStart"/>
      <w:r w:rsidRPr="00F976BB">
        <w:rPr>
          <w:rFonts w:ascii="Times New Roman" w:hAnsi="Times New Roman"/>
          <w:sz w:val="26"/>
          <w:szCs w:val="26"/>
          <w:lang w:eastAsia="ru-RU"/>
        </w:rPr>
        <w:t xml:space="preserve">Однако при изменении метода электроснабжения </w:t>
      </w:r>
      <w:r w:rsidRPr="00F976BB">
        <w:rPr>
          <w:rFonts w:ascii="Times New Roman" w:hAnsi="Times New Roman"/>
          <w:sz w:val="26"/>
          <w:szCs w:val="26"/>
        </w:rPr>
        <w:t>подрядчик (</w:t>
      </w:r>
      <w:r w:rsidR="00572F73">
        <w:rPr>
          <w:rFonts w:ascii="Times New Roman" w:hAnsi="Times New Roman"/>
          <w:sz w:val="26"/>
          <w:szCs w:val="26"/>
        </w:rPr>
        <w:t xml:space="preserve">либо </w:t>
      </w:r>
      <w:r w:rsidRPr="00F976BB">
        <w:rPr>
          <w:rFonts w:ascii="Times New Roman" w:hAnsi="Times New Roman"/>
          <w:sz w:val="26"/>
          <w:szCs w:val="26"/>
        </w:rPr>
        <w:t xml:space="preserve">заказчик – администрация МО ГО «Долинский», проектная организация – ООО «НПО Барнаульский завод котельного оборудования») в ОАО «Сахалинэнерго» за разрешением на увеличение максимальных объемов (мощности) потребления электроэнергии по </w:t>
      </w:r>
      <w:r w:rsidR="00572F73">
        <w:rPr>
          <w:rFonts w:ascii="Times New Roman" w:hAnsi="Times New Roman"/>
          <w:sz w:val="26"/>
          <w:szCs w:val="26"/>
        </w:rPr>
        <w:t>О</w:t>
      </w:r>
      <w:r w:rsidRPr="00F976BB">
        <w:rPr>
          <w:rFonts w:ascii="Times New Roman" w:hAnsi="Times New Roman"/>
          <w:sz w:val="26"/>
          <w:szCs w:val="26"/>
        </w:rPr>
        <w:t>бъекту</w:t>
      </w:r>
      <w:r w:rsidR="00572F73">
        <w:rPr>
          <w:rFonts w:ascii="Times New Roman" w:hAnsi="Times New Roman"/>
          <w:sz w:val="26"/>
          <w:szCs w:val="26"/>
        </w:rPr>
        <w:t>,</w:t>
      </w:r>
      <w:r w:rsidRPr="00F976BB">
        <w:rPr>
          <w:rFonts w:ascii="Times New Roman" w:hAnsi="Times New Roman"/>
          <w:sz w:val="26"/>
          <w:szCs w:val="26"/>
        </w:rPr>
        <w:t xml:space="preserve"> в связи с изменением проектных решений (исключением из проекта генераций для производства электроэнергии для собственных нужд и  </w:t>
      </w:r>
      <w:r w:rsidRPr="00F976BB">
        <w:rPr>
          <w:rFonts w:ascii="Times New Roman" w:hAnsi="Times New Roman"/>
          <w:sz w:val="26"/>
          <w:szCs w:val="26"/>
          <w:lang w:eastAsia="ru-RU"/>
        </w:rPr>
        <w:t>переводом объекта из мини-ТЭЦ в котельную 1-й категории</w:t>
      </w:r>
      <w:r w:rsidRPr="00F976BB">
        <w:rPr>
          <w:rFonts w:ascii="Times New Roman" w:hAnsi="Times New Roman"/>
          <w:sz w:val="26"/>
          <w:szCs w:val="26"/>
        </w:rPr>
        <w:t>), за</w:t>
      </w:r>
      <w:proofErr w:type="gramEnd"/>
      <w:r w:rsidRPr="00F976BB">
        <w:rPr>
          <w:rFonts w:ascii="Times New Roman" w:hAnsi="Times New Roman"/>
          <w:sz w:val="26"/>
          <w:szCs w:val="26"/>
        </w:rPr>
        <w:t xml:space="preserve"> разрешением в ОАО «Сахалинэнерго» не обращался (</w:t>
      </w:r>
      <w:r w:rsidR="00572F73">
        <w:rPr>
          <w:rFonts w:ascii="Times New Roman" w:hAnsi="Times New Roman"/>
          <w:sz w:val="26"/>
          <w:szCs w:val="26"/>
        </w:rPr>
        <w:t>о чем указано в ответе</w:t>
      </w:r>
      <w:r w:rsidRPr="00F976BB">
        <w:rPr>
          <w:rFonts w:ascii="Times New Roman" w:hAnsi="Times New Roman"/>
          <w:sz w:val="26"/>
          <w:szCs w:val="26"/>
        </w:rPr>
        <w:t xml:space="preserve"> ОАО «Сахалинэнерго» от 12.09.2014</w:t>
      </w:r>
      <w:proofErr w:type="gramStart"/>
      <w:r w:rsidRPr="00F976BB">
        <w:rPr>
          <w:rFonts w:ascii="Times New Roman" w:hAnsi="Times New Roman"/>
          <w:sz w:val="26"/>
          <w:szCs w:val="26"/>
        </w:rPr>
        <w:t xml:space="preserve"> №С</w:t>
      </w:r>
      <w:proofErr w:type="gramEnd"/>
      <w:r w:rsidRPr="00F976BB">
        <w:rPr>
          <w:rFonts w:ascii="Times New Roman" w:hAnsi="Times New Roman"/>
          <w:sz w:val="26"/>
          <w:szCs w:val="26"/>
        </w:rPr>
        <w:t>/Э-1-36-1527).</w:t>
      </w:r>
    </w:p>
    <w:p w:rsidR="00FC6FDB" w:rsidRPr="00F976BB" w:rsidRDefault="00FC6FDB" w:rsidP="00FC6FDB">
      <w:pPr>
        <w:pStyle w:val="af4"/>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6"/>
          <w:szCs w:val="26"/>
        </w:rPr>
      </w:pPr>
      <w:r w:rsidRPr="00F976BB">
        <w:rPr>
          <w:rFonts w:ascii="Times New Roman" w:hAnsi="Times New Roman"/>
          <w:sz w:val="26"/>
          <w:szCs w:val="26"/>
          <w:lang w:eastAsia="ru-RU"/>
        </w:rPr>
        <w:t xml:space="preserve">В связи с </w:t>
      </w:r>
      <w:r w:rsidR="008B03A4">
        <w:rPr>
          <w:rFonts w:ascii="Times New Roman" w:hAnsi="Times New Roman"/>
          <w:sz w:val="26"/>
          <w:szCs w:val="26"/>
          <w:lang w:eastAsia="ru-RU"/>
        </w:rPr>
        <w:t>этим</w:t>
      </w:r>
      <w:r w:rsidR="00572F73">
        <w:rPr>
          <w:rFonts w:ascii="Times New Roman" w:hAnsi="Times New Roman"/>
          <w:sz w:val="26"/>
          <w:szCs w:val="26"/>
          <w:lang w:eastAsia="ru-RU"/>
        </w:rPr>
        <w:t>,</w:t>
      </w:r>
      <w:r w:rsidRPr="00F976BB">
        <w:rPr>
          <w:rFonts w:ascii="Times New Roman" w:hAnsi="Times New Roman"/>
          <w:sz w:val="26"/>
          <w:szCs w:val="26"/>
          <w:lang w:eastAsia="ru-RU"/>
        </w:rPr>
        <w:t xml:space="preserve"> не возможно достоверно установить </w:t>
      </w:r>
      <w:r w:rsidRPr="00F976BB">
        <w:rPr>
          <w:rFonts w:ascii="Times New Roman" w:hAnsi="Times New Roman"/>
          <w:sz w:val="26"/>
          <w:szCs w:val="26"/>
        </w:rPr>
        <w:t xml:space="preserve">влечет ли изменение </w:t>
      </w:r>
      <w:r w:rsidR="00624125">
        <w:rPr>
          <w:rFonts w:ascii="Times New Roman" w:hAnsi="Times New Roman"/>
          <w:sz w:val="26"/>
          <w:szCs w:val="26"/>
        </w:rPr>
        <w:t xml:space="preserve">показателя </w:t>
      </w:r>
      <w:r w:rsidR="00295A56">
        <w:rPr>
          <w:rFonts w:ascii="Times New Roman" w:hAnsi="Times New Roman"/>
          <w:sz w:val="26"/>
          <w:szCs w:val="26"/>
        </w:rPr>
        <w:t xml:space="preserve">Проекта </w:t>
      </w:r>
      <w:r w:rsidRPr="00F976BB">
        <w:rPr>
          <w:rFonts w:ascii="Times New Roman" w:hAnsi="Times New Roman"/>
          <w:sz w:val="26"/>
          <w:szCs w:val="26"/>
        </w:rPr>
        <w:t>максимальны</w:t>
      </w:r>
      <w:r w:rsidR="00624125">
        <w:rPr>
          <w:rFonts w:ascii="Times New Roman" w:hAnsi="Times New Roman"/>
          <w:sz w:val="26"/>
          <w:szCs w:val="26"/>
        </w:rPr>
        <w:t>й</w:t>
      </w:r>
      <w:r w:rsidRPr="00F976BB">
        <w:rPr>
          <w:rFonts w:ascii="Times New Roman" w:hAnsi="Times New Roman"/>
          <w:sz w:val="26"/>
          <w:szCs w:val="26"/>
        </w:rPr>
        <w:t xml:space="preserve"> объем</w:t>
      </w:r>
      <w:r w:rsidR="00624125">
        <w:rPr>
          <w:rFonts w:ascii="Times New Roman" w:hAnsi="Times New Roman"/>
          <w:sz w:val="26"/>
          <w:szCs w:val="26"/>
        </w:rPr>
        <w:t xml:space="preserve"> </w:t>
      </w:r>
      <w:r w:rsidRPr="00F976BB">
        <w:rPr>
          <w:rFonts w:ascii="Times New Roman" w:hAnsi="Times New Roman"/>
          <w:sz w:val="26"/>
          <w:szCs w:val="26"/>
        </w:rPr>
        <w:t>потребления электроэнергии</w:t>
      </w:r>
      <w:r w:rsidR="00624125">
        <w:rPr>
          <w:rFonts w:ascii="Times New Roman" w:hAnsi="Times New Roman"/>
          <w:sz w:val="26"/>
          <w:szCs w:val="26"/>
        </w:rPr>
        <w:t>»</w:t>
      </w:r>
      <w:r w:rsidRPr="00F976BB">
        <w:rPr>
          <w:rFonts w:ascii="Times New Roman" w:hAnsi="Times New Roman"/>
          <w:sz w:val="26"/>
          <w:szCs w:val="26"/>
        </w:rPr>
        <w:t xml:space="preserve"> по объекту </w:t>
      </w:r>
      <w:r w:rsidRPr="00F976BB">
        <w:rPr>
          <w:rFonts w:ascii="Times New Roman" w:hAnsi="Times New Roman"/>
          <w:sz w:val="26"/>
          <w:szCs w:val="26"/>
          <w:lang w:eastAsia="ru-RU"/>
        </w:rPr>
        <w:t>«Реконструкция теплоснабжения в г. Долинске» проведение дополнительных работ (увеличение затрат), в целях соблюдения технических регламентов на техприсоединение и иных требований законодательства.</w:t>
      </w:r>
    </w:p>
    <w:p w:rsidR="00FC6FDB" w:rsidRPr="00F976BB" w:rsidRDefault="00FC6FDB" w:rsidP="00FC6FDB">
      <w:pPr>
        <w:autoSpaceDE w:val="0"/>
        <w:autoSpaceDN w:val="0"/>
        <w:adjustRightInd w:val="0"/>
        <w:spacing w:after="0" w:line="240" w:lineRule="auto"/>
        <w:ind w:firstLine="540"/>
        <w:jc w:val="both"/>
        <w:rPr>
          <w:rFonts w:ascii="Times New Roman" w:hAnsi="Times New Roman"/>
          <w:sz w:val="26"/>
          <w:szCs w:val="26"/>
          <w:lang w:eastAsia="ru-RU"/>
        </w:rPr>
      </w:pPr>
    </w:p>
    <w:p w:rsidR="00FC6FDB" w:rsidRPr="00F976BB" w:rsidRDefault="00FC6FDB" w:rsidP="00FC6FDB">
      <w:pPr>
        <w:autoSpaceDE w:val="0"/>
        <w:autoSpaceDN w:val="0"/>
        <w:adjustRightInd w:val="0"/>
        <w:spacing w:after="0" w:line="240" w:lineRule="auto"/>
        <w:ind w:firstLine="720"/>
        <w:jc w:val="both"/>
        <w:rPr>
          <w:rFonts w:ascii="Times New Roman" w:hAnsi="Times New Roman"/>
          <w:sz w:val="26"/>
          <w:szCs w:val="26"/>
        </w:rPr>
      </w:pPr>
      <w:proofErr w:type="gramStart"/>
      <w:r w:rsidRPr="00F976BB">
        <w:rPr>
          <w:rFonts w:ascii="Times New Roman" w:hAnsi="Times New Roman"/>
          <w:sz w:val="26"/>
          <w:szCs w:val="26"/>
          <w:lang w:eastAsia="ru-RU"/>
        </w:rPr>
        <w:t xml:space="preserve">В результате изменения проектных решений Объект из мини-ТЭЦ переквалифицирован в котельную </w:t>
      </w:r>
      <w:r w:rsidR="00295A56">
        <w:rPr>
          <w:rFonts w:ascii="Times New Roman" w:hAnsi="Times New Roman"/>
          <w:sz w:val="26"/>
          <w:szCs w:val="26"/>
          <w:lang w:eastAsia="ru-RU"/>
        </w:rPr>
        <w:t>1-</w:t>
      </w:r>
      <w:r w:rsidRPr="00F976BB">
        <w:rPr>
          <w:rFonts w:ascii="Times New Roman" w:hAnsi="Times New Roman"/>
          <w:sz w:val="26"/>
          <w:szCs w:val="26"/>
          <w:lang w:eastAsia="ru-RU"/>
        </w:rPr>
        <w:t>й категории, КПД использования тепловой энергии у которой</w:t>
      </w:r>
      <w:r w:rsidR="00295A56">
        <w:rPr>
          <w:rFonts w:ascii="Times New Roman" w:hAnsi="Times New Roman"/>
          <w:sz w:val="26"/>
          <w:szCs w:val="26"/>
          <w:lang w:eastAsia="ru-RU"/>
        </w:rPr>
        <w:t>,</w:t>
      </w:r>
      <w:r w:rsidRPr="00F976BB">
        <w:rPr>
          <w:rFonts w:ascii="Times New Roman" w:hAnsi="Times New Roman"/>
          <w:sz w:val="26"/>
          <w:szCs w:val="26"/>
          <w:lang w:eastAsia="ru-RU"/>
        </w:rPr>
        <w:t xml:space="preserve"> в чисто тепловом </w:t>
      </w:r>
      <w:r w:rsidR="00B71382">
        <w:rPr>
          <w:rFonts w:ascii="Times New Roman" w:hAnsi="Times New Roman"/>
          <w:sz w:val="26"/>
          <w:szCs w:val="26"/>
          <w:lang w:eastAsia="ru-RU"/>
        </w:rPr>
        <w:t>режиме</w:t>
      </w:r>
      <w:r w:rsidR="00295A56">
        <w:rPr>
          <w:rFonts w:ascii="Times New Roman" w:hAnsi="Times New Roman"/>
          <w:sz w:val="26"/>
          <w:szCs w:val="26"/>
          <w:lang w:eastAsia="ru-RU"/>
        </w:rPr>
        <w:t>,</w:t>
      </w:r>
      <w:r w:rsidR="00B71382">
        <w:rPr>
          <w:rFonts w:ascii="Times New Roman" w:hAnsi="Times New Roman"/>
          <w:sz w:val="26"/>
          <w:szCs w:val="26"/>
          <w:lang w:eastAsia="ru-RU"/>
        </w:rPr>
        <w:t xml:space="preserve"> составляет 80,93 %, что </w:t>
      </w:r>
      <w:r w:rsidRPr="00B71382">
        <w:rPr>
          <w:rFonts w:ascii="Times New Roman" w:hAnsi="Times New Roman"/>
          <w:sz w:val="26"/>
          <w:szCs w:val="26"/>
          <w:lang w:eastAsia="ru-RU"/>
        </w:rPr>
        <w:t xml:space="preserve">не соответствует п. 7 «г» </w:t>
      </w:r>
      <w:r w:rsidRPr="00B71382">
        <w:rPr>
          <w:rFonts w:ascii="Times New Roman" w:hAnsi="Times New Roman"/>
          <w:sz w:val="26"/>
          <w:szCs w:val="26"/>
        </w:rPr>
        <w:t>Правил установления требований энергетической эффективности товаров, работ, услуг, размещение заказов на кото</w:t>
      </w:r>
      <w:r w:rsidRPr="00F976BB">
        <w:rPr>
          <w:rFonts w:ascii="Times New Roman" w:hAnsi="Times New Roman"/>
          <w:sz w:val="26"/>
          <w:szCs w:val="26"/>
        </w:rPr>
        <w:t xml:space="preserve">рые осуществляется для государственных или муниципальных нужд, утвержденных  Постановлением Правительства РФ от 31.12.2009 № 1221. </w:t>
      </w:r>
      <w:proofErr w:type="gramEnd"/>
    </w:p>
    <w:p w:rsidR="00FC6FDB" w:rsidRDefault="00FC6FDB" w:rsidP="00FC6FDB">
      <w:pPr>
        <w:autoSpaceDE w:val="0"/>
        <w:autoSpaceDN w:val="0"/>
        <w:adjustRightInd w:val="0"/>
        <w:spacing w:after="0" w:line="240" w:lineRule="auto"/>
        <w:ind w:firstLine="720"/>
        <w:jc w:val="both"/>
        <w:rPr>
          <w:rFonts w:ascii="Times New Roman" w:hAnsi="Times New Roman"/>
          <w:sz w:val="26"/>
          <w:szCs w:val="26"/>
        </w:rPr>
      </w:pPr>
      <w:r w:rsidRPr="00F976BB">
        <w:rPr>
          <w:rFonts w:ascii="Times New Roman" w:hAnsi="Times New Roman"/>
          <w:sz w:val="26"/>
          <w:szCs w:val="26"/>
        </w:rPr>
        <w:t xml:space="preserve">Согласно указанному пункту «для строящихся и реконструируемых объектов по производству тепловой энергии (за исключением объектов по производству тепловой энергии в режиме комбинированной выработки электрической и тепловой энергии, мощностью менее 5 гигакалорий в час) - обеспечение коэффициента полезного использования энергии </w:t>
      </w:r>
      <w:r w:rsidRPr="00F976BB">
        <w:rPr>
          <w:rFonts w:ascii="Times New Roman" w:hAnsi="Times New Roman"/>
          <w:sz w:val="26"/>
          <w:szCs w:val="26"/>
          <w:u w:val="single"/>
        </w:rPr>
        <w:t>не менее 85 процентов</w:t>
      </w:r>
      <w:r w:rsidRPr="00F976BB">
        <w:rPr>
          <w:rFonts w:ascii="Times New Roman" w:hAnsi="Times New Roman"/>
          <w:sz w:val="26"/>
          <w:szCs w:val="26"/>
        </w:rPr>
        <w:t xml:space="preserve"> при нормальном режиме работы (под коэффициентом полезного использования энергии понимается отношение энергии произведенного тепла к энергии потраченного топлива)».</w:t>
      </w:r>
    </w:p>
    <w:p w:rsidR="00FC6FDB" w:rsidRDefault="00FC6FDB" w:rsidP="00FC6FDB">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Наряду с этим, при корректировке ПД по Объекту, согласно информации проектировщика ЗАО </w:t>
      </w:r>
      <w:r w:rsidRPr="00F976BB">
        <w:rPr>
          <w:rFonts w:ascii="Times New Roman" w:hAnsi="Times New Roman"/>
          <w:sz w:val="26"/>
          <w:szCs w:val="26"/>
          <w:lang w:eastAsia="ru-RU"/>
        </w:rPr>
        <w:t>«Северо-Западная инжиниринговая корпорация</w:t>
      </w:r>
      <w:r>
        <w:rPr>
          <w:rFonts w:ascii="Times New Roman" w:hAnsi="Times New Roman"/>
          <w:sz w:val="26"/>
          <w:szCs w:val="26"/>
          <w:lang w:eastAsia="ru-RU"/>
        </w:rPr>
        <w:t>»,</w:t>
      </w:r>
      <w:r>
        <w:rPr>
          <w:rFonts w:ascii="Times New Roman" w:hAnsi="Times New Roman"/>
          <w:sz w:val="26"/>
          <w:szCs w:val="26"/>
        </w:rPr>
        <w:t xml:space="preserve"> </w:t>
      </w:r>
      <w:r w:rsidRPr="00295A56">
        <w:rPr>
          <w:rFonts w:ascii="Times New Roman" w:hAnsi="Times New Roman"/>
          <w:sz w:val="26"/>
          <w:szCs w:val="26"/>
          <w:u w:val="single"/>
        </w:rPr>
        <w:t>исключено</w:t>
      </w:r>
      <w:r>
        <w:rPr>
          <w:rFonts w:ascii="Times New Roman" w:hAnsi="Times New Roman"/>
          <w:sz w:val="26"/>
          <w:szCs w:val="26"/>
        </w:rPr>
        <w:t xml:space="preserve"> </w:t>
      </w:r>
      <w:r>
        <w:rPr>
          <w:rFonts w:ascii="Times New Roman" w:hAnsi="Times New Roman"/>
          <w:sz w:val="26"/>
          <w:szCs w:val="26"/>
        </w:rPr>
        <w:lastRenderedPageBreak/>
        <w:t xml:space="preserve">технологическое решение обеспечивающее возможность </w:t>
      </w:r>
      <w:r w:rsidRPr="00295A56">
        <w:rPr>
          <w:rFonts w:ascii="Times New Roman" w:hAnsi="Times New Roman"/>
          <w:sz w:val="26"/>
          <w:szCs w:val="26"/>
          <w:u w:val="single"/>
        </w:rPr>
        <w:t>круглогодичного горячего водоснабжения</w:t>
      </w:r>
      <w:r>
        <w:rPr>
          <w:rFonts w:ascii="Times New Roman" w:hAnsi="Times New Roman"/>
          <w:sz w:val="26"/>
          <w:szCs w:val="26"/>
        </w:rPr>
        <w:t xml:space="preserve"> г. Долинска, которое было предусмотрено первоначальным проектом. </w:t>
      </w:r>
    </w:p>
    <w:p w:rsidR="00761A74" w:rsidRPr="00761A74" w:rsidRDefault="00FC6FDB" w:rsidP="00761A74">
      <w:pPr>
        <w:autoSpaceDE w:val="0"/>
        <w:autoSpaceDN w:val="0"/>
        <w:adjustRightInd w:val="0"/>
        <w:spacing w:after="0" w:line="240" w:lineRule="auto"/>
        <w:ind w:firstLine="720"/>
        <w:jc w:val="both"/>
        <w:rPr>
          <w:rFonts w:ascii="Times New Roman" w:hAnsi="Times New Roman" w:cs="Times New Roman"/>
          <w:sz w:val="26"/>
          <w:szCs w:val="26"/>
        </w:rPr>
      </w:pPr>
      <w:proofErr w:type="gramStart"/>
      <w:r>
        <w:rPr>
          <w:rFonts w:ascii="Times New Roman" w:hAnsi="Times New Roman"/>
          <w:sz w:val="26"/>
          <w:szCs w:val="26"/>
        </w:rPr>
        <w:t xml:space="preserve">Установленная мощность котельной 1-й категории, вводимой в эксплуатацию составляет  40 Гкал/час (стр.49  госэкспертизы от 30.10.2012 № 65-1-5-0116-12) и фактически </w:t>
      </w:r>
      <w:r w:rsidRPr="00B71382">
        <w:rPr>
          <w:rFonts w:ascii="Times New Roman" w:hAnsi="Times New Roman"/>
          <w:sz w:val="26"/>
          <w:szCs w:val="26"/>
        </w:rPr>
        <w:t>ниже</w:t>
      </w:r>
      <w:r>
        <w:rPr>
          <w:rFonts w:ascii="Times New Roman" w:hAnsi="Times New Roman"/>
          <w:sz w:val="26"/>
          <w:szCs w:val="26"/>
        </w:rPr>
        <w:t xml:space="preserve"> установленной мощности действующей блок-станции - 56,07 Гкал/час (данные РЭК от 08.09.2014 № 2345)</w:t>
      </w:r>
      <w:r w:rsidR="00761A74">
        <w:rPr>
          <w:rFonts w:ascii="Times New Roman" w:hAnsi="Times New Roman"/>
          <w:sz w:val="26"/>
          <w:szCs w:val="26"/>
        </w:rPr>
        <w:t xml:space="preserve"> </w:t>
      </w:r>
      <w:r w:rsidR="00761A74" w:rsidRPr="00761A74">
        <w:rPr>
          <w:rFonts w:ascii="Times New Roman" w:hAnsi="Times New Roman" w:cs="Times New Roman"/>
          <w:sz w:val="26"/>
          <w:szCs w:val="26"/>
        </w:rPr>
        <w:t>и не отвечает показателю вводимой мощности указанной в ФЦП - 59,68 Гкал/час (из-за отсутствия генерации</w:t>
      </w:r>
      <w:r w:rsidR="00761A74">
        <w:rPr>
          <w:rFonts w:ascii="Times New Roman" w:hAnsi="Times New Roman" w:cs="Times New Roman"/>
          <w:sz w:val="26"/>
          <w:szCs w:val="26"/>
        </w:rPr>
        <w:t>.</w:t>
      </w:r>
      <w:proofErr w:type="gramEnd"/>
    </w:p>
    <w:p w:rsidR="008B03A4" w:rsidRDefault="00FC6FDB" w:rsidP="00FC6FD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Совокупность указанных изменений не отвечает понятию реконструкции, поскольку не улучшает основные технологические параметры и функциональные возможности системы теплоснабжения г. Долинска.</w:t>
      </w:r>
      <w:r w:rsidRPr="001448AD">
        <w:rPr>
          <w:rFonts w:ascii="Times New Roman" w:hAnsi="Times New Roman"/>
          <w:sz w:val="26"/>
          <w:szCs w:val="26"/>
        </w:rPr>
        <w:t xml:space="preserve">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lang w:eastAsia="ru-RU"/>
        </w:rPr>
        <w:t>В</w:t>
      </w:r>
      <w:r w:rsidRPr="00F976BB">
        <w:rPr>
          <w:rFonts w:ascii="Times New Roman" w:hAnsi="Times New Roman"/>
          <w:sz w:val="26"/>
          <w:szCs w:val="26"/>
          <w:lang w:eastAsia="ru-RU"/>
        </w:rPr>
        <w:t xml:space="preserve"> соответствии</w:t>
      </w:r>
      <w:r>
        <w:rPr>
          <w:rFonts w:ascii="Times New Roman" w:hAnsi="Times New Roman"/>
          <w:sz w:val="26"/>
          <w:szCs w:val="26"/>
          <w:lang w:eastAsia="ru-RU"/>
        </w:rPr>
        <w:t xml:space="preserve"> с</w:t>
      </w:r>
      <w:r w:rsidRPr="00F976BB">
        <w:rPr>
          <w:rFonts w:ascii="Times New Roman" w:hAnsi="Times New Roman"/>
          <w:sz w:val="26"/>
          <w:szCs w:val="26"/>
          <w:lang w:eastAsia="ru-RU"/>
        </w:rPr>
        <w:t xml:space="preserve"> нормой  </w:t>
      </w:r>
      <w:hyperlink r:id="rId10" w:history="1">
        <w:r w:rsidRPr="00F976BB">
          <w:rPr>
            <w:rFonts w:ascii="Times New Roman" w:hAnsi="Times New Roman"/>
            <w:sz w:val="26"/>
            <w:szCs w:val="26"/>
            <w:lang w:eastAsia="ru-RU"/>
          </w:rPr>
          <w:t>п. 14 ст. 1</w:t>
        </w:r>
      </w:hyperlink>
      <w:r w:rsidRPr="00F976BB">
        <w:rPr>
          <w:rFonts w:ascii="Times New Roman" w:hAnsi="Times New Roman"/>
          <w:sz w:val="26"/>
          <w:szCs w:val="26"/>
          <w:lang w:eastAsia="ru-RU"/>
        </w:rPr>
        <w:t xml:space="preserve">  </w:t>
      </w:r>
      <w:r>
        <w:rPr>
          <w:rFonts w:ascii="Times New Roman" w:hAnsi="Times New Roman"/>
          <w:sz w:val="26"/>
          <w:szCs w:val="26"/>
          <w:lang w:eastAsia="ru-RU"/>
        </w:rPr>
        <w:t>Г</w:t>
      </w:r>
      <w:r w:rsidRPr="00F976BB">
        <w:rPr>
          <w:rFonts w:ascii="Times New Roman" w:hAnsi="Times New Roman"/>
          <w:sz w:val="26"/>
          <w:szCs w:val="26"/>
          <w:lang w:eastAsia="ru-RU"/>
        </w:rPr>
        <w:t>радостроительного кодекса РФ под реконструкцией п</w:t>
      </w:r>
      <w:r w:rsidR="00761A74">
        <w:rPr>
          <w:rFonts w:ascii="Times New Roman" w:hAnsi="Times New Roman"/>
          <w:sz w:val="26"/>
          <w:szCs w:val="26"/>
          <w:lang w:eastAsia="ru-RU"/>
        </w:rPr>
        <w:t xml:space="preserve">онимается изменение параметров </w:t>
      </w:r>
      <w:r w:rsidRPr="00F976BB">
        <w:rPr>
          <w:rFonts w:ascii="Times New Roman" w:hAnsi="Times New Roman"/>
          <w:sz w:val="26"/>
          <w:szCs w:val="26"/>
          <w:lang w:eastAsia="ru-RU"/>
        </w:rPr>
        <w:t>уже существующего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w:t>
      </w:r>
      <w:r w:rsidR="00761A74">
        <w:rPr>
          <w:rFonts w:ascii="Times New Roman" w:hAnsi="Times New Roman"/>
          <w:sz w:val="26"/>
          <w:szCs w:val="26"/>
          <w:lang w:eastAsia="ru-RU"/>
        </w:rPr>
        <w:t xml:space="preserve">кта капитального строительства </w:t>
      </w:r>
      <w:r w:rsidRPr="00F976BB">
        <w:rPr>
          <w:rFonts w:ascii="Times New Roman" w:hAnsi="Times New Roman"/>
          <w:sz w:val="26"/>
          <w:szCs w:val="26"/>
          <w:lang w:eastAsia="ru-RU"/>
        </w:rPr>
        <w:t>на аналогичные или иные улучшающие показатели таких конструкций элементы и (или</w:t>
      </w:r>
      <w:proofErr w:type="gramEnd"/>
      <w:r w:rsidRPr="00F976BB">
        <w:rPr>
          <w:rFonts w:ascii="Times New Roman" w:hAnsi="Times New Roman"/>
          <w:sz w:val="26"/>
          <w:szCs w:val="26"/>
          <w:lang w:eastAsia="ru-RU"/>
        </w:rPr>
        <w:t>) восстановления указанных элементов.</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Фактически </w:t>
      </w:r>
      <w:r w:rsidRPr="008B03A4">
        <w:rPr>
          <w:rFonts w:ascii="Times New Roman" w:hAnsi="Times New Roman"/>
          <w:i/>
          <w:sz w:val="26"/>
          <w:szCs w:val="26"/>
          <w:lang w:eastAsia="ru-RU"/>
        </w:rPr>
        <w:t>1 этап</w:t>
      </w:r>
      <w:r w:rsidRPr="00F976BB">
        <w:rPr>
          <w:rFonts w:ascii="Times New Roman" w:hAnsi="Times New Roman"/>
          <w:sz w:val="26"/>
          <w:szCs w:val="26"/>
          <w:lang w:eastAsia="ru-RU"/>
        </w:rPr>
        <w:t xml:space="preserve"> строительства</w:t>
      </w:r>
      <w:r>
        <w:rPr>
          <w:rFonts w:ascii="Times New Roman" w:hAnsi="Times New Roman"/>
          <w:sz w:val="26"/>
          <w:szCs w:val="26"/>
          <w:lang w:eastAsia="ru-RU"/>
        </w:rPr>
        <w:t xml:space="preserve"> Объекта </w:t>
      </w:r>
      <w:r w:rsidRPr="00F976BB">
        <w:rPr>
          <w:rFonts w:ascii="Times New Roman" w:hAnsi="Times New Roman"/>
          <w:sz w:val="26"/>
          <w:szCs w:val="26"/>
          <w:lang w:eastAsia="ru-RU"/>
        </w:rPr>
        <w:t xml:space="preserve"> под параметры реконструкции не попадает, и является новым строительством. </w:t>
      </w:r>
    </w:p>
    <w:p w:rsidR="00FC6FDB" w:rsidRPr="00F976BB" w:rsidRDefault="00FC6FDB" w:rsidP="00FC6FDB">
      <w:pPr>
        <w:spacing w:after="0" w:line="240" w:lineRule="auto"/>
        <w:ind w:firstLine="709"/>
        <w:jc w:val="both"/>
        <w:rPr>
          <w:rFonts w:ascii="Times New Roman" w:hAnsi="Times New Roman"/>
          <w:sz w:val="26"/>
          <w:szCs w:val="26"/>
          <w:lang w:eastAsia="ru-RU"/>
        </w:rPr>
      </w:pPr>
      <w:proofErr w:type="gramStart"/>
      <w:r w:rsidRPr="00F976BB">
        <w:rPr>
          <w:rFonts w:ascii="Times New Roman" w:hAnsi="Times New Roman"/>
          <w:sz w:val="26"/>
          <w:szCs w:val="26"/>
          <w:lang w:eastAsia="ru-RU"/>
        </w:rPr>
        <w:t>В связи с отсутствием в полном объеме ПД и РД по</w:t>
      </w:r>
      <w:r w:rsidR="00906B28">
        <w:rPr>
          <w:rFonts w:ascii="Times New Roman" w:hAnsi="Times New Roman"/>
          <w:sz w:val="26"/>
          <w:szCs w:val="26"/>
          <w:lang w:eastAsia="ru-RU"/>
        </w:rPr>
        <w:t xml:space="preserve"> </w:t>
      </w:r>
      <w:r w:rsidR="00906B28" w:rsidRPr="00906B28">
        <w:rPr>
          <w:rFonts w:ascii="Times New Roman" w:hAnsi="Times New Roman"/>
          <w:i/>
          <w:sz w:val="26"/>
          <w:szCs w:val="26"/>
          <w:lang w:eastAsia="ru-RU"/>
        </w:rPr>
        <w:t>2 этапу</w:t>
      </w:r>
      <w:r w:rsidR="00906B28">
        <w:rPr>
          <w:rFonts w:ascii="Times New Roman" w:hAnsi="Times New Roman"/>
          <w:sz w:val="26"/>
          <w:szCs w:val="26"/>
          <w:lang w:eastAsia="ru-RU"/>
        </w:rPr>
        <w:t xml:space="preserve"> </w:t>
      </w:r>
      <w:r w:rsidRPr="00F976BB">
        <w:rPr>
          <w:rFonts w:ascii="Times New Roman" w:hAnsi="Times New Roman"/>
          <w:sz w:val="26"/>
          <w:szCs w:val="26"/>
          <w:lang w:eastAsia="ru-RU"/>
        </w:rPr>
        <w:t xml:space="preserve"> </w:t>
      </w:r>
      <w:r w:rsidR="00906B28">
        <w:rPr>
          <w:rFonts w:ascii="Times New Roman" w:hAnsi="Times New Roman"/>
          <w:sz w:val="26"/>
          <w:szCs w:val="26"/>
          <w:lang w:eastAsia="ru-RU"/>
        </w:rPr>
        <w:t>(</w:t>
      </w:r>
      <w:r w:rsidRPr="00F976BB">
        <w:rPr>
          <w:rFonts w:ascii="Times New Roman" w:hAnsi="Times New Roman"/>
          <w:sz w:val="26"/>
          <w:szCs w:val="26"/>
          <w:lang w:eastAsia="ru-RU"/>
        </w:rPr>
        <w:t>3-</w:t>
      </w:r>
      <w:r w:rsidR="00906B28">
        <w:rPr>
          <w:rFonts w:ascii="Times New Roman" w:hAnsi="Times New Roman"/>
          <w:sz w:val="26"/>
          <w:szCs w:val="26"/>
          <w:lang w:eastAsia="ru-RU"/>
        </w:rPr>
        <w:t>й ПК</w:t>
      </w:r>
      <w:r w:rsidRPr="00F976BB">
        <w:rPr>
          <w:rFonts w:ascii="Times New Roman" w:hAnsi="Times New Roman"/>
          <w:sz w:val="26"/>
          <w:szCs w:val="26"/>
          <w:lang w:eastAsia="ru-RU"/>
        </w:rPr>
        <w:t xml:space="preserve"> «Реконструкция магистральных сетей теплоснабжения г. Долинска протяженностью 10 к</w:t>
      </w:r>
      <w:r>
        <w:rPr>
          <w:rFonts w:ascii="Times New Roman" w:hAnsi="Times New Roman"/>
          <w:sz w:val="26"/>
          <w:szCs w:val="26"/>
          <w:lang w:eastAsia="ru-RU"/>
        </w:rPr>
        <w:t>м»</w:t>
      </w:r>
      <w:r w:rsidR="00906B28">
        <w:rPr>
          <w:rFonts w:ascii="Times New Roman" w:hAnsi="Times New Roman"/>
          <w:sz w:val="26"/>
          <w:szCs w:val="26"/>
          <w:lang w:eastAsia="ru-RU"/>
        </w:rPr>
        <w:t>)</w:t>
      </w:r>
      <w:r>
        <w:rPr>
          <w:rFonts w:ascii="Times New Roman" w:hAnsi="Times New Roman"/>
          <w:sz w:val="26"/>
          <w:szCs w:val="26"/>
          <w:lang w:eastAsia="ru-RU"/>
        </w:rPr>
        <w:t xml:space="preserve"> и отсутствием информации по </w:t>
      </w:r>
      <w:r w:rsidRPr="00F976BB">
        <w:rPr>
          <w:rFonts w:ascii="Times New Roman" w:hAnsi="Times New Roman"/>
          <w:sz w:val="26"/>
          <w:szCs w:val="26"/>
          <w:lang w:eastAsia="ru-RU"/>
        </w:rPr>
        <w:t>изменению технич</w:t>
      </w:r>
      <w:r>
        <w:rPr>
          <w:rFonts w:ascii="Times New Roman" w:hAnsi="Times New Roman"/>
          <w:sz w:val="26"/>
          <w:szCs w:val="26"/>
          <w:lang w:eastAsia="ru-RU"/>
        </w:rPr>
        <w:t xml:space="preserve">еских параметров сетей в обоих </w:t>
      </w:r>
      <w:r w:rsidRPr="00F976BB">
        <w:rPr>
          <w:rFonts w:ascii="Times New Roman" w:hAnsi="Times New Roman"/>
          <w:sz w:val="26"/>
          <w:szCs w:val="26"/>
          <w:lang w:eastAsia="ru-RU"/>
        </w:rPr>
        <w:t>экспертных заключениях (Госэкспертиз</w:t>
      </w:r>
      <w:r w:rsidR="00761A74">
        <w:rPr>
          <w:rFonts w:ascii="Times New Roman" w:hAnsi="Times New Roman"/>
          <w:sz w:val="26"/>
          <w:szCs w:val="26"/>
          <w:lang w:eastAsia="ru-RU"/>
        </w:rPr>
        <w:t>ы</w:t>
      </w:r>
      <w:r w:rsidRPr="00F976BB">
        <w:rPr>
          <w:rFonts w:ascii="Times New Roman" w:hAnsi="Times New Roman"/>
          <w:sz w:val="26"/>
          <w:szCs w:val="26"/>
          <w:lang w:eastAsia="ru-RU"/>
        </w:rPr>
        <w:t xml:space="preserve"> от 2007 и 2012 гг.)</w:t>
      </w:r>
      <w:r>
        <w:rPr>
          <w:rFonts w:ascii="Times New Roman" w:hAnsi="Times New Roman"/>
          <w:sz w:val="26"/>
          <w:szCs w:val="26"/>
          <w:lang w:eastAsia="ru-RU"/>
        </w:rPr>
        <w:t>,</w:t>
      </w:r>
      <w:r w:rsidRPr="00F976BB">
        <w:rPr>
          <w:rFonts w:ascii="Times New Roman" w:hAnsi="Times New Roman"/>
          <w:sz w:val="26"/>
          <w:szCs w:val="26"/>
          <w:lang w:eastAsia="ru-RU"/>
        </w:rPr>
        <w:t xml:space="preserve"> дать оценку к каким вид</w:t>
      </w:r>
      <w:r w:rsidR="00761A74">
        <w:rPr>
          <w:rFonts w:ascii="Times New Roman" w:hAnsi="Times New Roman"/>
          <w:sz w:val="26"/>
          <w:szCs w:val="26"/>
          <w:lang w:eastAsia="ru-RU"/>
        </w:rPr>
        <w:t>ам</w:t>
      </w:r>
      <w:r w:rsidRPr="00F976BB">
        <w:rPr>
          <w:rFonts w:ascii="Times New Roman" w:hAnsi="Times New Roman"/>
          <w:sz w:val="26"/>
          <w:szCs w:val="26"/>
          <w:lang w:eastAsia="ru-RU"/>
        </w:rPr>
        <w:t xml:space="preserve"> градостроительной деятельности (реконструкция, строительство, капитальный ремонт) относятся работы по 2-му этапу Объекта</w:t>
      </w:r>
      <w:r>
        <w:rPr>
          <w:rFonts w:ascii="Times New Roman" w:hAnsi="Times New Roman"/>
          <w:sz w:val="26"/>
          <w:szCs w:val="26"/>
          <w:lang w:eastAsia="ru-RU"/>
        </w:rPr>
        <w:t>,</w:t>
      </w:r>
      <w:r w:rsidRPr="00F976BB">
        <w:rPr>
          <w:rFonts w:ascii="Times New Roman" w:hAnsi="Times New Roman"/>
          <w:sz w:val="26"/>
          <w:szCs w:val="26"/>
          <w:lang w:eastAsia="ru-RU"/>
        </w:rPr>
        <w:t xml:space="preserve"> не</w:t>
      </w:r>
      <w:proofErr w:type="gramEnd"/>
      <w:r w:rsidRPr="00F976BB">
        <w:rPr>
          <w:rFonts w:ascii="Times New Roman" w:hAnsi="Times New Roman"/>
          <w:sz w:val="26"/>
          <w:szCs w:val="26"/>
          <w:lang w:eastAsia="ru-RU"/>
        </w:rPr>
        <w:t xml:space="preserve"> представляется возможным.</w:t>
      </w:r>
    </w:p>
    <w:p w:rsidR="00FC6FDB" w:rsidRPr="00F976BB" w:rsidRDefault="00FC6FDB" w:rsidP="00FC6FDB">
      <w:pPr>
        <w:spacing w:after="0" w:line="240" w:lineRule="auto"/>
        <w:ind w:firstLine="709"/>
        <w:jc w:val="both"/>
        <w:rPr>
          <w:rFonts w:ascii="Times New Roman" w:hAnsi="Times New Roman"/>
          <w:i/>
          <w:sz w:val="26"/>
          <w:szCs w:val="26"/>
          <w:lang w:eastAsia="ru-RU"/>
        </w:rPr>
      </w:pPr>
      <w:r>
        <w:rPr>
          <w:rFonts w:ascii="Times New Roman" w:hAnsi="Times New Roman"/>
          <w:i/>
          <w:sz w:val="26"/>
          <w:szCs w:val="26"/>
          <w:lang w:eastAsia="ru-RU"/>
        </w:rPr>
        <w:t>Анализ п</w:t>
      </w:r>
      <w:r w:rsidRPr="00F976BB">
        <w:rPr>
          <w:rFonts w:ascii="Times New Roman" w:hAnsi="Times New Roman"/>
          <w:i/>
          <w:sz w:val="26"/>
          <w:szCs w:val="26"/>
          <w:lang w:eastAsia="ru-RU"/>
        </w:rPr>
        <w:t>роектн</w:t>
      </w:r>
      <w:r>
        <w:rPr>
          <w:rFonts w:ascii="Times New Roman" w:hAnsi="Times New Roman"/>
          <w:i/>
          <w:sz w:val="26"/>
          <w:szCs w:val="26"/>
          <w:lang w:eastAsia="ru-RU"/>
        </w:rPr>
        <w:t>ой</w:t>
      </w:r>
      <w:r w:rsidRPr="00F976BB">
        <w:rPr>
          <w:rFonts w:ascii="Times New Roman" w:hAnsi="Times New Roman"/>
          <w:i/>
          <w:sz w:val="26"/>
          <w:szCs w:val="26"/>
          <w:lang w:eastAsia="ru-RU"/>
        </w:rPr>
        <w:t xml:space="preserve"> и рабоч</w:t>
      </w:r>
      <w:r>
        <w:rPr>
          <w:rFonts w:ascii="Times New Roman" w:hAnsi="Times New Roman"/>
          <w:i/>
          <w:sz w:val="26"/>
          <w:szCs w:val="26"/>
          <w:lang w:eastAsia="ru-RU"/>
        </w:rPr>
        <w:t>ей</w:t>
      </w:r>
      <w:r w:rsidRPr="00F976BB">
        <w:rPr>
          <w:rFonts w:ascii="Times New Roman" w:hAnsi="Times New Roman"/>
          <w:i/>
          <w:sz w:val="26"/>
          <w:szCs w:val="26"/>
          <w:lang w:eastAsia="ru-RU"/>
        </w:rPr>
        <w:t xml:space="preserve">  документаци</w:t>
      </w:r>
      <w:r>
        <w:rPr>
          <w:rFonts w:ascii="Times New Roman" w:hAnsi="Times New Roman"/>
          <w:i/>
          <w:sz w:val="26"/>
          <w:szCs w:val="26"/>
          <w:lang w:eastAsia="ru-RU"/>
        </w:rPr>
        <w:t>и</w:t>
      </w:r>
      <w:r w:rsidR="005F1A8C">
        <w:rPr>
          <w:rFonts w:ascii="Times New Roman" w:hAnsi="Times New Roman"/>
          <w:i/>
          <w:sz w:val="26"/>
          <w:szCs w:val="26"/>
          <w:lang w:eastAsia="ru-RU"/>
        </w:rPr>
        <w:t xml:space="preserve"> (ПД и РД)</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Первоначально р</w:t>
      </w:r>
      <w:r w:rsidRPr="00F976BB">
        <w:rPr>
          <w:rFonts w:ascii="Times New Roman" w:hAnsi="Times New Roman"/>
          <w:sz w:val="26"/>
          <w:szCs w:val="26"/>
          <w:lang w:eastAsia="ru-RU"/>
        </w:rPr>
        <w:t xml:space="preserve">азработку рабочей документации (РД), согласно 3.2.1 </w:t>
      </w:r>
      <w:r>
        <w:rPr>
          <w:rFonts w:ascii="Times New Roman" w:hAnsi="Times New Roman"/>
          <w:sz w:val="26"/>
          <w:szCs w:val="26"/>
          <w:lang w:eastAsia="ru-RU"/>
        </w:rPr>
        <w:t xml:space="preserve">инвестиционного контракта </w:t>
      </w:r>
      <w:r w:rsidRPr="00F75596">
        <w:rPr>
          <w:rFonts w:ascii="Times New Roman" w:hAnsi="Times New Roman"/>
          <w:sz w:val="26"/>
          <w:szCs w:val="26"/>
          <w:u w:val="single"/>
          <w:lang w:eastAsia="ru-RU"/>
        </w:rPr>
        <w:t>от 30.11.2006 года</w:t>
      </w:r>
      <w:r w:rsidRPr="00F976BB">
        <w:rPr>
          <w:rFonts w:ascii="Times New Roman" w:hAnsi="Times New Roman"/>
          <w:sz w:val="26"/>
          <w:szCs w:val="26"/>
          <w:lang w:eastAsia="ru-RU"/>
        </w:rPr>
        <w:t xml:space="preserve"> (без номера)</w:t>
      </w:r>
      <w:r>
        <w:rPr>
          <w:rFonts w:ascii="Times New Roman" w:hAnsi="Times New Roman"/>
          <w:sz w:val="26"/>
          <w:szCs w:val="26"/>
          <w:lang w:eastAsia="ru-RU"/>
        </w:rPr>
        <w:t>,</w:t>
      </w:r>
      <w:r w:rsidRPr="00F976BB">
        <w:rPr>
          <w:rFonts w:ascii="Times New Roman" w:hAnsi="Times New Roman"/>
          <w:sz w:val="26"/>
          <w:szCs w:val="26"/>
          <w:lang w:eastAsia="ru-RU"/>
        </w:rPr>
        <w:t xml:space="preserve"> заключенного между МО</w:t>
      </w:r>
      <w:r>
        <w:rPr>
          <w:rFonts w:ascii="Times New Roman" w:hAnsi="Times New Roman"/>
          <w:sz w:val="26"/>
          <w:szCs w:val="26"/>
          <w:lang w:eastAsia="ru-RU"/>
        </w:rPr>
        <w:t xml:space="preserve"> ГО </w:t>
      </w:r>
      <w:r w:rsidRPr="00F976BB">
        <w:rPr>
          <w:rFonts w:ascii="Times New Roman" w:hAnsi="Times New Roman"/>
          <w:sz w:val="26"/>
          <w:szCs w:val="26"/>
          <w:lang w:eastAsia="ru-RU"/>
        </w:rPr>
        <w:t xml:space="preserve">«Долинский» (Инвестор-заказчик) и ООО «Сахалинтеплоэенерго» </w:t>
      </w:r>
      <w:r>
        <w:rPr>
          <w:rFonts w:ascii="Times New Roman" w:hAnsi="Times New Roman"/>
          <w:sz w:val="26"/>
          <w:szCs w:val="26"/>
          <w:lang w:eastAsia="ru-RU"/>
        </w:rPr>
        <w:t xml:space="preserve"> (</w:t>
      </w:r>
      <w:proofErr w:type="gramStart"/>
      <w:r w:rsidRPr="00F976BB">
        <w:rPr>
          <w:rFonts w:ascii="Times New Roman" w:hAnsi="Times New Roman"/>
          <w:sz w:val="26"/>
          <w:szCs w:val="26"/>
          <w:lang w:eastAsia="ru-RU"/>
        </w:rPr>
        <w:t>Инвестор-генеральный</w:t>
      </w:r>
      <w:proofErr w:type="gramEnd"/>
      <w:r w:rsidRPr="00F976BB">
        <w:rPr>
          <w:rFonts w:ascii="Times New Roman" w:hAnsi="Times New Roman"/>
          <w:sz w:val="26"/>
          <w:szCs w:val="26"/>
          <w:lang w:eastAsia="ru-RU"/>
        </w:rPr>
        <w:t xml:space="preserve"> подрядчик</w:t>
      </w:r>
      <w:r>
        <w:rPr>
          <w:rFonts w:ascii="Times New Roman" w:hAnsi="Times New Roman"/>
          <w:sz w:val="26"/>
          <w:szCs w:val="26"/>
          <w:lang w:eastAsia="ru-RU"/>
        </w:rPr>
        <w:t>)</w:t>
      </w:r>
      <w:r w:rsidRPr="00F976BB">
        <w:rPr>
          <w:rFonts w:ascii="Times New Roman" w:hAnsi="Times New Roman"/>
          <w:sz w:val="26"/>
          <w:szCs w:val="26"/>
          <w:lang w:eastAsia="ru-RU"/>
        </w:rPr>
        <w:t xml:space="preserve"> выполняет самостоятельно ООО «Сахалинтеплоэенерго» (п. 3 Приложения №2 к контракту), авансирование этих работ в размере 20 000,0 тыс. рублей осуществляет МО ГО «Долинский» (п. 2.1).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Проведение работ по подготовке непосредственно проектной документации (ПД) инвестиционным контрактом не предусмотрено, что подтверждено п.7 технического задания на разработку рабочей документации (РД) как одностадийное проектирование (Приложение №</w:t>
      </w:r>
      <w:r>
        <w:rPr>
          <w:rFonts w:ascii="Times New Roman" w:hAnsi="Times New Roman"/>
          <w:sz w:val="26"/>
          <w:szCs w:val="26"/>
          <w:lang w:eastAsia="ru-RU"/>
        </w:rPr>
        <w:t xml:space="preserve"> </w:t>
      </w:r>
      <w:r w:rsidRPr="00F976BB">
        <w:rPr>
          <w:rFonts w:ascii="Times New Roman" w:hAnsi="Times New Roman"/>
          <w:sz w:val="26"/>
          <w:szCs w:val="26"/>
          <w:lang w:eastAsia="ru-RU"/>
        </w:rPr>
        <w:t>2 к контракту).</w:t>
      </w:r>
    </w:p>
    <w:p w:rsidR="00FC6FDB" w:rsidRPr="002A4BC8"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В составе техзадания на разработку РД по объекту выделено на 2 этапа </w:t>
      </w:r>
      <w:r>
        <w:rPr>
          <w:rFonts w:ascii="Times New Roman" w:hAnsi="Times New Roman"/>
          <w:sz w:val="26"/>
          <w:szCs w:val="26"/>
          <w:lang w:eastAsia="ru-RU"/>
        </w:rPr>
        <w:t>строительства</w:t>
      </w:r>
      <w:r w:rsidRPr="00F976BB">
        <w:rPr>
          <w:rFonts w:ascii="Times New Roman" w:hAnsi="Times New Roman"/>
          <w:sz w:val="26"/>
          <w:szCs w:val="26"/>
          <w:lang w:eastAsia="ru-RU"/>
        </w:rPr>
        <w:t xml:space="preserve"> </w:t>
      </w:r>
      <w:r>
        <w:rPr>
          <w:rFonts w:ascii="Times New Roman" w:hAnsi="Times New Roman"/>
          <w:sz w:val="26"/>
          <w:szCs w:val="26"/>
          <w:lang w:eastAsia="ru-RU"/>
        </w:rPr>
        <w:t>3-</w:t>
      </w:r>
      <w:r w:rsidRPr="00F976BB">
        <w:rPr>
          <w:rFonts w:ascii="Times New Roman" w:hAnsi="Times New Roman"/>
          <w:sz w:val="26"/>
          <w:szCs w:val="26"/>
          <w:lang w:eastAsia="ru-RU"/>
        </w:rPr>
        <w:t>мя пусковым</w:t>
      </w:r>
      <w:r>
        <w:rPr>
          <w:rFonts w:ascii="Times New Roman" w:hAnsi="Times New Roman"/>
          <w:sz w:val="26"/>
          <w:szCs w:val="26"/>
          <w:lang w:eastAsia="ru-RU"/>
        </w:rPr>
        <w:t>и</w:t>
      </w:r>
      <w:r w:rsidRPr="00F976BB">
        <w:rPr>
          <w:rFonts w:ascii="Times New Roman" w:hAnsi="Times New Roman"/>
          <w:sz w:val="26"/>
          <w:szCs w:val="26"/>
          <w:lang w:eastAsia="ru-RU"/>
        </w:rPr>
        <w:t xml:space="preserve"> комплексами. По календарному плану производства работ (Приложение №</w:t>
      </w:r>
      <w:r>
        <w:rPr>
          <w:rFonts w:ascii="Times New Roman" w:hAnsi="Times New Roman"/>
          <w:sz w:val="26"/>
          <w:szCs w:val="26"/>
          <w:lang w:eastAsia="ru-RU"/>
        </w:rPr>
        <w:t xml:space="preserve"> </w:t>
      </w:r>
      <w:r w:rsidRPr="00F976BB">
        <w:rPr>
          <w:rFonts w:ascii="Times New Roman" w:hAnsi="Times New Roman"/>
          <w:sz w:val="26"/>
          <w:szCs w:val="26"/>
          <w:lang w:eastAsia="ru-RU"/>
        </w:rPr>
        <w:t xml:space="preserve">3 к контракту) срок окончания разработки РД установлен </w:t>
      </w:r>
      <w:r w:rsidRPr="002A4BC8">
        <w:rPr>
          <w:rFonts w:ascii="Times New Roman" w:hAnsi="Times New Roman"/>
          <w:sz w:val="26"/>
          <w:szCs w:val="26"/>
          <w:lang w:eastAsia="ru-RU"/>
        </w:rPr>
        <w:t xml:space="preserve">до 1 мая 2006 года.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Рабочая документация должна быть выполнена в </w:t>
      </w:r>
      <w:r w:rsidRPr="00521B5C">
        <w:rPr>
          <w:rFonts w:ascii="Times New Roman" w:hAnsi="Times New Roman"/>
          <w:i/>
          <w:sz w:val="26"/>
          <w:szCs w:val="26"/>
          <w:lang w:eastAsia="ru-RU"/>
        </w:rPr>
        <w:t>базе территориальных единичных расценок 2001 г</w:t>
      </w:r>
      <w:r w:rsidRPr="00F976BB">
        <w:rPr>
          <w:rFonts w:ascii="Times New Roman" w:hAnsi="Times New Roman"/>
          <w:i/>
          <w:sz w:val="26"/>
          <w:szCs w:val="26"/>
          <w:lang w:eastAsia="ru-RU"/>
        </w:rPr>
        <w:t xml:space="preserve">. </w:t>
      </w:r>
      <w:r w:rsidRPr="00F976BB">
        <w:rPr>
          <w:rFonts w:ascii="Times New Roman" w:hAnsi="Times New Roman"/>
          <w:sz w:val="26"/>
          <w:szCs w:val="26"/>
          <w:lang w:eastAsia="ru-RU"/>
        </w:rPr>
        <w:t>(</w:t>
      </w:r>
      <w:r w:rsidRPr="00521B5C">
        <w:rPr>
          <w:rFonts w:ascii="Times New Roman" w:hAnsi="Times New Roman"/>
          <w:sz w:val="26"/>
          <w:szCs w:val="26"/>
          <w:lang w:eastAsia="ru-RU"/>
        </w:rPr>
        <w:t>далее - ТЕР</w:t>
      </w:r>
      <w:r w:rsidRPr="00F976BB">
        <w:rPr>
          <w:rFonts w:ascii="Times New Roman" w:hAnsi="Times New Roman"/>
          <w:sz w:val="26"/>
          <w:szCs w:val="26"/>
          <w:lang w:eastAsia="ru-RU"/>
        </w:rPr>
        <w:t xml:space="preserve">).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Рабочая документация, на которую выделены средства областного бюджета в размере 20 000 тыс. рублей к проверке не </w:t>
      </w:r>
      <w:r>
        <w:rPr>
          <w:rFonts w:ascii="Times New Roman" w:hAnsi="Times New Roman"/>
          <w:sz w:val="26"/>
          <w:szCs w:val="26"/>
          <w:lang w:eastAsia="ru-RU"/>
        </w:rPr>
        <w:t>запрашивалась</w:t>
      </w:r>
      <w:r w:rsidRPr="00F976BB">
        <w:rPr>
          <w:rFonts w:ascii="Times New Roman" w:hAnsi="Times New Roman"/>
          <w:sz w:val="26"/>
          <w:szCs w:val="26"/>
          <w:lang w:eastAsia="ru-RU"/>
        </w:rPr>
        <w:t xml:space="preserve">. </w:t>
      </w:r>
    </w:p>
    <w:p w:rsidR="00FC6FDB" w:rsidRPr="00F976BB" w:rsidRDefault="00715DD1" w:rsidP="00FC6FDB">
      <w:pPr>
        <w:autoSpaceDE w:val="0"/>
        <w:autoSpaceDN w:val="0"/>
        <w:adjustRightInd w:val="0"/>
        <w:spacing w:after="0" w:line="240" w:lineRule="auto"/>
        <w:ind w:firstLine="709"/>
        <w:jc w:val="both"/>
        <w:rPr>
          <w:rFonts w:ascii="Times New Roman" w:hAnsi="Times New Roman"/>
          <w:sz w:val="26"/>
          <w:szCs w:val="26"/>
          <w:lang w:eastAsia="ru-RU"/>
        </w:rPr>
      </w:pPr>
      <w:r w:rsidRPr="002A4BC8">
        <w:rPr>
          <w:rFonts w:ascii="Times New Roman" w:hAnsi="Times New Roman"/>
          <w:sz w:val="26"/>
          <w:szCs w:val="26"/>
          <w:u w:val="single"/>
          <w:lang w:eastAsia="ru-RU"/>
        </w:rPr>
        <w:t>В</w:t>
      </w:r>
      <w:r w:rsidR="00FC6FDB" w:rsidRPr="002A4BC8">
        <w:rPr>
          <w:rFonts w:ascii="Times New Roman" w:hAnsi="Times New Roman"/>
          <w:sz w:val="26"/>
          <w:szCs w:val="26"/>
          <w:u w:val="single"/>
          <w:lang w:eastAsia="ru-RU"/>
        </w:rPr>
        <w:t xml:space="preserve"> 2007 году</w:t>
      </w:r>
      <w:r w:rsidR="00FC6FDB">
        <w:rPr>
          <w:rFonts w:ascii="Times New Roman" w:hAnsi="Times New Roman"/>
          <w:sz w:val="26"/>
          <w:szCs w:val="26"/>
          <w:lang w:eastAsia="ru-RU"/>
        </w:rPr>
        <w:t xml:space="preserve"> </w:t>
      </w:r>
      <w:r w:rsidR="00FC6FDB" w:rsidRPr="00F976BB">
        <w:rPr>
          <w:rFonts w:ascii="Times New Roman" w:hAnsi="Times New Roman"/>
          <w:sz w:val="26"/>
          <w:szCs w:val="26"/>
          <w:lang w:eastAsia="ru-RU"/>
        </w:rPr>
        <w:t xml:space="preserve">по заданию администрации МО ГО «Долинский» проектной организацией ООО «НПО Производственное Объединение Барнаульский завод котельного оборудования» выполнена </w:t>
      </w:r>
      <w:r w:rsidR="00FC6FDB">
        <w:rPr>
          <w:rFonts w:ascii="Times New Roman" w:hAnsi="Times New Roman"/>
          <w:sz w:val="26"/>
          <w:szCs w:val="26"/>
          <w:lang w:eastAsia="ru-RU"/>
        </w:rPr>
        <w:t xml:space="preserve">уже </w:t>
      </w:r>
      <w:r w:rsidR="00FC6FDB" w:rsidRPr="00F976BB">
        <w:rPr>
          <w:rFonts w:ascii="Times New Roman" w:hAnsi="Times New Roman"/>
          <w:sz w:val="26"/>
          <w:szCs w:val="26"/>
          <w:lang w:eastAsia="ru-RU"/>
        </w:rPr>
        <w:t>проектная документация</w:t>
      </w:r>
      <w:r w:rsidR="002A4BC8">
        <w:rPr>
          <w:rFonts w:ascii="Times New Roman" w:hAnsi="Times New Roman"/>
          <w:sz w:val="26"/>
          <w:szCs w:val="26"/>
          <w:lang w:eastAsia="ru-RU"/>
        </w:rPr>
        <w:t xml:space="preserve"> (ПД)</w:t>
      </w:r>
      <w:r w:rsidR="00FC6FDB" w:rsidRPr="00F976BB">
        <w:rPr>
          <w:rFonts w:ascii="Times New Roman" w:hAnsi="Times New Roman"/>
          <w:sz w:val="26"/>
          <w:szCs w:val="26"/>
          <w:lang w:eastAsia="ru-RU"/>
        </w:rPr>
        <w:t xml:space="preserve"> по </w:t>
      </w:r>
      <w:r w:rsidR="00FC6FDB" w:rsidRPr="00F976BB">
        <w:rPr>
          <w:rFonts w:ascii="Times New Roman" w:hAnsi="Times New Roman"/>
          <w:sz w:val="26"/>
          <w:szCs w:val="26"/>
          <w:lang w:eastAsia="ru-RU"/>
        </w:rPr>
        <w:lastRenderedPageBreak/>
        <w:t xml:space="preserve">Объекту. Техническое задание на проектирование (обоснование инвестиций) и ТЭО утверждены администрацией МО ГО «Долинский» и согласованы с департаментом ТЭК и ЖКХ Сахалинской области 22.11.2006 № 222/12. </w:t>
      </w:r>
    </w:p>
    <w:p w:rsidR="00715DD1"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Проектная документация утверждена распоряжением администрации Сахалинской области от 16.03.</w:t>
      </w:r>
      <w:r w:rsidRPr="00F75596">
        <w:rPr>
          <w:rFonts w:ascii="Times New Roman" w:hAnsi="Times New Roman"/>
          <w:sz w:val="26"/>
          <w:szCs w:val="26"/>
          <w:lang w:eastAsia="ru-RU"/>
        </w:rPr>
        <w:t xml:space="preserve">2007 </w:t>
      </w:r>
      <w:r w:rsidRPr="00795A01">
        <w:rPr>
          <w:rFonts w:ascii="Times New Roman" w:hAnsi="Times New Roman"/>
          <w:sz w:val="26"/>
          <w:szCs w:val="26"/>
          <w:lang w:eastAsia="ru-RU"/>
        </w:rPr>
        <w:t xml:space="preserve">№ 138-р со стоимостью </w:t>
      </w:r>
      <w:r w:rsidRPr="00795A01">
        <w:rPr>
          <w:rFonts w:ascii="Times New Roman" w:hAnsi="Times New Roman"/>
          <w:i/>
          <w:sz w:val="26"/>
          <w:szCs w:val="26"/>
          <w:lang w:eastAsia="ru-RU"/>
        </w:rPr>
        <w:t xml:space="preserve">в базисных ценах 2001 г. </w:t>
      </w:r>
      <w:r w:rsidRPr="002A4BC8">
        <w:rPr>
          <w:rFonts w:ascii="Times New Roman" w:hAnsi="Times New Roman"/>
          <w:sz w:val="26"/>
          <w:szCs w:val="26"/>
          <w:lang w:eastAsia="ru-RU"/>
        </w:rPr>
        <w:t xml:space="preserve">по </w:t>
      </w:r>
      <w:r w:rsidR="002A4BC8" w:rsidRPr="002A4BC8">
        <w:rPr>
          <w:rFonts w:ascii="Times New Roman" w:hAnsi="Times New Roman"/>
          <w:sz w:val="26"/>
          <w:szCs w:val="26"/>
          <w:lang w:eastAsia="ru-RU"/>
        </w:rPr>
        <w:t xml:space="preserve">федеральным единичным расценкам (далее – </w:t>
      </w:r>
      <w:r w:rsidRPr="002A4BC8">
        <w:rPr>
          <w:rFonts w:ascii="Times New Roman" w:hAnsi="Times New Roman"/>
          <w:sz w:val="26"/>
          <w:szCs w:val="26"/>
          <w:lang w:eastAsia="ru-RU"/>
        </w:rPr>
        <w:t>ФЕР</w:t>
      </w:r>
      <w:r w:rsidR="002A4BC8" w:rsidRPr="002A4BC8">
        <w:rPr>
          <w:rFonts w:ascii="Times New Roman" w:hAnsi="Times New Roman"/>
          <w:sz w:val="26"/>
          <w:szCs w:val="26"/>
          <w:lang w:eastAsia="ru-RU"/>
        </w:rPr>
        <w:t>)</w:t>
      </w:r>
      <w:r w:rsidRPr="002A4BC8">
        <w:rPr>
          <w:rFonts w:ascii="Times New Roman" w:hAnsi="Times New Roman"/>
          <w:sz w:val="26"/>
          <w:szCs w:val="26"/>
          <w:lang w:eastAsia="ru-RU"/>
        </w:rPr>
        <w:t xml:space="preserve"> - 352 209,84 тыс. рублей (с НДС 18%)</w:t>
      </w:r>
      <w:r w:rsidRPr="00F976BB">
        <w:rPr>
          <w:rFonts w:ascii="Times New Roman" w:hAnsi="Times New Roman"/>
          <w:sz w:val="26"/>
          <w:szCs w:val="26"/>
          <w:lang w:eastAsia="ru-RU"/>
        </w:rPr>
        <w:t xml:space="preserve"> в том числе строительно-монтажные работы далее (СМР) </w:t>
      </w:r>
      <w:r>
        <w:rPr>
          <w:rFonts w:ascii="Times New Roman" w:hAnsi="Times New Roman"/>
          <w:sz w:val="26"/>
          <w:szCs w:val="26"/>
          <w:lang w:eastAsia="ru-RU"/>
        </w:rPr>
        <w:t xml:space="preserve">- </w:t>
      </w:r>
      <w:r w:rsidRPr="00F976BB">
        <w:rPr>
          <w:rFonts w:ascii="Times New Roman" w:hAnsi="Times New Roman"/>
          <w:sz w:val="26"/>
          <w:szCs w:val="26"/>
          <w:lang w:eastAsia="ru-RU"/>
        </w:rPr>
        <w:t xml:space="preserve">150 604,83 тыс. рублей, оборудование </w:t>
      </w:r>
      <w:r>
        <w:rPr>
          <w:rFonts w:ascii="Times New Roman" w:hAnsi="Times New Roman"/>
          <w:sz w:val="26"/>
          <w:szCs w:val="26"/>
          <w:lang w:eastAsia="ru-RU"/>
        </w:rPr>
        <w:t xml:space="preserve">- </w:t>
      </w:r>
      <w:r w:rsidRPr="00F976BB">
        <w:rPr>
          <w:rFonts w:ascii="Times New Roman" w:hAnsi="Times New Roman"/>
          <w:sz w:val="26"/>
          <w:szCs w:val="26"/>
          <w:lang w:eastAsia="ru-RU"/>
        </w:rPr>
        <w:t>138577,64 тыс. рублей</w:t>
      </w:r>
      <w:r>
        <w:rPr>
          <w:rFonts w:ascii="Times New Roman" w:hAnsi="Times New Roman"/>
          <w:sz w:val="26"/>
          <w:szCs w:val="26"/>
          <w:lang w:eastAsia="ru-RU"/>
        </w:rPr>
        <w:t>.</w:t>
      </w:r>
      <w:r w:rsidRPr="00F976BB">
        <w:rPr>
          <w:rFonts w:ascii="Times New Roman" w:hAnsi="Times New Roman"/>
          <w:sz w:val="26"/>
          <w:szCs w:val="26"/>
          <w:lang w:eastAsia="ru-RU"/>
        </w:rPr>
        <w:t xml:space="preserve">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w:t>
      </w:r>
      <w:r w:rsidRPr="00F976BB">
        <w:rPr>
          <w:rFonts w:ascii="Times New Roman" w:hAnsi="Times New Roman"/>
          <w:sz w:val="26"/>
          <w:szCs w:val="26"/>
          <w:lang w:eastAsia="ru-RU"/>
        </w:rPr>
        <w:t xml:space="preserve">ценах IV квартала 2006 года (c учетом НДС 18%) </w:t>
      </w:r>
      <w:r>
        <w:rPr>
          <w:rFonts w:ascii="Times New Roman" w:hAnsi="Times New Roman"/>
          <w:sz w:val="26"/>
          <w:szCs w:val="26"/>
          <w:lang w:eastAsia="ru-RU"/>
        </w:rPr>
        <w:t xml:space="preserve">стоимость строительства составила - </w:t>
      </w:r>
      <w:r w:rsidRPr="00F976BB">
        <w:rPr>
          <w:rFonts w:ascii="Times New Roman" w:hAnsi="Times New Roman"/>
          <w:sz w:val="26"/>
          <w:szCs w:val="26"/>
          <w:lang w:eastAsia="ru-RU"/>
        </w:rPr>
        <w:t xml:space="preserve">1 849 022,58 тыс. рублей, из них СМР – 1 314 027,29 млн. рублей, оборудование – 274245,18 тыс. рублей. Работы в проектной документации расценены </w:t>
      </w:r>
      <w:r w:rsidRPr="002A4BC8">
        <w:rPr>
          <w:rFonts w:ascii="Times New Roman" w:hAnsi="Times New Roman"/>
          <w:i/>
          <w:sz w:val="26"/>
          <w:szCs w:val="26"/>
          <w:lang w:eastAsia="ru-RU"/>
        </w:rPr>
        <w:t>по федеральным единичным расценкам</w:t>
      </w:r>
      <w:r w:rsidRPr="00F976BB">
        <w:rPr>
          <w:rFonts w:ascii="Times New Roman" w:hAnsi="Times New Roman"/>
          <w:sz w:val="26"/>
          <w:szCs w:val="26"/>
          <w:lang w:eastAsia="ru-RU"/>
        </w:rPr>
        <w:t xml:space="preserve"> (ФЕР) в базе 2001 года.</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75596">
        <w:rPr>
          <w:rFonts w:ascii="Times New Roman" w:hAnsi="Times New Roman"/>
          <w:sz w:val="26"/>
          <w:szCs w:val="26"/>
          <w:u w:val="single"/>
          <w:lang w:eastAsia="ru-RU"/>
        </w:rPr>
        <w:t xml:space="preserve">В </w:t>
      </w:r>
      <w:r>
        <w:rPr>
          <w:rFonts w:ascii="Times New Roman" w:hAnsi="Times New Roman"/>
          <w:sz w:val="26"/>
          <w:szCs w:val="26"/>
          <w:u w:val="single"/>
          <w:lang w:eastAsia="ru-RU"/>
        </w:rPr>
        <w:t>2008-</w:t>
      </w:r>
      <w:r w:rsidRPr="00F75596">
        <w:rPr>
          <w:rFonts w:ascii="Times New Roman" w:hAnsi="Times New Roman"/>
          <w:sz w:val="26"/>
          <w:szCs w:val="26"/>
          <w:u w:val="single"/>
          <w:lang w:eastAsia="ru-RU"/>
        </w:rPr>
        <w:t>2009 год</w:t>
      </w:r>
      <w:r>
        <w:rPr>
          <w:rFonts w:ascii="Times New Roman" w:hAnsi="Times New Roman"/>
          <w:sz w:val="26"/>
          <w:szCs w:val="26"/>
          <w:u w:val="single"/>
          <w:lang w:eastAsia="ru-RU"/>
        </w:rPr>
        <w:t>ы</w:t>
      </w:r>
      <w:r w:rsidRPr="00F976BB">
        <w:rPr>
          <w:rFonts w:ascii="Times New Roman" w:hAnsi="Times New Roman"/>
          <w:sz w:val="26"/>
          <w:szCs w:val="26"/>
          <w:lang w:eastAsia="ru-RU"/>
        </w:rPr>
        <w:t xml:space="preserve"> ООО «Сахалинтеплоэенерго» </w:t>
      </w:r>
      <w:r>
        <w:rPr>
          <w:rFonts w:ascii="Times New Roman" w:hAnsi="Times New Roman"/>
          <w:sz w:val="26"/>
          <w:szCs w:val="26"/>
          <w:lang w:eastAsia="ru-RU"/>
        </w:rPr>
        <w:t>с участием «Днепр</w:t>
      </w:r>
      <w:r w:rsidRPr="00291F11">
        <w:rPr>
          <w:rFonts w:ascii="Times New Roman" w:hAnsi="Times New Roman"/>
          <w:sz w:val="26"/>
          <w:szCs w:val="26"/>
          <w:lang w:eastAsia="ru-RU"/>
        </w:rPr>
        <w:t>ВН</w:t>
      </w:r>
      <w:r>
        <w:rPr>
          <w:rFonts w:ascii="Times New Roman" w:hAnsi="Times New Roman"/>
          <w:sz w:val="26"/>
          <w:szCs w:val="26"/>
          <w:lang w:eastAsia="ru-RU"/>
        </w:rPr>
        <w:t xml:space="preserve">ИПИ-энергопром» </w:t>
      </w:r>
      <w:r w:rsidRPr="00F976BB">
        <w:rPr>
          <w:rFonts w:ascii="Times New Roman" w:hAnsi="Times New Roman"/>
          <w:sz w:val="26"/>
          <w:szCs w:val="26"/>
          <w:lang w:eastAsia="ru-RU"/>
        </w:rPr>
        <w:t xml:space="preserve">разработана рабочая документация (РД), информация о сроках и месте ее утверждения к </w:t>
      </w:r>
      <w:r w:rsidRPr="00D84D9C">
        <w:rPr>
          <w:rFonts w:ascii="Times New Roman" w:hAnsi="Times New Roman"/>
          <w:sz w:val="26"/>
          <w:szCs w:val="26"/>
          <w:lang w:eastAsia="ru-RU"/>
        </w:rPr>
        <w:t xml:space="preserve">проверке </w:t>
      </w:r>
      <w:r w:rsidRPr="000A7CCC">
        <w:rPr>
          <w:rFonts w:ascii="Times New Roman" w:hAnsi="Times New Roman"/>
          <w:sz w:val="26"/>
          <w:szCs w:val="26"/>
          <w:lang w:eastAsia="ru-RU"/>
        </w:rPr>
        <w:t>не представлена.</w:t>
      </w:r>
      <w:r w:rsidRPr="00F976BB">
        <w:rPr>
          <w:rFonts w:ascii="Times New Roman" w:hAnsi="Times New Roman"/>
          <w:sz w:val="26"/>
          <w:szCs w:val="26"/>
          <w:lang w:eastAsia="ru-RU"/>
        </w:rPr>
        <w:t xml:space="preserve">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Согласно представленным локальным сметам, </w:t>
      </w:r>
      <w:r w:rsidRPr="00F976BB">
        <w:rPr>
          <w:rFonts w:ascii="Times New Roman" w:hAnsi="Times New Roman"/>
          <w:sz w:val="26"/>
          <w:szCs w:val="26"/>
          <w:lang w:eastAsia="ru-RU"/>
        </w:rPr>
        <w:t xml:space="preserve">РД выполнена в территориальных единичных расценках </w:t>
      </w:r>
      <w:r w:rsidRPr="00F976BB">
        <w:rPr>
          <w:rFonts w:ascii="Times New Roman" w:hAnsi="Times New Roman"/>
          <w:i/>
          <w:sz w:val="26"/>
          <w:szCs w:val="26"/>
          <w:lang w:eastAsia="ru-RU"/>
        </w:rPr>
        <w:t>(ТЕР) в базе 2001 года</w:t>
      </w:r>
      <w:r w:rsidRPr="00F976BB">
        <w:rPr>
          <w:rFonts w:ascii="Times New Roman" w:hAnsi="Times New Roman"/>
          <w:sz w:val="26"/>
          <w:szCs w:val="26"/>
          <w:lang w:eastAsia="ru-RU"/>
        </w:rPr>
        <w:t xml:space="preserve"> и </w:t>
      </w:r>
      <w:r>
        <w:rPr>
          <w:rFonts w:ascii="Times New Roman" w:hAnsi="Times New Roman"/>
          <w:sz w:val="26"/>
          <w:szCs w:val="26"/>
          <w:lang w:eastAsia="ru-RU"/>
        </w:rPr>
        <w:t>в сводном сметном расчёте п</w:t>
      </w:r>
      <w:r w:rsidR="00B71382">
        <w:rPr>
          <w:rFonts w:ascii="Times New Roman" w:hAnsi="Times New Roman"/>
          <w:sz w:val="26"/>
          <w:szCs w:val="26"/>
          <w:lang w:eastAsia="ru-RU"/>
        </w:rPr>
        <w:t>ереведена</w:t>
      </w:r>
      <w:r>
        <w:rPr>
          <w:rFonts w:ascii="Times New Roman" w:hAnsi="Times New Roman"/>
          <w:sz w:val="26"/>
          <w:szCs w:val="26"/>
          <w:lang w:eastAsia="ru-RU"/>
        </w:rPr>
        <w:t xml:space="preserve"> в текущие цены </w:t>
      </w:r>
      <w:r w:rsidRPr="0036338A">
        <w:rPr>
          <w:rFonts w:ascii="Times New Roman" w:hAnsi="Times New Roman"/>
          <w:sz w:val="26"/>
          <w:szCs w:val="26"/>
          <w:lang w:eastAsia="ru-RU"/>
        </w:rPr>
        <w:t xml:space="preserve">III </w:t>
      </w:r>
      <w:r w:rsidRPr="00ED32CF">
        <w:rPr>
          <w:rFonts w:ascii="Times New Roman" w:hAnsi="Times New Roman"/>
          <w:sz w:val="26"/>
          <w:szCs w:val="26"/>
          <w:lang w:eastAsia="ru-RU"/>
        </w:rPr>
        <w:t>квартала 200</w:t>
      </w:r>
      <w:r>
        <w:rPr>
          <w:rFonts w:ascii="Times New Roman" w:hAnsi="Times New Roman"/>
          <w:sz w:val="26"/>
          <w:szCs w:val="26"/>
          <w:lang w:eastAsia="ru-RU"/>
        </w:rPr>
        <w:t>9</w:t>
      </w:r>
      <w:r w:rsidRPr="00ED32CF">
        <w:rPr>
          <w:rFonts w:ascii="Times New Roman" w:hAnsi="Times New Roman"/>
          <w:sz w:val="26"/>
          <w:szCs w:val="26"/>
          <w:lang w:eastAsia="ru-RU"/>
        </w:rPr>
        <w:t xml:space="preserve"> года</w:t>
      </w:r>
      <w:r w:rsidRPr="00F976BB">
        <w:rPr>
          <w:rFonts w:ascii="Times New Roman" w:hAnsi="Times New Roman"/>
          <w:sz w:val="26"/>
          <w:szCs w:val="26"/>
          <w:lang w:eastAsia="ru-RU"/>
        </w:rPr>
        <w:t>.</w:t>
      </w:r>
    </w:p>
    <w:p w:rsidR="00FC6FDB" w:rsidRPr="00F976BB" w:rsidRDefault="00FC6FDB" w:rsidP="004761EE">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Однако </w:t>
      </w:r>
      <w:r w:rsidRPr="00F75596">
        <w:rPr>
          <w:rFonts w:ascii="Times New Roman" w:hAnsi="Times New Roman"/>
          <w:sz w:val="26"/>
          <w:szCs w:val="26"/>
          <w:u w:val="single"/>
          <w:lang w:eastAsia="ru-RU"/>
        </w:rPr>
        <w:t>в 2011 году</w:t>
      </w:r>
      <w:r w:rsidRPr="00F976BB">
        <w:rPr>
          <w:rFonts w:ascii="Times New Roman" w:hAnsi="Times New Roman"/>
          <w:sz w:val="26"/>
          <w:szCs w:val="26"/>
          <w:lang w:eastAsia="ru-RU"/>
        </w:rPr>
        <w:t xml:space="preserve"> администрацией МО ГО «Долинский» заключен муниципальный контрак</w:t>
      </w:r>
      <w:r>
        <w:rPr>
          <w:rFonts w:ascii="Times New Roman" w:hAnsi="Times New Roman"/>
          <w:sz w:val="26"/>
          <w:szCs w:val="26"/>
          <w:lang w:eastAsia="ru-RU"/>
        </w:rPr>
        <w:t xml:space="preserve">т от 27.07.2011 № 33/11-К с ЗАО </w:t>
      </w:r>
      <w:r w:rsidRPr="00F976BB">
        <w:rPr>
          <w:rFonts w:ascii="Times New Roman" w:hAnsi="Times New Roman"/>
          <w:sz w:val="26"/>
          <w:szCs w:val="26"/>
          <w:lang w:eastAsia="ru-RU"/>
        </w:rPr>
        <w:t>«Северо-Западная инжиниринговая корпорация</w:t>
      </w:r>
      <w:r>
        <w:rPr>
          <w:rFonts w:ascii="Times New Roman" w:hAnsi="Times New Roman"/>
          <w:sz w:val="26"/>
          <w:szCs w:val="26"/>
          <w:lang w:eastAsia="ru-RU"/>
        </w:rPr>
        <w:t>»</w:t>
      </w:r>
      <w:r w:rsidRPr="00F976BB">
        <w:rPr>
          <w:rFonts w:ascii="Times New Roman" w:hAnsi="Times New Roman"/>
          <w:sz w:val="26"/>
          <w:szCs w:val="26"/>
          <w:lang w:eastAsia="ru-RU"/>
        </w:rPr>
        <w:t xml:space="preserve"> </w:t>
      </w:r>
      <w:r w:rsidRPr="002A4BC8">
        <w:rPr>
          <w:rFonts w:ascii="Times New Roman" w:hAnsi="Times New Roman"/>
          <w:i/>
          <w:sz w:val="26"/>
          <w:szCs w:val="26"/>
          <w:lang w:eastAsia="ru-RU"/>
        </w:rPr>
        <w:t xml:space="preserve">на </w:t>
      </w:r>
      <w:r w:rsidR="002A4BC8" w:rsidRPr="002A4BC8">
        <w:rPr>
          <w:rFonts w:ascii="Times New Roman" w:hAnsi="Times New Roman"/>
          <w:i/>
          <w:sz w:val="26"/>
          <w:szCs w:val="26"/>
          <w:lang w:eastAsia="ru-RU"/>
        </w:rPr>
        <w:t>до</w:t>
      </w:r>
      <w:r w:rsidRPr="002A4BC8">
        <w:rPr>
          <w:rFonts w:ascii="Times New Roman" w:hAnsi="Times New Roman"/>
          <w:i/>
          <w:sz w:val="26"/>
          <w:szCs w:val="26"/>
          <w:lang w:eastAsia="ru-RU"/>
        </w:rPr>
        <w:t>работку</w:t>
      </w:r>
      <w:r w:rsidR="00715DD1" w:rsidRPr="002A4BC8">
        <w:rPr>
          <w:rFonts w:ascii="Times New Roman" w:hAnsi="Times New Roman"/>
          <w:i/>
          <w:sz w:val="26"/>
          <w:szCs w:val="26"/>
          <w:lang w:eastAsia="ru-RU"/>
        </w:rPr>
        <w:t xml:space="preserve"> </w:t>
      </w:r>
      <w:r w:rsidRPr="002A4BC8">
        <w:rPr>
          <w:rFonts w:ascii="Times New Roman" w:hAnsi="Times New Roman"/>
          <w:i/>
          <w:sz w:val="26"/>
          <w:szCs w:val="26"/>
          <w:lang w:eastAsia="ru-RU"/>
        </w:rPr>
        <w:t>РД</w:t>
      </w:r>
      <w:r w:rsidRPr="00F976BB">
        <w:rPr>
          <w:rFonts w:ascii="Times New Roman" w:hAnsi="Times New Roman"/>
          <w:sz w:val="26"/>
          <w:szCs w:val="26"/>
          <w:lang w:eastAsia="ru-RU"/>
        </w:rPr>
        <w:t xml:space="preserve"> по объекту «Реконструкция системы теплоснабжения в г. Долинске» стоимостью 20 532,0 тыс. рублей,  сроком исполнения 40 календ</w:t>
      </w:r>
      <w:r w:rsidR="004761EE">
        <w:rPr>
          <w:rFonts w:ascii="Times New Roman" w:hAnsi="Times New Roman"/>
          <w:sz w:val="26"/>
          <w:szCs w:val="26"/>
          <w:lang w:eastAsia="ru-RU"/>
        </w:rPr>
        <w:t xml:space="preserve">арных дней (п. 4.1 контракта). </w:t>
      </w:r>
      <w:r w:rsidRPr="00F976BB">
        <w:rPr>
          <w:rFonts w:ascii="Times New Roman" w:hAnsi="Times New Roman"/>
          <w:sz w:val="26"/>
          <w:szCs w:val="26"/>
          <w:lang w:eastAsia="ru-RU"/>
        </w:rPr>
        <w:t>Пункт 1.5 технического задания к контракту предусматривает выполнение расчета стоимости работ и потребности в оборудовании для водоснабжения мин</w:t>
      </w:r>
      <w:r>
        <w:rPr>
          <w:rFonts w:ascii="Times New Roman" w:hAnsi="Times New Roman"/>
          <w:sz w:val="26"/>
          <w:szCs w:val="26"/>
          <w:lang w:eastAsia="ru-RU"/>
        </w:rPr>
        <w:t>и</w:t>
      </w:r>
      <w:r w:rsidRPr="00F976BB">
        <w:rPr>
          <w:rFonts w:ascii="Times New Roman" w:hAnsi="Times New Roman"/>
          <w:sz w:val="26"/>
          <w:szCs w:val="26"/>
          <w:lang w:eastAsia="ru-RU"/>
        </w:rPr>
        <w:t xml:space="preserve">-ТЭЦ с учетом водопотребления 3-х паровых котлов для генерации электроэнергии.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Сметная документация должна быть разработана с применением сметно-</w:t>
      </w:r>
      <w:r w:rsidRPr="00556BE8">
        <w:rPr>
          <w:rFonts w:ascii="Times New Roman" w:hAnsi="Times New Roman"/>
          <w:sz w:val="26"/>
          <w:szCs w:val="26"/>
          <w:lang w:eastAsia="ru-RU"/>
        </w:rPr>
        <w:t>нормативной базы, действующей с 01.12.2010 года</w:t>
      </w:r>
      <w:r w:rsidRPr="00F976BB">
        <w:rPr>
          <w:rFonts w:ascii="Times New Roman" w:hAnsi="Times New Roman"/>
          <w:sz w:val="26"/>
          <w:szCs w:val="26"/>
          <w:lang w:eastAsia="ru-RU"/>
        </w:rPr>
        <w:t xml:space="preserve">  на территории Сахалинской области в соответствии с переработанной ТСНБ Сахалинской области в базисных ценах и с применением индекса цен в строительстве по видам работ (п.2.3 техзадания) </w:t>
      </w:r>
      <w:r>
        <w:rPr>
          <w:rFonts w:ascii="Times New Roman" w:hAnsi="Times New Roman"/>
          <w:sz w:val="26"/>
          <w:szCs w:val="26"/>
          <w:lang w:eastAsia="ru-RU"/>
        </w:rPr>
        <w:t>то есть</w:t>
      </w:r>
      <w:r w:rsidRPr="00F976BB">
        <w:rPr>
          <w:rFonts w:ascii="Times New Roman" w:hAnsi="Times New Roman"/>
          <w:sz w:val="26"/>
          <w:szCs w:val="26"/>
          <w:lang w:eastAsia="ru-RU"/>
        </w:rPr>
        <w:t xml:space="preserve"> </w:t>
      </w:r>
      <w:r w:rsidRPr="00F976BB">
        <w:rPr>
          <w:rFonts w:ascii="Times New Roman" w:hAnsi="Times New Roman"/>
          <w:i/>
          <w:sz w:val="26"/>
          <w:szCs w:val="26"/>
          <w:lang w:eastAsia="ru-RU"/>
        </w:rPr>
        <w:t xml:space="preserve">в базе ТЕР </w:t>
      </w:r>
      <w:r w:rsidR="00556BE8">
        <w:rPr>
          <w:rFonts w:ascii="Times New Roman" w:hAnsi="Times New Roman"/>
          <w:i/>
          <w:sz w:val="26"/>
          <w:szCs w:val="26"/>
          <w:lang w:eastAsia="ru-RU"/>
        </w:rPr>
        <w:t xml:space="preserve">не </w:t>
      </w:r>
      <w:proofErr w:type="gramStart"/>
      <w:r w:rsidR="00556BE8">
        <w:rPr>
          <w:rFonts w:ascii="Times New Roman" w:hAnsi="Times New Roman"/>
          <w:i/>
          <w:sz w:val="26"/>
          <w:szCs w:val="26"/>
          <w:lang w:eastAsia="ru-RU"/>
        </w:rPr>
        <w:t>2001</w:t>
      </w:r>
      <w:proofErr w:type="gramEnd"/>
      <w:r w:rsidR="00556BE8">
        <w:rPr>
          <w:rFonts w:ascii="Times New Roman" w:hAnsi="Times New Roman"/>
          <w:i/>
          <w:sz w:val="26"/>
          <w:szCs w:val="26"/>
          <w:lang w:eastAsia="ru-RU"/>
        </w:rPr>
        <w:t xml:space="preserve"> а уже </w:t>
      </w:r>
      <w:r w:rsidRPr="00F976BB">
        <w:rPr>
          <w:rFonts w:ascii="Times New Roman" w:hAnsi="Times New Roman"/>
          <w:i/>
          <w:sz w:val="26"/>
          <w:szCs w:val="26"/>
          <w:lang w:eastAsia="ru-RU"/>
        </w:rPr>
        <w:t>2009 года.</w:t>
      </w:r>
      <w:r w:rsidRPr="00F976BB">
        <w:rPr>
          <w:rFonts w:ascii="Times New Roman" w:hAnsi="Times New Roman"/>
          <w:sz w:val="26"/>
          <w:szCs w:val="26"/>
          <w:lang w:eastAsia="ru-RU"/>
        </w:rPr>
        <w:t xml:space="preserve"> Требования по составлению рабочей документации в двух базах (ТЕР и ФЕР) или с применением переходных коэффициентов (</w:t>
      </w:r>
      <w:proofErr w:type="gramStart"/>
      <w:r w:rsidRPr="00F976BB">
        <w:rPr>
          <w:rFonts w:ascii="Times New Roman" w:hAnsi="Times New Roman"/>
          <w:sz w:val="26"/>
          <w:szCs w:val="26"/>
          <w:lang w:eastAsia="ru-RU"/>
        </w:rPr>
        <w:t>от</w:t>
      </w:r>
      <w:proofErr w:type="gramEnd"/>
      <w:r w:rsidRPr="00F976BB">
        <w:rPr>
          <w:rFonts w:ascii="Times New Roman" w:hAnsi="Times New Roman"/>
          <w:sz w:val="26"/>
          <w:szCs w:val="26"/>
          <w:lang w:eastAsia="ru-RU"/>
        </w:rPr>
        <w:t xml:space="preserve"> ТЕР к ФЕР) </w:t>
      </w:r>
      <w:proofErr w:type="gramStart"/>
      <w:r w:rsidRPr="00F976BB">
        <w:rPr>
          <w:rFonts w:ascii="Times New Roman" w:hAnsi="Times New Roman"/>
          <w:sz w:val="26"/>
          <w:szCs w:val="26"/>
          <w:lang w:eastAsia="ru-RU"/>
        </w:rPr>
        <w:t>для</w:t>
      </w:r>
      <w:proofErr w:type="gramEnd"/>
      <w:r w:rsidRPr="00F976BB">
        <w:rPr>
          <w:rFonts w:ascii="Times New Roman" w:hAnsi="Times New Roman"/>
          <w:sz w:val="26"/>
          <w:szCs w:val="26"/>
          <w:lang w:eastAsia="ru-RU"/>
        </w:rPr>
        <w:t xml:space="preserve"> приведения стоимости строительства к одной базисной стоимости в техническом задании отсутствуют.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При этом вся сметная документация по ПД  2007</w:t>
      </w:r>
      <w:r>
        <w:rPr>
          <w:rFonts w:ascii="Times New Roman" w:hAnsi="Times New Roman"/>
          <w:sz w:val="26"/>
          <w:szCs w:val="26"/>
          <w:lang w:eastAsia="ru-RU"/>
        </w:rPr>
        <w:t xml:space="preserve"> года </w:t>
      </w:r>
      <w:r w:rsidRPr="00F976BB">
        <w:rPr>
          <w:rFonts w:ascii="Times New Roman" w:hAnsi="Times New Roman"/>
          <w:sz w:val="26"/>
          <w:szCs w:val="26"/>
          <w:lang w:eastAsia="ru-RU"/>
        </w:rPr>
        <w:t xml:space="preserve"> выполнена в ФЕР. </w:t>
      </w:r>
    </w:p>
    <w:p w:rsidR="00FC6FDB" w:rsidRDefault="000E3A78" w:rsidP="00FC6FDB">
      <w:pPr>
        <w:spacing w:after="0" w:line="240" w:lineRule="auto"/>
        <w:ind w:firstLine="709"/>
        <w:jc w:val="both"/>
        <w:rPr>
          <w:rFonts w:ascii="Times New Roman" w:hAnsi="Times New Roman"/>
          <w:sz w:val="26"/>
          <w:szCs w:val="26"/>
          <w:lang w:eastAsia="ru-RU"/>
        </w:rPr>
      </w:pPr>
      <w:r w:rsidRPr="000E3A78">
        <w:rPr>
          <w:rFonts w:ascii="Times New Roman" w:hAnsi="Times New Roman"/>
          <w:sz w:val="26"/>
          <w:szCs w:val="26"/>
          <w:lang w:eastAsia="ru-RU"/>
        </w:rPr>
        <w:t>Аналогично в</w:t>
      </w:r>
      <w:r w:rsidR="00FC6FDB" w:rsidRPr="000E3A78">
        <w:rPr>
          <w:rFonts w:ascii="Times New Roman" w:hAnsi="Times New Roman"/>
          <w:sz w:val="26"/>
          <w:szCs w:val="26"/>
          <w:lang w:eastAsia="ru-RU"/>
        </w:rPr>
        <w:t xml:space="preserve"> </w:t>
      </w:r>
      <w:r w:rsidR="00FC6FDB" w:rsidRPr="00556BE8">
        <w:rPr>
          <w:rFonts w:ascii="Times New Roman" w:hAnsi="Times New Roman"/>
          <w:sz w:val="26"/>
          <w:szCs w:val="26"/>
          <w:u w:val="single"/>
          <w:lang w:eastAsia="ru-RU"/>
        </w:rPr>
        <w:t>2012 году</w:t>
      </w:r>
      <w:r>
        <w:rPr>
          <w:rFonts w:ascii="Times New Roman" w:hAnsi="Times New Roman"/>
          <w:sz w:val="26"/>
          <w:szCs w:val="26"/>
          <w:lang w:eastAsia="ru-RU"/>
        </w:rPr>
        <w:t xml:space="preserve"> </w:t>
      </w:r>
      <w:r w:rsidR="00FC6FDB" w:rsidRPr="00861F63">
        <w:rPr>
          <w:rFonts w:ascii="Times New Roman" w:hAnsi="Times New Roman"/>
          <w:sz w:val="26"/>
          <w:szCs w:val="26"/>
          <w:lang w:eastAsia="ru-RU"/>
        </w:rPr>
        <w:t>корректировк</w:t>
      </w:r>
      <w:r>
        <w:rPr>
          <w:rFonts w:ascii="Times New Roman" w:hAnsi="Times New Roman"/>
          <w:sz w:val="26"/>
          <w:szCs w:val="26"/>
          <w:lang w:eastAsia="ru-RU"/>
        </w:rPr>
        <w:t>а ПД так же выполнена ФЕР</w:t>
      </w:r>
      <w:r w:rsidR="00FC6FDB" w:rsidRPr="00861F63">
        <w:rPr>
          <w:rFonts w:ascii="Times New Roman" w:hAnsi="Times New Roman"/>
          <w:sz w:val="26"/>
          <w:szCs w:val="26"/>
          <w:lang w:eastAsia="ru-RU"/>
        </w:rPr>
        <w:t>.</w:t>
      </w:r>
      <w:r w:rsidR="00FC6FDB" w:rsidRPr="00F976BB">
        <w:rPr>
          <w:rFonts w:ascii="Times New Roman" w:hAnsi="Times New Roman"/>
          <w:sz w:val="26"/>
          <w:szCs w:val="26"/>
          <w:lang w:eastAsia="ru-RU"/>
        </w:rPr>
        <w:t xml:space="preserve"> </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Для сопоставления показателей и остаточной стоимости строительства расчет сметной стоимости строительства при корректировке проекта по </w:t>
      </w:r>
      <w:r w:rsidR="000E3A78">
        <w:rPr>
          <w:rFonts w:ascii="Times New Roman" w:hAnsi="Times New Roman"/>
          <w:sz w:val="26"/>
          <w:szCs w:val="26"/>
          <w:lang w:eastAsia="ru-RU"/>
        </w:rPr>
        <w:t>1-му</w:t>
      </w:r>
      <w:r w:rsidRPr="00F976BB">
        <w:rPr>
          <w:rFonts w:ascii="Times New Roman" w:hAnsi="Times New Roman"/>
          <w:sz w:val="26"/>
          <w:szCs w:val="26"/>
          <w:lang w:eastAsia="ru-RU"/>
        </w:rPr>
        <w:t xml:space="preserve"> </w:t>
      </w:r>
      <w:r w:rsidR="000E3A78">
        <w:rPr>
          <w:rFonts w:ascii="Times New Roman" w:hAnsi="Times New Roman"/>
          <w:sz w:val="26"/>
          <w:szCs w:val="26"/>
          <w:lang w:eastAsia="ru-RU"/>
        </w:rPr>
        <w:t>пусковому комплексу</w:t>
      </w:r>
      <w:r w:rsidRPr="00F976BB">
        <w:rPr>
          <w:rFonts w:ascii="Times New Roman" w:hAnsi="Times New Roman"/>
          <w:sz w:val="26"/>
          <w:szCs w:val="26"/>
          <w:lang w:eastAsia="ru-RU"/>
        </w:rPr>
        <w:t xml:space="preserve"> повторно проведен в </w:t>
      </w:r>
      <w:r w:rsidRPr="00556BE8">
        <w:rPr>
          <w:rFonts w:ascii="Times New Roman" w:hAnsi="Times New Roman"/>
          <w:i/>
          <w:sz w:val="26"/>
          <w:szCs w:val="26"/>
          <w:lang w:eastAsia="ru-RU"/>
        </w:rPr>
        <w:t>ФЕР в базисных ценах 2001 года</w:t>
      </w:r>
      <w:r w:rsidRPr="00F976BB">
        <w:rPr>
          <w:rFonts w:ascii="Times New Roman" w:hAnsi="Times New Roman"/>
          <w:sz w:val="26"/>
          <w:szCs w:val="26"/>
          <w:lang w:eastAsia="ru-RU"/>
        </w:rPr>
        <w:t xml:space="preserve"> и по состоянию на </w:t>
      </w:r>
      <w:r w:rsidRPr="00F976BB">
        <w:rPr>
          <w:rFonts w:ascii="Times New Roman" w:hAnsi="Times New Roman"/>
          <w:sz w:val="26"/>
          <w:szCs w:val="26"/>
          <w:lang w:val="en-US" w:eastAsia="ru-RU"/>
        </w:rPr>
        <w:t>III</w:t>
      </w:r>
      <w:r w:rsidRPr="00F976BB">
        <w:rPr>
          <w:rFonts w:ascii="Times New Roman" w:hAnsi="Times New Roman"/>
          <w:sz w:val="26"/>
          <w:szCs w:val="26"/>
          <w:lang w:eastAsia="ru-RU"/>
        </w:rPr>
        <w:t xml:space="preserve"> кв. 2012 года в базе ФЕР 2009 года (стр. 49 госэкспертизы</w:t>
      </w:r>
      <w:r w:rsidR="000E3A78">
        <w:rPr>
          <w:rFonts w:ascii="Times New Roman" w:hAnsi="Times New Roman"/>
          <w:sz w:val="26"/>
          <w:szCs w:val="26"/>
          <w:lang w:eastAsia="ru-RU"/>
        </w:rPr>
        <w:t xml:space="preserve"> от 2012 года</w:t>
      </w:r>
      <w:r w:rsidRPr="00F976BB">
        <w:rPr>
          <w:rFonts w:ascii="Times New Roman" w:hAnsi="Times New Roman"/>
          <w:sz w:val="26"/>
          <w:szCs w:val="26"/>
          <w:lang w:eastAsia="ru-RU"/>
        </w:rPr>
        <w:t>).</w:t>
      </w:r>
    </w:p>
    <w:p w:rsidR="00FC6FDB" w:rsidRPr="00F976BB" w:rsidRDefault="00FC6FDB" w:rsidP="00FC6FDB">
      <w:pPr>
        <w:spacing w:after="0" w:line="240" w:lineRule="auto"/>
        <w:ind w:firstLine="709"/>
        <w:jc w:val="both"/>
        <w:rPr>
          <w:rFonts w:ascii="Times New Roman" w:hAnsi="Times New Roman"/>
          <w:sz w:val="26"/>
          <w:szCs w:val="26"/>
          <w:lang w:eastAsia="ru-RU"/>
        </w:rPr>
      </w:pPr>
      <w:proofErr w:type="gramStart"/>
      <w:r w:rsidRPr="00F976BB">
        <w:rPr>
          <w:rFonts w:ascii="Times New Roman" w:hAnsi="Times New Roman"/>
          <w:sz w:val="26"/>
          <w:szCs w:val="26"/>
          <w:lang w:eastAsia="ru-RU"/>
        </w:rPr>
        <w:t>Тем не менее, сметы (объектные, локальные) рабочей документации</w:t>
      </w:r>
      <w:r w:rsidR="000E3A78">
        <w:rPr>
          <w:rFonts w:ascii="Times New Roman" w:hAnsi="Times New Roman"/>
          <w:sz w:val="26"/>
          <w:szCs w:val="26"/>
          <w:lang w:eastAsia="ru-RU"/>
        </w:rPr>
        <w:t xml:space="preserve"> (РД) </w:t>
      </w:r>
      <w:r w:rsidR="007B7295">
        <w:rPr>
          <w:rFonts w:ascii="Times New Roman" w:hAnsi="Times New Roman"/>
          <w:sz w:val="26"/>
          <w:szCs w:val="26"/>
          <w:lang w:eastAsia="ru-RU"/>
        </w:rPr>
        <w:t>2012-2014 гг.,</w:t>
      </w:r>
      <w:r w:rsidR="007B7295" w:rsidRPr="007105D3">
        <w:rPr>
          <w:rFonts w:ascii="Times New Roman" w:hAnsi="Times New Roman"/>
          <w:sz w:val="26"/>
          <w:szCs w:val="26"/>
          <w:lang w:eastAsia="ru-RU"/>
        </w:rPr>
        <w:t xml:space="preserve"> </w:t>
      </w:r>
      <w:r w:rsidR="007B7295">
        <w:rPr>
          <w:rFonts w:ascii="Times New Roman" w:hAnsi="Times New Roman"/>
          <w:sz w:val="26"/>
          <w:szCs w:val="26"/>
          <w:lang w:eastAsia="ru-RU"/>
        </w:rPr>
        <w:t xml:space="preserve">выполненные </w:t>
      </w:r>
      <w:r w:rsidR="000E3A78">
        <w:rPr>
          <w:rFonts w:ascii="Times New Roman" w:hAnsi="Times New Roman"/>
          <w:sz w:val="26"/>
          <w:szCs w:val="26"/>
          <w:lang w:eastAsia="ru-RU"/>
        </w:rPr>
        <w:t xml:space="preserve">после </w:t>
      </w:r>
      <w:r w:rsidRPr="00F976BB">
        <w:rPr>
          <w:rFonts w:ascii="Times New Roman" w:hAnsi="Times New Roman"/>
          <w:sz w:val="26"/>
          <w:szCs w:val="26"/>
          <w:lang w:eastAsia="ru-RU"/>
        </w:rPr>
        <w:t>корректировк</w:t>
      </w:r>
      <w:r>
        <w:rPr>
          <w:rFonts w:ascii="Times New Roman" w:hAnsi="Times New Roman"/>
          <w:sz w:val="26"/>
          <w:szCs w:val="26"/>
          <w:lang w:eastAsia="ru-RU"/>
        </w:rPr>
        <w:t>и</w:t>
      </w:r>
      <w:r w:rsidRPr="00F976BB">
        <w:rPr>
          <w:rFonts w:ascii="Times New Roman" w:hAnsi="Times New Roman"/>
          <w:sz w:val="26"/>
          <w:szCs w:val="26"/>
          <w:lang w:eastAsia="ru-RU"/>
        </w:rPr>
        <w:t xml:space="preserve"> ПД</w:t>
      </w:r>
      <w:r w:rsidR="007B7295">
        <w:rPr>
          <w:rFonts w:ascii="Times New Roman" w:hAnsi="Times New Roman"/>
          <w:sz w:val="26"/>
          <w:szCs w:val="26"/>
          <w:lang w:eastAsia="ru-RU"/>
        </w:rPr>
        <w:t>, в</w:t>
      </w:r>
      <w:r w:rsidRPr="00F976BB">
        <w:rPr>
          <w:rFonts w:ascii="Times New Roman" w:hAnsi="Times New Roman"/>
          <w:sz w:val="26"/>
          <w:szCs w:val="26"/>
          <w:lang w:eastAsia="ru-RU"/>
        </w:rPr>
        <w:t xml:space="preserve"> </w:t>
      </w:r>
      <w:r w:rsidRPr="007105D3">
        <w:rPr>
          <w:rFonts w:ascii="Times New Roman" w:hAnsi="Times New Roman"/>
          <w:sz w:val="26"/>
          <w:szCs w:val="26"/>
          <w:lang w:eastAsia="ru-RU"/>
        </w:rPr>
        <w:t>очередной</w:t>
      </w:r>
      <w:r w:rsidRPr="00F976BB">
        <w:rPr>
          <w:rFonts w:ascii="Times New Roman" w:hAnsi="Times New Roman"/>
          <w:sz w:val="26"/>
          <w:szCs w:val="26"/>
          <w:lang w:eastAsia="ru-RU"/>
        </w:rPr>
        <w:t xml:space="preserve"> раз </w:t>
      </w:r>
      <w:r w:rsidR="007B7295">
        <w:rPr>
          <w:rFonts w:ascii="Times New Roman" w:hAnsi="Times New Roman"/>
          <w:sz w:val="26"/>
          <w:szCs w:val="26"/>
          <w:lang w:eastAsia="ru-RU"/>
        </w:rPr>
        <w:t>разработаны</w:t>
      </w:r>
      <w:r w:rsidRPr="00F976BB">
        <w:rPr>
          <w:rFonts w:ascii="Times New Roman" w:hAnsi="Times New Roman"/>
          <w:sz w:val="26"/>
          <w:szCs w:val="26"/>
          <w:lang w:eastAsia="ru-RU"/>
        </w:rPr>
        <w:t xml:space="preserve"> </w:t>
      </w:r>
      <w:r w:rsidRPr="00F976BB">
        <w:rPr>
          <w:rFonts w:ascii="Times New Roman" w:hAnsi="Times New Roman"/>
          <w:i/>
          <w:sz w:val="26"/>
          <w:szCs w:val="26"/>
          <w:lang w:eastAsia="ru-RU"/>
        </w:rPr>
        <w:t>в ТЕР</w:t>
      </w:r>
      <w:r w:rsidR="000E3A78">
        <w:rPr>
          <w:rFonts w:ascii="Times New Roman" w:hAnsi="Times New Roman"/>
          <w:sz w:val="26"/>
          <w:szCs w:val="26"/>
          <w:lang w:eastAsia="ru-RU"/>
        </w:rPr>
        <w:t xml:space="preserve">, </w:t>
      </w:r>
      <w:r w:rsidRPr="00F976BB">
        <w:rPr>
          <w:rFonts w:ascii="Times New Roman" w:hAnsi="Times New Roman"/>
          <w:sz w:val="26"/>
          <w:szCs w:val="26"/>
          <w:lang w:eastAsia="ru-RU"/>
        </w:rPr>
        <w:t xml:space="preserve">но уже </w:t>
      </w:r>
      <w:r w:rsidRPr="000E3A78">
        <w:rPr>
          <w:rFonts w:ascii="Times New Roman" w:hAnsi="Times New Roman"/>
          <w:i/>
          <w:sz w:val="26"/>
          <w:szCs w:val="26"/>
          <w:lang w:eastAsia="ru-RU"/>
        </w:rPr>
        <w:t>в базе 2009 года</w:t>
      </w:r>
      <w:r w:rsidR="007B7295">
        <w:rPr>
          <w:rFonts w:ascii="Times New Roman" w:hAnsi="Times New Roman"/>
          <w:i/>
          <w:sz w:val="26"/>
          <w:szCs w:val="26"/>
          <w:lang w:eastAsia="ru-RU"/>
        </w:rPr>
        <w:t>,</w:t>
      </w:r>
      <w:r w:rsidRPr="00F976BB">
        <w:rPr>
          <w:rFonts w:ascii="Times New Roman" w:hAnsi="Times New Roman"/>
          <w:sz w:val="26"/>
          <w:szCs w:val="26"/>
          <w:lang w:eastAsia="ru-RU"/>
        </w:rPr>
        <w:t xml:space="preserve"> </w:t>
      </w:r>
      <w:r w:rsidRPr="000E3A78">
        <w:rPr>
          <w:rFonts w:ascii="Times New Roman" w:hAnsi="Times New Roman"/>
          <w:sz w:val="26"/>
          <w:szCs w:val="26"/>
          <w:u w:val="single"/>
          <w:lang w:eastAsia="ru-RU"/>
        </w:rPr>
        <w:t>без приведения цены</w:t>
      </w:r>
      <w:r w:rsidRPr="00F976BB">
        <w:rPr>
          <w:rFonts w:ascii="Times New Roman" w:hAnsi="Times New Roman"/>
          <w:sz w:val="26"/>
          <w:szCs w:val="26"/>
          <w:lang w:eastAsia="ru-RU"/>
        </w:rPr>
        <w:t xml:space="preserve"> в федеральную нормативную базу</w:t>
      </w:r>
      <w:r w:rsidR="000E3A78">
        <w:rPr>
          <w:rFonts w:ascii="Times New Roman" w:hAnsi="Times New Roman"/>
          <w:sz w:val="26"/>
          <w:szCs w:val="26"/>
          <w:lang w:eastAsia="ru-RU"/>
        </w:rPr>
        <w:t xml:space="preserve"> самого Проекта</w:t>
      </w:r>
      <w:r w:rsidRPr="00F976BB">
        <w:rPr>
          <w:rFonts w:ascii="Times New Roman" w:hAnsi="Times New Roman"/>
          <w:sz w:val="26"/>
          <w:szCs w:val="26"/>
          <w:lang w:eastAsia="ru-RU"/>
        </w:rPr>
        <w:t>.</w:t>
      </w:r>
      <w:proofErr w:type="gramEnd"/>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По состоянию на 01.10.2014</w:t>
      </w:r>
      <w:r w:rsidR="007B7295">
        <w:rPr>
          <w:rFonts w:ascii="Times New Roman" w:hAnsi="Times New Roman"/>
          <w:sz w:val="26"/>
          <w:szCs w:val="26"/>
          <w:lang w:eastAsia="ru-RU"/>
        </w:rPr>
        <w:t>,</w:t>
      </w:r>
      <w:r w:rsidRPr="00F976BB">
        <w:rPr>
          <w:rFonts w:ascii="Times New Roman" w:hAnsi="Times New Roman"/>
          <w:sz w:val="26"/>
          <w:szCs w:val="26"/>
          <w:lang w:eastAsia="ru-RU"/>
        </w:rPr>
        <w:t xml:space="preserve"> </w:t>
      </w:r>
      <w:r>
        <w:rPr>
          <w:rFonts w:ascii="Times New Roman" w:hAnsi="Times New Roman"/>
          <w:sz w:val="26"/>
          <w:szCs w:val="26"/>
          <w:lang w:eastAsia="ru-RU"/>
        </w:rPr>
        <w:t xml:space="preserve">по информации </w:t>
      </w:r>
      <w:r w:rsidR="007B7295">
        <w:rPr>
          <w:rFonts w:ascii="Times New Roman" w:hAnsi="Times New Roman"/>
          <w:sz w:val="26"/>
          <w:szCs w:val="26"/>
          <w:lang w:eastAsia="ru-RU"/>
        </w:rPr>
        <w:t>п</w:t>
      </w:r>
      <w:r>
        <w:rPr>
          <w:rFonts w:ascii="Times New Roman" w:hAnsi="Times New Roman"/>
          <w:sz w:val="26"/>
          <w:szCs w:val="26"/>
          <w:lang w:eastAsia="ru-RU"/>
        </w:rPr>
        <w:t>роектировщика</w:t>
      </w:r>
      <w:r w:rsidRPr="00F976BB">
        <w:rPr>
          <w:rFonts w:ascii="Times New Roman" w:hAnsi="Times New Roman"/>
          <w:sz w:val="26"/>
          <w:szCs w:val="26"/>
          <w:lang w:eastAsia="ru-RU"/>
        </w:rPr>
        <w:t xml:space="preserve"> </w:t>
      </w:r>
      <w:r w:rsidR="007B7295">
        <w:rPr>
          <w:rFonts w:ascii="Times New Roman" w:hAnsi="Times New Roman"/>
          <w:sz w:val="26"/>
          <w:szCs w:val="26"/>
          <w:lang w:eastAsia="ru-RU"/>
        </w:rPr>
        <w:t xml:space="preserve">ЗАО </w:t>
      </w:r>
      <w:r w:rsidR="007B7295" w:rsidRPr="00F976BB">
        <w:rPr>
          <w:rFonts w:ascii="Times New Roman" w:hAnsi="Times New Roman"/>
          <w:sz w:val="26"/>
          <w:szCs w:val="26"/>
          <w:lang w:eastAsia="ru-RU"/>
        </w:rPr>
        <w:t>«Северо-Западная инжиниринговая корпорация</w:t>
      </w:r>
      <w:r w:rsidR="007B7295">
        <w:rPr>
          <w:rFonts w:ascii="Times New Roman" w:hAnsi="Times New Roman"/>
          <w:sz w:val="26"/>
          <w:szCs w:val="26"/>
          <w:lang w:eastAsia="ru-RU"/>
        </w:rPr>
        <w:t xml:space="preserve">», </w:t>
      </w:r>
      <w:r>
        <w:rPr>
          <w:rFonts w:ascii="Times New Roman" w:hAnsi="Times New Roman"/>
          <w:sz w:val="26"/>
          <w:szCs w:val="26"/>
          <w:lang w:eastAsia="ru-RU"/>
        </w:rPr>
        <w:t xml:space="preserve">вторая </w:t>
      </w:r>
      <w:r w:rsidRPr="00F976BB">
        <w:rPr>
          <w:rFonts w:ascii="Times New Roman" w:hAnsi="Times New Roman"/>
          <w:sz w:val="26"/>
          <w:szCs w:val="26"/>
          <w:lang w:eastAsia="ru-RU"/>
        </w:rPr>
        <w:t xml:space="preserve">корректировка по </w:t>
      </w:r>
      <w:r>
        <w:rPr>
          <w:rFonts w:ascii="Times New Roman" w:hAnsi="Times New Roman"/>
          <w:sz w:val="26"/>
          <w:szCs w:val="26"/>
          <w:lang w:eastAsia="ru-RU"/>
        </w:rPr>
        <w:t>п</w:t>
      </w:r>
      <w:r w:rsidRPr="00F976BB">
        <w:rPr>
          <w:rFonts w:ascii="Times New Roman" w:hAnsi="Times New Roman"/>
          <w:sz w:val="26"/>
          <w:szCs w:val="26"/>
          <w:lang w:eastAsia="ru-RU"/>
        </w:rPr>
        <w:t>роектной документации</w:t>
      </w:r>
      <w:r>
        <w:rPr>
          <w:rFonts w:ascii="Times New Roman" w:hAnsi="Times New Roman"/>
          <w:sz w:val="26"/>
          <w:szCs w:val="26"/>
          <w:lang w:eastAsia="ru-RU"/>
        </w:rPr>
        <w:t xml:space="preserve"> (ПД)</w:t>
      </w:r>
      <w:r w:rsidRPr="00F976BB">
        <w:rPr>
          <w:rFonts w:ascii="Times New Roman" w:hAnsi="Times New Roman"/>
          <w:sz w:val="26"/>
          <w:szCs w:val="26"/>
          <w:lang w:eastAsia="ru-RU"/>
        </w:rPr>
        <w:t xml:space="preserve"> </w:t>
      </w:r>
      <w:r w:rsidR="007B7295">
        <w:rPr>
          <w:rFonts w:ascii="Times New Roman" w:hAnsi="Times New Roman"/>
          <w:sz w:val="26"/>
          <w:szCs w:val="26"/>
          <w:lang w:eastAsia="ru-RU"/>
        </w:rPr>
        <w:t xml:space="preserve">выполненная в 2014 году, </w:t>
      </w:r>
      <w:r w:rsidRPr="00F976BB">
        <w:rPr>
          <w:rFonts w:ascii="Times New Roman" w:hAnsi="Times New Roman"/>
          <w:sz w:val="26"/>
          <w:szCs w:val="26"/>
          <w:lang w:eastAsia="ru-RU"/>
        </w:rPr>
        <w:t>направлен</w:t>
      </w:r>
      <w:r>
        <w:rPr>
          <w:rFonts w:ascii="Times New Roman" w:hAnsi="Times New Roman"/>
          <w:sz w:val="26"/>
          <w:szCs w:val="26"/>
          <w:lang w:eastAsia="ru-RU"/>
        </w:rPr>
        <w:t>а</w:t>
      </w:r>
      <w:r w:rsidRPr="00F976BB">
        <w:rPr>
          <w:rFonts w:ascii="Times New Roman" w:hAnsi="Times New Roman"/>
          <w:sz w:val="26"/>
          <w:szCs w:val="26"/>
          <w:lang w:eastAsia="ru-RU"/>
        </w:rPr>
        <w:t xml:space="preserve"> на государственную экспертизу (г. Хабаровск)</w:t>
      </w:r>
      <w:r>
        <w:rPr>
          <w:rFonts w:ascii="Times New Roman" w:hAnsi="Times New Roman"/>
          <w:sz w:val="26"/>
          <w:szCs w:val="26"/>
          <w:lang w:eastAsia="ru-RU"/>
        </w:rPr>
        <w:t xml:space="preserve">, переведена </w:t>
      </w:r>
      <w:r w:rsidRPr="00F976BB">
        <w:rPr>
          <w:rFonts w:ascii="Times New Roman" w:hAnsi="Times New Roman"/>
          <w:i/>
          <w:sz w:val="26"/>
          <w:szCs w:val="26"/>
          <w:lang w:eastAsia="ru-RU"/>
        </w:rPr>
        <w:t>в баз</w:t>
      </w:r>
      <w:r>
        <w:rPr>
          <w:rFonts w:ascii="Times New Roman" w:hAnsi="Times New Roman"/>
          <w:i/>
          <w:sz w:val="26"/>
          <w:szCs w:val="26"/>
          <w:lang w:eastAsia="ru-RU"/>
        </w:rPr>
        <w:t>у</w:t>
      </w:r>
      <w:r w:rsidRPr="00F976BB">
        <w:rPr>
          <w:rFonts w:ascii="Times New Roman" w:hAnsi="Times New Roman"/>
          <w:i/>
          <w:sz w:val="26"/>
          <w:szCs w:val="26"/>
          <w:lang w:eastAsia="ru-RU"/>
        </w:rPr>
        <w:t xml:space="preserve"> 2009 г. по ФЕР.</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Таким образом, </w:t>
      </w:r>
      <w:r>
        <w:rPr>
          <w:rFonts w:ascii="Times New Roman" w:hAnsi="Times New Roman"/>
          <w:sz w:val="26"/>
          <w:szCs w:val="26"/>
          <w:lang w:eastAsia="ru-RU"/>
        </w:rPr>
        <w:t>сметная документация по проекту</w:t>
      </w:r>
      <w:r w:rsidRPr="00F976BB">
        <w:rPr>
          <w:rFonts w:ascii="Times New Roman" w:hAnsi="Times New Roman"/>
          <w:sz w:val="26"/>
          <w:szCs w:val="26"/>
          <w:lang w:eastAsia="ru-RU"/>
        </w:rPr>
        <w:t xml:space="preserve"> и корректировки проекта осуществлены в ФЕР, а вся рабочая документация выполнена ТЕР. При этом</w:t>
      </w:r>
      <w:r>
        <w:rPr>
          <w:rFonts w:ascii="Times New Roman" w:hAnsi="Times New Roman"/>
          <w:sz w:val="26"/>
          <w:szCs w:val="26"/>
          <w:lang w:eastAsia="ru-RU"/>
        </w:rPr>
        <w:t>,</w:t>
      </w:r>
      <w:r w:rsidRPr="00F976BB">
        <w:rPr>
          <w:rFonts w:ascii="Times New Roman" w:hAnsi="Times New Roman"/>
          <w:sz w:val="26"/>
          <w:szCs w:val="26"/>
          <w:lang w:eastAsia="ru-RU"/>
        </w:rPr>
        <w:t xml:space="preserve"> </w:t>
      </w:r>
      <w:r w:rsidRPr="00F976BB">
        <w:rPr>
          <w:rFonts w:ascii="Times New Roman" w:hAnsi="Times New Roman"/>
          <w:sz w:val="26"/>
          <w:szCs w:val="26"/>
          <w:lang w:eastAsia="ru-RU"/>
        </w:rPr>
        <w:lastRenderedPageBreak/>
        <w:t xml:space="preserve">заказчик, дирекция, </w:t>
      </w:r>
      <w:r w:rsidR="007B7295">
        <w:rPr>
          <w:rFonts w:ascii="Times New Roman" w:hAnsi="Times New Roman"/>
          <w:sz w:val="26"/>
          <w:szCs w:val="26"/>
          <w:lang w:eastAsia="ru-RU"/>
        </w:rPr>
        <w:t>и</w:t>
      </w:r>
      <w:r w:rsidRPr="00F976BB">
        <w:rPr>
          <w:rFonts w:ascii="Times New Roman" w:hAnsi="Times New Roman"/>
          <w:sz w:val="26"/>
          <w:szCs w:val="26"/>
          <w:lang w:eastAsia="ru-RU"/>
        </w:rPr>
        <w:t xml:space="preserve"> службы строительного контроля н</w:t>
      </w:r>
      <w:r>
        <w:rPr>
          <w:rFonts w:ascii="Times New Roman" w:hAnsi="Times New Roman"/>
          <w:sz w:val="26"/>
          <w:szCs w:val="26"/>
          <w:lang w:eastAsia="ru-RU"/>
        </w:rPr>
        <w:t>е</w:t>
      </w:r>
      <w:r w:rsidRPr="00F976BB">
        <w:rPr>
          <w:rFonts w:ascii="Times New Roman" w:hAnsi="Times New Roman"/>
          <w:sz w:val="26"/>
          <w:szCs w:val="26"/>
          <w:lang w:eastAsia="ru-RU"/>
        </w:rPr>
        <w:t xml:space="preserve"> вели учет затрат в единой базе (ФЕР – 2001 года или 2009 года). </w:t>
      </w:r>
    </w:p>
    <w:p w:rsidR="00FC6FDB" w:rsidRPr="00F976BB" w:rsidRDefault="00FC6FDB" w:rsidP="005F1A8C">
      <w:pPr>
        <w:autoSpaceDE w:val="0"/>
        <w:autoSpaceDN w:val="0"/>
        <w:adjustRightInd w:val="0"/>
        <w:spacing w:after="0" w:line="240" w:lineRule="auto"/>
        <w:ind w:firstLine="709"/>
        <w:jc w:val="both"/>
        <w:rPr>
          <w:rFonts w:ascii="Times New Roman" w:hAnsi="Times New Roman"/>
          <w:sz w:val="26"/>
          <w:szCs w:val="26"/>
        </w:rPr>
      </w:pPr>
      <w:r w:rsidRPr="00F976BB">
        <w:rPr>
          <w:rFonts w:ascii="Times New Roman" w:hAnsi="Times New Roman"/>
          <w:sz w:val="26"/>
          <w:szCs w:val="26"/>
          <w:lang w:eastAsia="ru-RU"/>
        </w:rPr>
        <w:t xml:space="preserve">В соответствии с </w:t>
      </w:r>
      <w:r w:rsidRPr="00F976BB">
        <w:rPr>
          <w:rFonts w:ascii="Times New Roman" w:hAnsi="Times New Roman"/>
          <w:sz w:val="26"/>
          <w:szCs w:val="26"/>
        </w:rPr>
        <w:t xml:space="preserve">письмом Минрегиона РФ от 21.06.2011 </w:t>
      </w:r>
      <w:r w:rsidRPr="00F976BB">
        <w:rPr>
          <w:rFonts w:ascii="Times New Roman" w:hAnsi="Times New Roman"/>
          <w:sz w:val="26"/>
          <w:szCs w:val="26"/>
        </w:rPr>
        <w:br/>
        <w:t>№ 13402-08/ИП-ОГ «О сметной документации по объектам капитального строительства, финансирование которых производится с привлечением средств федерального бюджета» решение о выборе сметно-нормативной базы (территориальные или федеральные расценки), применяемой для составления сметной документации, нах</w:t>
      </w:r>
      <w:r w:rsidR="005F1A8C">
        <w:rPr>
          <w:rFonts w:ascii="Times New Roman" w:hAnsi="Times New Roman"/>
          <w:sz w:val="26"/>
          <w:szCs w:val="26"/>
        </w:rPr>
        <w:t xml:space="preserve">одится в компетенции заказчика. </w:t>
      </w:r>
      <w:r w:rsidRPr="00F976BB">
        <w:rPr>
          <w:rFonts w:ascii="Times New Roman" w:hAnsi="Times New Roman"/>
          <w:sz w:val="26"/>
          <w:szCs w:val="26"/>
        </w:rPr>
        <w:t xml:space="preserve">Однако, </w:t>
      </w:r>
      <w:r w:rsidR="007B7295">
        <w:rPr>
          <w:rFonts w:ascii="Times New Roman" w:hAnsi="Times New Roman"/>
          <w:sz w:val="26"/>
          <w:szCs w:val="26"/>
        </w:rPr>
        <w:t>«</w:t>
      </w:r>
      <w:r w:rsidRPr="00F976BB">
        <w:rPr>
          <w:rFonts w:ascii="Times New Roman" w:hAnsi="Times New Roman"/>
          <w:sz w:val="26"/>
          <w:szCs w:val="26"/>
        </w:rPr>
        <w:t xml:space="preserve">при определении стоимости строительства объектов, финансируемых с привлечением средств федерального бюджета, следует обратить особое внимание </w:t>
      </w:r>
      <w:r w:rsidRPr="00715DD1">
        <w:rPr>
          <w:rFonts w:ascii="Times New Roman" w:hAnsi="Times New Roman"/>
          <w:sz w:val="26"/>
          <w:szCs w:val="26"/>
        </w:rPr>
        <w:t>на недопустимость</w:t>
      </w:r>
      <w:r w:rsidRPr="00F976BB">
        <w:rPr>
          <w:rFonts w:ascii="Times New Roman" w:hAnsi="Times New Roman"/>
          <w:sz w:val="26"/>
          <w:szCs w:val="26"/>
        </w:rPr>
        <w:t xml:space="preserve"> превышения стоимости строительства объектов в текущем уровне цен, рассчитанной с использованием вновь разработанных территориальных единичных расценок над стоимостью, определенной на основании федеральных единичных расценок</w:t>
      </w:r>
      <w:r w:rsidR="007B7295">
        <w:rPr>
          <w:rFonts w:ascii="Times New Roman" w:hAnsi="Times New Roman"/>
          <w:sz w:val="26"/>
          <w:szCs w:val="26"/>
        </w:rPr>
        <w:t>»</w:t>
      </w:r>
      <w:r w:rsidRPr="00F976BB">
        <w:rPr>
          <w:rFonts w:ascii="Times New Roman" w:hAnsi="Times New Roman"/>
          <w:sz w:val="26"/>
          <w:szCs w:val="26"/>
        </w:rPr>
        <w:t>.</w:t>
      </w:r>
    </w:p>
    <w:p w:rsidR="00935E1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В результате, в течение 7 лет заказчик принимая работы фактически вел учет затрат  только в текущих ценах по сметам составленным </w:t>
      </w:r>
      <w:r>
        <w:rPr>
          <w:rFonts w:ascii="Times New Roman" w:hAnsi="Times New Roman"/>
          <w:sz w:val="26"/>
          <w:szCs w:val="26"/>
          <w:lang w:eastAsia="ru-RU"/>
        </w:rPr>
        <w:t>в</w:t>
      </w:r>
      <w:r w:rsidRPr="00F976BB">
        <w:rPr>
          <w:rFonts w:ascii="Times New Roman" w:hAnsi="Times New Roman"/>
          <w:sz w:val="26"/>
          <w:szCs w:val="26"/>
          <w:lang w:eastAsia="ru-RU"/>
        </w:rPr>
        <w:t xml:space="preserve"> разных базах, что не позволило ему достоверн</w:t>
      </w:r>
      <w:r w:rsidR="007B7295">
        <w:rPr>
          <w:rFonts w:ascii="Times New Roman" w:hAnsi="Times New Roman"/>
          <w:sz w:val="26"/>
          <w:szCs w:val="26"/>
          <w:lang w:eastAsia="ru-RU"/>
        </w:rPr>
        <w:t>о определять</w:t>
      </w:r>
      <w:r w:rsidRPr="00F976BB">
        <w:rPr>
          <w:rFonts w:ascii="Times New Roman" w:hAnsi="Times New Roman"/>
          <w:sz w:val="26"/>
          <w:szCs w:val="26"/>
          <w:lang w:eastAsia="ru-RU"/>
        </w:rPr>
        <w:t xml:space="preserve"> зафиксированный уровень стоимости (и ее превышение), определяемый на конкретную дату в ФЕР (</w:t>
      </w:r>
      <w:r w:rsidR="007B7295">
        <w:rPr>
          <w:rFonts w:ascii="Times New Roman" w:hAnsi="Times New Roman"/>
          <w:sz w:val="26"/>
          <w:szCs w:val="26"/>
          <w:lang w:eastAsia="ru-RU"/>
        </w:rPr>
        <w:t xml:space="preserve">либо </w:t>
      </w:r>
      <w:proofErr w:type="gramStart"/>
      <w:r w:rsidR="007B7295">
        <w:rPr>
          <w:rFonts w:ascii="Times New Roman" w:hAnsi="Times New Roman"/>
          <w:sz w:val="26"/>
          <w:szCs w:val="26"/>
          <w:lang w:eastAsia="ru-RU"/>
        </w:rPr>
        <w:t>в</w:t>
      </w:r>
      <w:proofErr w:type="gramEnd"/>
      <w:r w:rsidR="007B7295">
        <w:rPr>
          <w:rFonts w:ascii="Times New Roman" w:hAnsi="Times New Roman"/>
          <w:sz w:val="26"/>
          <w:szCs w:val="26"/>
          <w:lang w:eastAsia="ru-RU"/>
        </w:rPr>
        <w:t xml:space="preserve"> </w:t>
      </w:r>
      <w:r w:rsidRPr="00F976BB">
        <w:rPr>
          <w:rFonts w:ascii="Times New Roman" w:hAnsi="Times New Roman"/>
          <w:sz w:val="26"/>
          <w:szCs w:val="26"/>
          <w:lang w:eastAsia="ru-RU"/>
        </w:rPr>
        <w:t xml:space="preserve">ТЕР). </w:t>
      </w:r>
    </w:p>
    <w:p w:rsidR="00FC6FDB" w:rsidRPr="00F976BB" w:rsidRDefault="00935E1B" w:rsidP="00FC6FDB">
      <w:pPr>
        <w:spacing w:after="0" w:line="240" w:lineRule="auto"/>
        <w:ind w:firstLine="709"/>
        <w:jc w:val="both"/>
        <w:rPr>
          <w:rFonts w:ascii="Times New Roman" w:hAnsi="Times New Roman"/>
          <w:sz w:val="26"/>
          <w:szCs w:val="26"/>
          <w:lang w:eastAsia="ru-RU"/>
        </w:rPr>
      </w:pPr>
      <w:r w:rsidRPr="007B7295">
        <w:rPr>
          <w:rFonts w:ascii="Times New Roman" w:hAnsi="Times New Roman"/>
          <w:i/>
          <w:sz w:val="26"/>
          <w:szCs w:val="26"/>
          <w:lang w:eastAsia="ru-RU"/>
        </w:rPr>
        <w:t>Б</w:t>
      </w:r>
      <w:r w:rsidR="00FC6FDB" w:rsidRPr="007B7295">
        <w:rPr>
          <w:rFonts w:ascii="Times New Roman" w:hAnsi="Times New Roman"/>
          <w:i/>
          <w:sz w:val="26"/>
          <w:szCs w:val="26"/>
          <w:lang w:eastAsia="ru-RU"/>
        </w:rPr>
        <w:t>азисный уровень сметной стоимости</w:t>
      </w:r>
      <w:r w:rsidR="00FC6FDB" w:rsidRPr="00F976BB">
        <w:rPr>
          <w:rFonts w:ascii="Times New Roman" w:hAnsi="Times New Roman"/>
          <w:sz w:val="26"/>
          <w:szCs w:val="26"/>
          <w:lang w:eastAsia="ru-RU"/>
        </w:rPr>
        <w:t xml:space="preserve"> предназначен для сопоставления результатов инвестиционной деятельности в разные периоды времени, экономического анализа и определения стоимости в текущих ценах.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F976BB">
        <w:rPr>
          <w:rFonts w:ascii="Times New Roman" w:hAnsi="Times New Roman"/>
          <w:sz w:val="26"/>
          <w:szCs w:val="26"/>
          <w:lang w:eastAsia="ru-RU"/>
        </w:rPr>
        <w:t xml:space="preserve">Ведение учета затрат в единой базе обусловлено требованиями </w:t>
      </w:r>
      <w:hyperlink r:id="rId11" w:history="1">
        <w:r w:rsidRPr="00F976BB">
          <w:rPr>
            <w:rFonts w:ascii="Times New Roman" w:hAnsi="Times New Roman"/>
            <w:sz w:val="26"/>
            <w:szCs w:val="26"/>
            <w:lang w:eastAsia="ru-RU"/>
          </w:rPr>
          <w:t>ч.7 ст. 52</w:t>
        </w:r>
      </w:hyperlink>
      <w:r w:rsidRPr="00F976BB">
        <w:rPr>
          <w:rFonts w:ascii="Times New Roman" w:hAnsi="Times New Roman"/>
          <w:sz w:val="26"/>
          <w:szCs w:val="26"/>
          <w:lang w:eastAsia="ru-RU"/>
        </w:rPr>
        <w:t xml:space="preserve"> </w:t>
      </w:r>
      <w:proofErr w:type="spellStart"/>
      <w:r w:rsidR="007B7295">
        <w:rPr>
          <w:rFonts w:ascii="Times New Roman" w:hAnsi="Times New Roman"/>
          <w:sz w:val="26"/>
          <w:szCs w:val="26"/>
          <w:lang w:eastAsia="ru-RU"/>
        </w:rPr>
        <w:t>ГрК</w:t>
      </w:r>
      <w:proofErr w:type="spellEnd"/>
      <w:r w:rsidRPr="00F976BB">
        <w:rPr>
          <w:rFonts w:ascii="Times New Roman" w:hAnsi="Times New Roman"/>
          <w:sz w:val="26"/>
          <w:szCs w:val="26"/>
          <w:lang w:eastAsia="ru-RU"/>
        </w:rPr>
        <w:t xml:space="preserve"> РФ</w:t>
      </w:r>
      <w:r w:rsidR="005F1A8C">
        <w:rPr>
          <w:rFonts w:ascii="Times New Roman" w:hAnsi="Times New Roman"/>
          <w:sz w:val="26"/>
          <w:szCs w:val="26"/>
          <w:lang w:eastAsia="ru-RU"/>
        </w:rPr>
        <w:t>,</w:t>
      </w:r>
      <w:r w:rsidRPr="00F976BB">
        <w:rPr>
          <w:rFonts w:ascii="Times New Roman" w:hAnsi="Times New Roman"/>
          <w:sz w:val="26"/>
          <w:szCs w:val="26"/>
          <w:lang w:eastAsia="ru-RU"/>
        </w:rPr>
        <w:t xml:space="preserve"> в соответствии с которой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roofErr w:type="gramEnd"/>
    </w:p>
    <w:p w:rsidR="00FC6FDB" w:rsidRPr="00F976BB" w:rsidRDefault="00B71382" w:rsidP="00FC6FDB">
      <w:pPr>
        <w:autoSpaceDE w:val="0"/>
        <w:autoSpaceDN w:val="0"/>
        <w:adjustRightInd w:val="0"/>
        <w:spacing w:after="0" w:line="240" w:lineRule="auto"/>
        <w:ind w:firstLine="709"/>
        <w:jc w:val="both"/>
        <w:rPr>
          <w:rFonts w:ascii="Times New Roman" w:hAnsi="Times New Roman"/>
          <w:sz w:val="26"/>
          <w:szCs w:val="26"/>
          <w:lang w:eastAsia="ru-RU"/>
        </w:rPr>
      </w:pPr>
      <w:r w:rsidRPr="00B71382">
        <w:rPr>
          <w:rFonts w:ascii="Times New Roman" w:hAnsi="Times New Roman"/>
          <w:sz w:val="26"/>
          <w:szCs w:val="26"/>
          <w:lang w:eastAsia="ru-RU"/>
        </w:rPr>
        <w:t>Предельное значение</w:t>
      </w:r>
      <w:r>
        <w:rPr>
          <w:rFonts w:ascii="Times New Roman" w:hAnsi="Times New Roman"/>
          <w:sz w:val="26"/>
          <w:szCs w:val="26"/>
          <w:lang w:eastAsia="ru-RU"/>
        </w:rPr>
        <w:t xml:space="preserve"> для увеличения общей стоимости строительства определено</w:t>
      </w:r>
      <w:r w:rsidRPr="00B71382">
        <w:rPr>
          <w:rFonts w:ascii="Times New Roman" w:hAnsi="Times New Roman"/>
          <w:sz w:val="26"/>
          <w:szCs w:val="26"/>
          <w:lang w:eastAsia="ru-RU"/>
        </w:rPr>
        <w:t xml:space="preserve"> </w:t>
      </w:r>
      <w:hyperlink r:id="rId12" w:history="1">
        <w:r>
          <w:rPr>
            <w:rFonts w:ascii="Times New Roman" w:hAnsi="Times New Roman"/>
            <w:sz w:val="26"/>
            <w:szCs w:val="26"/>
            <w:lang w:eastAsia="ru-RU"/>
          </w:rPr>
          <w:t>ст.</w:t>
        </w:r>
        <w:r w:rsidR="00FC6FDB">
          <w:rPr>
            <w:rFonts w:ascii="Times New Roman" w:hAnsi="Times New Roman"/>
            <w:sz w:val="26"/>
            <w:szCs w:val="26"/>
            <w:lang w:eastAsia="ru-RU"/>
          </w:rPr>
          <w:t xml:space="preserve"> </w:t>
        </w:r>
        <w:r w:rsidR="00FC6FDB" w:rsidRPr="00DE3BE1">
          <w:rPr>
            <w:rFonts w:ascii="Times New Roman" w:hAnsi="Times New Roman"/>
            <w:sz w:val="26"/>
            <w:szCs w:val="26"/>
            <w:lang w:eastAsia="ru-RU"/>
          </w:rPr>
          <w:t>744</w:t>
        </w:r>
      </w:hyperlink>
      <w:r w:rsidR="00FC6FDB">
        <w:rPr>
          <w:rFonts w:ascii="Times New Roman" w:hAnsi="Times New Roman"/>
          <w:sz w:val="26"/>
          <w:szCs w:val="26"/>
          <w:lang w:eastAsia="ru-RU"/>
        </w:rPr>
        <w:t xml:space="preserve"> </w:t>
      </w:r>
      <w:r w:rsidR="005F1A8C">
        <w:rPr>
          <w:rFonts w:ascii="Times New Roman" w:hAnsi="Times New Roman"/>
          <w:sz w:val="26"/>
          <w:szCs w:val="26"/>
          <w:lang w:eastAsia="ru-RU"/>
        </w:rPr>
        <w:t xml:space="preserve">Гражданского кодекса РФ (далее - </w:t>
      </w:r>
      <w:r w:rsidR="00FC6FDB">
        <w:rPr>
          <w:rFonts w:ascii="Times New Roman" w:hAnsi="Times New Roman"/>
          <w:sz w:val="26"/>
          <w:szCs w:val="26"/>
          <w:lang w:eastAsia="ru-RU"/>
        </w:rPr>
        <w:t>ГК РФ</w:t>
      </w:r>
      <w:r w:rsidR="005F1A8C">
        <w:rPr>
          <w:rFonts w:ascii="Times New Roman" w:hAnsi="Times New Roman"/>
          <w:sz w:val="26"/>
          <w:szCs w:val="26"/>
          <w:lang w:eastAsia="ru-RU"/>
        </w:rPr>
        <w:t>)</w:t>
      </w:r>
      <w:r w:rsidR="00474341">
        <w:rPr>
          <w:rFonts w:ascii="Times New Roman" w:hAnsi="Times New Roman"/>
          <w:sz w:val="26"/>
          <w:szCs w:val="26"/>
          <w:lang w:eastAsia="ru-RU"/>
        </w:rPr>
        <w:t>,</w:t>
      </w:r>
      <w:r w:rsidR="00FC6FDB">
        <w:rPr>
          <w:rFonts w:ascii="Times New Roman" w:hAnsi="Times New Roman"/>
          <w:sz w:val="26"/>
          <w:szCs w:val="26"/>
          <w:lang w:eastAsia="ru-RU"/>
        </w:rPr>
        <w:t xml:space="preserve"> </w:t>
      </w:r>
      <w:r>
        <w:rPr>
          <w:rFonts w:ascii="Times New Roman" w:hAnsi="Times New Roman"/>
          <w:sz w:val="26"/>
          <w:szCs w:val="26"/>
          <w:lang w:eastAsia="ru-RU"/>
        </w:rPr>
        <w:t>согласно которой</w:t>
      </w:r>
      <w:r w:rsidR="00FC6FDB">
        <w:rPr>
          <w:rFonts w:ascii="Times New Roman" w:hAnsi="Times New Roman"/>
          <w:sz w:val="26"/>
          <w:szCs w:val="26"/>
          <w:lang w:eastAsia="ru-RU"/>
        </w:rPr>
        <w:t xml:space="preserve"> </w:t>
      </w:r>
      <w:r w:rsidR="00474341">
        <w:rPr>
          <w:rFonts w:ascii="Times New Roman" w:hAnsi="Times New Roman"/>
          <w:sz w:val="26"/>
          <w:szCs w:val="26"/>
          <w:lang w:eastAsia="ru-RU"/>
        </w:rPr>
        <w:t>«</w:t>
      </w:r>
      <w:r w:rsidR="00FC6FDB">
        <w:rPr>
          <w:rFonts w:ascii="Times New Roman" w:hAnsi="Times New Roman"/>
          <w:sz w:val="26"/>
          <w:szCs w:val="26"/>
          <w:lang w:eastAsia="ru-RU"/>
        </w:rPr>
        <w:t xml:space="preserve">заказчик вправе вносить изменения в техническую документацию при условии, если вызываемые этим дополнительные работы по стоимости </w:t>
      </w:r>
      <w:r w:rsidR="00F633B7">
        <w:rPr>
          <w:rFonts w:ascii="Times New Roman" w:hAnsi="Times New Roman"/>
          <w:sz w:val="26"/>
          <w:szCs w:val="26"/>
          <w:lang w:eastAsia="ru-RU"/>
        </w:rPr>
        <w:t xml:space="preserve">строительства </w:t>
      </w:r>
      <w:r w:rsidR="00FC6FDB" w:rsidRPr="005F1A8C">
        <w:rPr>
          <w:rFonts w:ascii="Times New Roman" w:hAnsi="Times New Roman"/>
          <w:sz w:val="26"/>
          <w:szCs w:val="26"/>
          <w:u w:val="single"/>
          <w:lang w:eastAsia="ru-RU"/>
        </w:rPr>
        <w:t>не превышают десяти процентов указанной в смете</w:t>
      </w:r>
      <w:r w:rsidR="00474341">
        <w:rPr>
          <w:rFonts w:ascii="Times New Roman" w:hAnsi="Times New Roman"/>
          <w:sz w:val="26"/>
          <w:szCs w:val="26"/>
          <w:lang w:eastAsia="ru-RU"/>
        </w:rPr>
        <w:t>».</w:t>
      </w:r>
      <w:r w:rsidR="00FC6FDB">
        <w:rPr>
          <w:rFonts w:ascii="Times New Roman" w:hAnsi="Times New Roman"/>
          <w:sz w:val="26"/>
          <w:szCs w:val="26"/>
          <w:lang w:eastAsia="ru-RU"/>
        </w:rPr>
        <w:t xml:space="preserve"> Внесение в техническую документацию изменений в большем объеме осуществляется на основе дополнительной сметы (</w:t>
      </w:r>
      <w:hyperlink r:id="rId13" w:history="1">
        <w:r w:rsidR="00FC6FDB" w:rsidRPr="00DE3BE1">
          <w:rPr>
            <w:rFonts w:ascii="Times New Roman" w:hAnsi="Times New Roman"/>
            <w:sz w:val="26"/>
            <w:szCs w:val="26"/>
            <w:lang w:eastAsia="ru-RU"/>
          </w:rPr>
          <w:t xml:space="preserve">п. 2 </w:t>
        </w:r>
        <w:r w:rsidR="005F1A8C">
          <w:rPr>
            <w:rFonts w:ascii="Times New Roman" w:hAnsi="Times New Roman"/>
            <w:sz w:val="26"/>
            <w:szCs w:val="26"/>
            <w:lang w:eastAsia="ru-RU"/>
          </w:rPr>
          <w:t xml:space="preserve">ст. </w:t>
        </w:r>
        <w:r w:rsidR="00FC6FDB" w:rsidRPr="00DE3BE1">
          <w:rPr>
            <w:rFonts w:ascii="Times New Roman" w:hAnsi="Times New Roman"/>
            <w:sz w:val="26"/>
            <w:szCs w:val="26"/>
            <w:lang w:eastAsia="ru-RU"/>
          </w:rPr>
          <w:t>744</w:t>
        </w:r>
      </w:hyperlink>
      <w:r w:rsidR="00FC6FDB">
        <w:rPr>
          <w:rFonts w:ascii="Times New Roman" w:hAnsi="Times New Roman"/>
          <w:sz w:val="26"/>
          <w:szCs w:val="26"/>
          <w:lang w:eastAsia="ru-RU"/>
        </w:rPr>
        <w:t>) или пересмотра сметы (</w:t>
      </w:r>
      <w:hyperlink r:id="rId14" w:history="1">
        <w:r w:rsidR="005F1A8C">
          <w:rPr>
            <w:rFonts w:ascii="Times New Roman" w:hAnsi="Times New Roman"/>
            <w:sz w:val="26"/>
            <w:szCs w:val="26"/>
            <w:lang w:eastAsia="ru-RU"/>
          </w:rPr>
          <w:t>п. 3 ст.</w:t>
        </w:r>
        <w:r w:rsidR="00FC6FDB" w:rsidRPr="00DE3BE1">
          <w:rPr>
            <w:rFonts w:ascii="Times New Roman" w:hAnsi="Times New Roman"/>
            <w:sz w:val="26"/>
            <w:szCs w:val="26"/>
            <w:lang w:eastAsia="ru-RU"/>
          </w:rPr>
          <w:t xml:space="preserve"> 744</w:t>
        </w:r>
      </w:hyperlink>
      <w:r w:rsidR="00FC6FDB">
        <w:rPr>
          <w:rFonts w:ascii="Times New Roman" w:hAnsi="Times New Roman"/>
          <w:sz w:val="26"/>
          <w:szCs w:val="26"/>
          <w:lang w:eastAsia="ru-RU"/>
        </w:rPr>
        <w:t>).</w:t>
      </w:r>
      <w:r w:rsidR="00FC6FDB" w:rsidRPr="00F976BB">
        <w:rPr>
          <w:rFonts w:ascii="Times New Roman" w:hAnsi="Times New Roman"/>
          <w:sz w:val="26"/>
          <w:szCs w:val="26"/>
          <w:lang w:eastAsia="ru-RU"/>
        </w:rPr>
        <w:t xml:space="preserve"> Таким образом, внесение изменений в рабочую документацию, вызвавших изменение стоимости строительства </w:t>
      </w:r>
      <w:r w:rsidR="00FC6FDB" w:rsidRPr="005F1A8C">
        <w:rPr>
          <w:rFonts w:ascii="Times New Roman" w:hAnsi="Times New Roman"/>
          <w:sz w:val="26"/>
          <w:szCs w:val="26"/>
          <w:lang w:eastAsia="ru-RU"/>
        </w:rPr>
        <w:t xml:space="preserve">более чем </w:t>
      </w:r>
      <w:r w:rsidR="005F1A8C" w:rsidRPr="005F1A8C">
        <w:rPr>
          <w:rFonts w:ascii="Times New Roman" w:hAnsi="Times New Roman"/>
          <w:sz w:val="26"/>
          <w:szCs w:val="26"/>
          <w:lang w:eastAsia="ru-RU"/>
        </w:rPr>
        <w:t>10%</w:t>
      </w:r>
      <w:r w:rsidR="00FC6FDB" w:rsidRPr="005F1A8C">
        <w:rPr>
          <w:rFonts w:ascii="Times New Roman" w:hAnsi="Times New Roman"/>
          <w:sz w:val="26"/>
          <w:szCs w:val="26"/>
          <w:lang w:eastAsia="ru-RU"/>
        </w:rPr>
        <w:t>,</w:t>
      </w:r>
      <w:r w:rsidR="00FC6FDB" w:rsidRPr="00F976BB">
        <w:rPr>
          <w:rFonts w:ascii="Times New Roman" w:hAnsi="Times New Roman"/>
          <w:sz w:val="26"/>
          <w:szCs w:val="26"/>
          <w:lang w:eastAsia="ru-RU"/>
        </w:rPr>
        <w:t xml:space="preserve"> а также существенное изменение принципиальных, ранее утвержденных, проектных решений служат основанием для пересмотра сметы (сводного сметного расчета стоимости) и переутверждения проектно-сметной документации.</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Отступления от ранее утвержденных проектных решений, без их оформления в установленном порядке, рассматриваются как действия, нарушающие установленный организационно-правовой порядок строительства объектов, и попадают под действие </w:t>
      </w:r>
      <w:hyperlink r:id="rId15" w:history="1">
        <w:r w:rsidRPr="00F976BB">
          <w:rPr>
            <w:rFonts w:ascii="Times New Roman" w:hAnsi="Times New Roman"/>
            <w:sz w:val="26"/>
            <w:szCs w:val="26"/>
            <w:lang w:eastAsia="ru-RU"/>
          </w:rPr>
          <w:t>статьи 9.4</w:t>
        </w:r>
      </w:hyperlink>
      <w:r w:rsidRPr="00F976BB">
        <w:rPr>
          <w:rFonts w:ascii="Times New Roman" w:hAnsi="Times New Roman"/>
          <w:sz w:val="26"/>
          <w:szCs w:val="26"/>
          <w:lang w:eastAsia="ru-RU"/>
        </w:rPr>
        <w:t xml:space="preserve"> Кодекса </w:t>
      </w:r>
      <w:r w:rsidR="00715DD1">
        <w:rPr>
          <w:rFonts w:ascii="Times New Roman" w:hAnsi="Times New Roman"/>
          <w:sz w:val="26"/>
          <w:szCs w:val="26"/>
          <w:lang w:eastAsia="ru-RU"/>
        </w:rPr>
        <w:t xml:space="preserve">РФ </w:t>
      </w:r>
      <w:r w:rsidRPr="00F976BB">
        <w:rPr>
          <w:rFonts w:ascii="Times New Roman" w:hAnsi="Times New Roman"/>
          <w:sz w:val="26"/>
          <w:szCs w:val="26"/>
          <w:lang w:eastAsia="ru-RU"/>
        </w:rPr>
        <w:t>об административных правонарушениях.</w:t>
      </w:r>
    </w:p>
    <w:p w:rsidR="00FC6FDB" w:rsidRPr="00293787"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Нормативные документы, обосновывающие целесообразность перевода сметной стоимости</w:t>
      </w:r>
      <w:r w:rsidR="005F1A8C">
        <w:rPr>
          <w:rFonts w:ascii="Times New Roman" w:hAnsi="Times New Roman"/>
          <w:sz w:val="26"/>
          <w:szCs w:val="26"/>
          <w:lang w:eastAsia="ru-RU"/>
        </w:rPr>
        <w:t xml:space="preserve"> проекта из ФЭР в ТЭР </w:t>
      </w:r>
      <w:r w:rsidRPr="00F976BB">
        <w:rPr>
          <w:rFonts w:ascii="Times New Roman" w:hAnsi="Times New Roman"/>
          <w:sz w:val="26"/>
          <w:szCs w:val="26"/>
          <w:lang w:eastAsia="ru-RU"/>
        </w:rPr>
        <w:t xml:space="preserve">по объектам, финансирование которых осуществляется с использованием средств федерального бюджета, к проверке </w:t>
      </w:r>
      <w:r w:rsidRPr="00293787">
        <w:rPr>
          <w:rFonts w:ascii="Times New Roman" w:hAnsi="Times New Roman"/>
          <w:sz w:val="26"/>
          <w:szCs w:val="26"/>
          <w:lang w:eastAsia="ru-RU"/>
        </w:rPr>
        <w:t xml:space="preserve">не </w:t>
      </w:r>
      <w:r>
        <w:rPr>
          <w:rFonts w:ascii="Times New Roman" w:hAnsi="Times New Roman"/>
          <w:sz w:val="26"/>
          <w:szCs w:val="26"/>
          <w:lang w:eastAsia="ru-RU"/>
        </w:rPr>
        <w:t>запрашивались</w:t>
      </w:r>
      <w:r w:rsidRPr="00293787">
        <w:rPr>
          <w:rFonts w:ascii="Times New Roman" w:hAnsi="Times New Roman"/>
          <w:sz w:val="26"/>
          <w:szCs w:val="26"/>
          <w:lang w:eastAsia="ru-RU"/>
        </w:rPr>
        <w:t xml:space="preserve">. </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lastRenderedPageBreak/>
        <w:t>В соответствии с Методикой определения стоимости строительной продукции на территории РФ  ("МДС 81-35.2004...")  Одновременно со сметной документацией в составе проекта (рабочего проекта) и РД могут разрабатываться ведомость сметной стоимости строительства объектов, входящих в пусковой комплекс.</w:t>
      </w:r>
    </w:p>
    <w:p w:rsidR="00FC6FD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У Заказчика сметная стоимость</w:t>
      </w:r>
      <w:r>
        <w:rPr>
          <w:rFonts w:ascii="Times New Roman" w:hAnsi="Times New Roman"/>
          <w:sz w:val="26"/>
          <w:szCs w:val="26"/>
          <w:lang w:eastAsia="ru-RU"/>
        </w:rPr>
        <w:t xml:space="preserve"> по всем 3-м </w:t>
      </w:r>
      <w:r w:rsidRPr="00F976BB">
        <w:rPr>
          <w:rFonts w:ascii="Times New Roman" w:hAnsi="Times New Roman"/>
          <w:sz w:val="26"/>
          <w:szCs w:val="26"/>
          <w:lang w:eastAsia="ru-RU"/>
        </w:rPr>
        <w:t>пусковы</w:t>
      </w:r>
      <w:r>
        <w:rPr>
          <w:rFonts w:ascii="Times New Roman" w:hAnsi="Times New Roman"/>
          <w:sz w:val="26"/>
          <w:szCs w:val="26"/>
          <w:lang w:eastAsia="ru-RU"/>
        </w:rPr>
        <w:t>м</w:t>
      </w:r>
      <w:r w:rsidRPr="00F976BB">
        <w:rPr>
          <w:rFonts w:ascii="Times New Roman" w:hAnsi="Times New Roman"/>
          <w:sz w:val="26"/>
          <w:szCs w:val="26"/>
          <w:lang w:eastAsia="ru-RU"/>
        </w:rPr>
        <w:t xml:space="preserve"> комплекс</w:t>
      </w:r>
      <w:r>
        <w:rPr>
          <w:rFonts w:ascii="Times New Roman" w:hAnsi="Times New Roman"/>
          <w:sz w:val="26"/>
          <w:szCs w:val="26"/>
          <w:lang w:eastAsia="ru-RU"/>
        </w:rPr>
        <w:t>ам</w:t>
      </w:r>
      <w:r w:rsidRPr="00F976BB">
        <w:rPr>
          <w:rFonts w:ascii="Times New Roman" w:hAnsi="Times New Roman"/>
          <w:sz w:val="26"/>
          <w:szCs w:val="26"/>
          <w:lang w:eastAsia="ru-RU"/>
        </w:rPr>
        <w:t>, уточненная в РД</w:t>
      </w:r>
      <w:r>
        <w:rPr>
          <w:rFonts w:ascii="Times New Roman" w:hAnsi="Times New Roman"/>
          <w:sz w:val="26"/>
          <w:szCs w:val="26"/>
          <w:lang w:eastAsia="ru-RU"/>
        </w:rPr>
        <w:t>,</w:t>
      </w:r>
      <w:r w:rsidRPr="00F976BB">
        <w:rPr>
          <w:rFonts w:ascii="Times New Roman" w:hAnsi="Times New Roman"/>
          <w:sz w:val="26"/>
          <w:szCs w:val="26"/>
          <w:lang w:eastAsia="ru-RU"/>
        </w:rPr>
        <w:t xml:space="preserve"> </w:t>
      </w:r>
      <w:r>
        <w:rPr>
          <w:rFonts w:ascii="Times New Roman" w:hAnsi="Times New Roman"/>
          <w:sz w:val="26"/>
          <w:szCs w:val="26"/>
          <w:lang w:eastAsia="ru-RU"/>
        </w:rPr>
        <w:t xml:space="preserve">фактически </w:t>
      </w:r>
      <w:r w:rsidRPr="00F976BB">
        <w:rPr>
          <w:rFonts w:ascii="Times New Roman" w:hAnsi="Times New Roman"/>
          <w:sz w:val="26"/>
          <w:szCs w:val="26"/>
          <w:lang w:eastAsia="ru-RU"/>
        </w:rPr>
        <w:t>отсутствует</w:t>
      </w:r>
      <w:r w:rsidRPr="00C037B7">
        <w:rPr>
          <w:rFonts w:ascii="Times New Roman" w:hAnsi="Times New Roman"/>
          <w:sz w:val="26"/>
          <w:szCs w:val="26"/>
          <w:lang w:eastAsia="ru-RU"/>
        </w:rPr>
        <w:t xml:space="preserve"> </w:t>
      </w:r>
      <w:r w:rsidRPr="00F976BB">
        <w:rPr>
          <w:rFonts w:ascii="Times New Roman" w:hAnsi="Times New Roman"/>
          <w:sz w:val="26"/>
          <w:szCs w:val="26"/>
          <w:lang w:eastAsia="ru-RU"/>
        </w:rPr>
        <w:t>с 2009 года.</w:t>
      </w:r>
      <w:r w:rsidR="0021270D">
        <w:rPr>
          <w:rFonts w:ascii="Times New Roman" w:hAnsi="Times New Roman"/>
          <w:sz w:val="26"/>
          <w:szCs w:val="26"/>
          <w:lang w:eastAsia="ru-RU"/>
        </w:rPr>
        <w:t xml:space="preserve"> По запросам </w:t>
      </w:r>
      <w:r w:rsidR="005F1A8C">
        <w:rPr>
          <w:rFonts w:ascii="Times New Roman" w:hAnsi="Times New Roman"/>
          <w:sz w:val="26"/>
          <w:szCs w:val="26"/>
          <w:lang w:eastAsia="ru-RU"/>
        </w:rPr>
        <w:t>контрольно-</w:t>
      </w:r>
      <w:r w:rsidR="0021270D">
        <w:rPr>
          <w:rFonts w:ascii="Times New Roman" w:hAnsi="Times New Roman"/>
          <w:sz w:val="26"/>
          <w:szCs w:val="26"/>
          <w:lang w:eastAsia="ru-RU"/>
        </w:rPr>
        <w:t xml:space="preserve">счетной палаты </w:t>
      </w:r>
      <w:r w:rsidR="005F1A8C">
        <w:rPr>
          <w:rFonts w:ascii="Times New Roman" w:hAnsi="Times New Roman"/>
          <w:sz w:val="26"/>
          <w:szCs w:val="26"/>
          <w:lang w:eastAsia="ru-RU"/>
        </w:rPr>
        <w:t xml:space="preserve"> Сахалинской области </w:t>
      </w:r>
      <w:r w:rsidR="0021270D">
        <w:rPr>
          <w:rFonts w:ascii="Times New Roman" w:hAnsi="Times New Roman"/>
          <w:sz w:val="26"/>
          <w:szCs w:val="26"/>
          <w:lang w:eastAsia="ru-RU"/>
        </w:rPr>
        <w:t xml:space="preserve">в рамках проверки не </w:t>
      </w:r>
      <w:proofErr w:type="gramStart"/>
      <w:r w:rsidR="0021270D">
        <w:rPr>
          <w:rFonts w:ascii="Times New Roman" w:hAnsi="Times New Roman"/>
          <w:sz w:val="26"/>
          <w:szCs w:val="26"/>
          <w:lang w:eastAsia="ru-RU"/>
        </w:rPr>
        <w:t>представлена</w:t>
      </w:r>
      <w:proofErr w:type="gramEnd"/>
      <w:r w:rsidR="0021270D">
        <w:rPr>
          <w:rFonts w:ascii="Times New Roman" w:hAnsi="Times New Roman"/>
          <w:sz w:val="26"/>
          <w:szCs w:val="26"/>
          <w:lang w:eastAsia="ru-RU"/>
        </w:rPr>
        <w:t>.</w:t>
      </w:r>
    </w:p>
    <w:p w:rsidR="00FC6FDB" w:rsidRPr="005F1A8C" w:rsidRDefault="00FC6FDB" w:rsidP="00FC6FDB">
      <w:pPr>
        <w:spacing w:after="0" w:line="240" w:lineRule="auto"/>
        <w:ind w:firstLine="709"/>
        <w:jc w:val="both"/>
        <w:rPr>
          <w:rFonts w:ascii="Times New Roman" w:hAnsi="Times New Roman"/>
          <w:i/>
          <w:sz w:val="26"/>
          <w:szCs w:val="26"/>
          <w:u w:val="single"/>
          <w:lang w:eastAsia="ru-RU"/>
        </w:rPr>
      </w:pPr>
      <w:r w:rsidRPr="005F1A8C">
        <w:rPr>
          <w:rFonts w:ascii="Times New Roman" w:hAnsi="Times New Roman"/>
          <w:i/>
          <w:sz w:val="26"/>
          <w:szCs w:val="26"/>
          <w:u w:val="single"/>
          <w:lang w:eastAsia="ru-RU"/>
        </w:rPr>
        <w:t>Изменение стоимости и сроков строительства с 2006 года и по истекший  период 2014 года.</w:t>
      </w:r>
    </w:p>
    <w:p w:rsidR="00FC6FDB" w:rsidRPr="00F976BB" w:rsidRDefault="00CE1260" w:rsidP="00FC6FDB">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В</w:t>
      </w:r>
      <w:r w:rsidR="00FC6FDB" w:rsidRPr="00F976BB">
        <w:rPr>
          <w:rFonts w:ascii="Times New Roman" w:hAnsi="Times New Roman"/>
          <w:sz w:val="26"/>
          <w:szCs w:val="26"/>
          <w:lang w:eastAsia="ru-RU"/>
        </w:rPr>
        <w:t xml:space="preserve"> рамках инвестиционного контракта от 30.11.2006 года (без номера) </w:t>
      </w:r>
      <w:r>
        <w:rPr>
          <w:rFonts w:ascii="Times New Roman" w:hAnsi="Times New Roman"/>
          <w:sz w:val="26"/>
          <w:szCs w:val="26"/>
          <w:lang w:eastAsia="ru-RU"/>
        </w:rPr>
        <w:t xml:space="preserve">ориентировочный </w:t>
      </w:r>
      <w:r w:rsidR="00FC6FDB" w:rsidRPr="00F976BB">
        <w:rPr>
          <w:rFonts w:ascii="Times New Roman" w:hAnsi="Times New Roman"/>
          <w:sz w:val="26"/>
          <w:szCs w:val="26"/>
          <w:lang w:eastAsia="ru-RU"/>
        </w:rPr>
        <w:t>объем инвестиц</w:t>
      </w:r>
      <w:r w:rsidR="00935E1B">
        <w:rPr>
          <w:rFonts w:ascii="Times New Roman" w:hAnsi="Times New Roman"/>
          <w:sz w:val="26"/>
          <w:szCs w:val="26"/>
          <w:lang w:eastAsia="ru-RU"/>
        </w:rPr>
        <w:t xml:space="preserve">ий сторон, и стоимость объекта </w:t>
      </w:r>
      <w:r w:rsidR="00FC6FDB" w:rsidRPr="00F976BB">
        <w:rPr>
          <w:rFonts w:ascii="Times New Roman" w:hAnsi="Times New Roman"/>
          <w:sz w:val="26"/>
          <w:szCs w:val="26"/>
          <w:lang w:eastAsia="ru-RU"/>
        </w:rPr>
        <w:t>определен</w:t>
      </w:r>
      <w:r>
        <w:rPr>
          <w:rFonts w:ascii="Times New Roman" w:hAnsi="Times New Roman"/>
          <w:sz w:val="26"/>
          <w:szCs w:val="26"/>
          <w:lang w:eastAsia="ru-RU"/>
        </w:rPr>
        <w:t>ы</w:t>
      </w:r>
      <w:r w:rsidR="00FC6FDB" w:rsidRPr="00F976BB">
        <w:rPr>
          <w:rFonts w:ascii="Times New Roman" w:hAnsi="Times New Roman"/>
          <w:sz w:val="26"/>
          <w:szCs w:val="26"/>
          <w:lang w:eastAsia="ru-RU"/>
        </w:rPr>
        <w:t xml:space="preserve"> в сумме </w:t>
      </w:r>
      <w:r w:rsidR="00FC6FDB" w:rsidRPr="00F976BB">
        <w:rPr>
          <w:rFonts w:ascii="Times New Roman" w:hAnsi="Times New Roman"/>
          <w:i/>
          <w:sz w:val="26"/>
          <w:szCs w:val="26"/>
          <w:lang w:eastAsia="ru-RU"/>
        </w:rPr>
        <w:t>1 364 500,0 тыс. рублей</w:t>
      </w:r>
      <w:r w:rsidR="00FC6FDB" w:rsidRPr="00F976BB">
        <w:rPr>
          <w:rFonts w:ascii="Times New Roman" w:hAnsi="Times New Roman"/>
          <w:sz w:val="26"/>
          <w:szCs w:val="26"/>
          <w:lang w:eastAsia="ru-RU"/>
        </w:rPr>
        <w:t xml:space="preserve"> (в ценах </w:t>
      </w:r>
      <w:r w:rsidR="00FC6FDB" w:rsidRPr="00F976BB">
        <w:rPr>
          <w:rFonts w:ascii="Times New Roman" w:hAnsi="Times New Roman"/>
          <w:sz w:val="26"/>
          <w:szCs w:val="26"/>
          <w:lang w:val="en-US" w:eastAsia="ru-RU"/>
        </w:rPr>
        <w:t>III</w:t>
      </w:r>
      <w:r w:rsidR="00FC6FDB" w:rsidRPr="00F976BB">
        <w:rPr>
          <w:rFonts w:ascii="Times New Roman" w:hAnsi="Times New Roman"/>
          <w:sz w:val="26"/>
          <w:szCs w:val="26"/>
          <w:lang w:eastAsia="ru-RU"/>
        </w:rPr>
        <w:t xml:space="preserve"> квартала 2005 г</w:t>
      </w:r>
      <w:r>
        <w:rPr>
          <w:rFonts w:ascii="Times New Roman" w:hAnsi="Times New Roman"/>
          <w:sz w:val="26"/>
          <w:szCs w:val="26"/>
          <w:lang w:eastAsia="ru-RU"/>
        </w:rPr>
        <w:t>ода).</w:t>
      </w:r>
      <w:proofErr w:type="gramEnd"/>
      <w:r>
        <w:rPr>
          <w:rFonts w:ascii="Times New Roman" w:hAnsi="Times New Roman"/>
          <w:sz w:val="26"/>
          <w:szCs w:val="26"/>
          <w:lang w:eastAsia="ru-RU"/>
        </w:rPr>
        <w:t xml:space="preserve"> Срок ввода  О</w:t>
      </w:r>
      <w:r w:rsidR="00FC6FDB" w:rsidRPr="00F976BB">
        <w:rPr>
          <w:rFonts w:ascii="Times New Roman" w:hAnsi="Times New Roman"/>
          <w:sz w:val="26"/>
          <w:szCs w:val="26"/>
          <w:lang w:eastAsia="ru-RU"/>
        </w:rPr>
        <w:t xml:space="preserve">бъекта установлен «не позднее </w:t>
      </w:r>
      <w:r w:rsidR="00FC6FDB" w:rsidRPr="00F976BB">
        <w:rPr>
          <w:rFonts w:ascii="Times New Roman" w:hAnsi="Times New Roman"/>
          <w:sz w:val="26"/>
          <w:szCs w:val="26"/>
          <w:lang w:val="en-US" w:eastAsia="ru-RU"/>
        </w:rPr>
        <w:t>IV</w:t>
      </w:r>
      <w:r w:rsidR="00FC6FDB" w:rsidRPr="00F976BB">
        <w:rPr>
          <w:rFonts w:ascii="Times New Roman" w:hAnsi="Times New Roman"/>
          <w:sz w:val="26"/>
          <w:szCs w:val="26"/>
          <w:lang w:eastAsia="ru-RU"/>
        </w:rPr>
        <w:t xml:space="preserve"> квартала 2008 года» (п. 1.4 контракта).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21270D">
        <w:rPr>
          <w:rFonts w:ascii="Times New Roman" w:hAnsi="Times New Roman"/>
          <w:sz w:val="26"/>
          <w:szCs w:val="26"/>
          <w:u w:val="single"/>
          <w:lang w:eastAsia="ru-RU"/>
        </w:rPr>
        <w:t xml:space="preserve">В 2007 </w:t>
      </w:r>
      <w:r w:rsidR="00CE1260">
        <w:rPr>
          <w:rFonts w:ascii="Times New Roman" w:hAnsi="Times New Roman"/>
          <w:sz w:val="26"/>
          <w:szCs w:val="26"/>
          <w:u w:val="single"/>
          <w:lang w:eastAsia="ru-RU"/>
        </w:rPr>
        <w:t>году,</w:t>
      </w:r>
      <w:r w:rsidRPr="00F976BB">
        <w:rPr>
          <w:rFonts w:ascii="Times New Roman" w:hAnsi="Times New Roman"/>
          <w:sz w:val="26"/>
          <w:szCs w:val="26"/>
          <w:lang w:eastAsia="ru-RU"/>
        </w:rPr>
        <w:t xml:space="preserve"> </w:t>
      </w:r>
      <w:r w:rsidR="00CE1260">
        <w:rPr>
          <w:rFonts w:ascii="Times New Roman" w:hAnsi="Times New Roman"/>
          <w:sz w:val="26"/>
          <w:szCs w:val="26"/>
          <w:lang w:eastAsia="ru-RU"/>
        </w:rPr>
        <w:t>по</w:t>
      </w:r>
      <w:r w:rsidRPr="00F976BB">
        <w:rPr>
          <w:rFonts w:ascii="Times New Roman" w:hAnsi="Times New Roman"/>
          <w:sz w:val="26"/>
          <w:szCs w:val="26"/>
          <w:lang w:eastAsia="ru-RU"/>
        </w:rPr>
        <w:t xml:space="preserve"> проектной документаци</w:t>
      </w:r>
      <w:r w:rsidR="00CE1260">
        <w:rPr>
          <w:rFonts w:ascii="Times New Roman" w:hAnsi="Times New Roman"/>
          <w:sz w:val="26"/>
          <w:szCs w:val="26"/>
          <w:lang w:eastAsia="ru-RU"/>
        </w:rPr>
        <w:t>и</w:t>
      </w:r>
      <w:r w:rsidRPr="00F976BB">
        <w:rPr>
          <w:rFonts w:ascii="Times New Roman" w:hAnsi="Times New Roman"/>
          <w:sz w:val="26"/>
          <w:szCs w:val="26"/>
          <w:lang w:eastAsia="ru-RU"/>
        </w:rPr>
        <w:t xml:space="preserve"> Объект</w:t>
      </w:r>
      <w:r w:rsidR="00CE1260">
        <w:rPr>
          <w:rFonts w:ascii="Times New Roman" w:hAnsi="Times New Roman"/>
          <w:sz w:val="26"/>
          <w:szCs w:val="26"/>
          <w:lang w:eastAsia="ru-RU"/>
        </w:rPr>
        <w:t>а</w:t>
      </w:r>
      <w:r w:rsidRPr="00F976BB">
        <w:rPr>
          <w:rFonts w:ascii="Times New Roman" w:hAnsi="Times New Roman"/>
          <w:sz w:val="26"/>
          <w:szCs w:val="26"/>
          <w:lang w:eastAsia="ru-RU"/>
        </w:rPr>
        <w:t xml:space="preserve"> (№ ИМ33-12)</w:t>
      </w:r>
      <w:r w:rsidR="00CE1260">
        <w:rPr>
          <w:rFonts w:ascii="Times New Roman" w:hAnsi="Times New Roman"/>
          <w:sz w:val="26"/>
          <w:szCs w:val="26"/>
          <w:lang w:eastAsia="ru-RU"/>
        </w:rPr>
        <w:t>,</w:t>
      </w:r>
      <w:r w:rsidRPr="00F976BB">
        <w:rPr>
          <w:rFonts w:ascii="Times New Roman" w:hAnsi="Times New Roman"/>
          <w:sz w:val="26"/>
          <w:szCs w:val="26"/>
          <w:lang w:eastAsia="ru-RU"/>
        </w:rPr>
        <w:t xml:space="preserve"> </w:t>
      </w:r>
      <w:r w:rsidR="00CE1260">
        <w:rPr>
          <w:rFonts w:ascii="Times New Roman" w:hAnsi="Times New Roman"/>
          <w:sz w:val="26"/>
          <w:szCs w:val="26"/>
          <w:lang w:eastAsia="ru-RU"/>
        </w:rPr>
        <w:t>с</w:t>
      </w:r>
      <w:r w:rsidRPr="00F976BB">
        <w:rPr>
          <w:rFonts w:ascii="Times New Roman" w:hAnsi="Times New Roman"/>
          <w:sz w:val="26"/>
          <w:szCs w:val="26"/>
          <w:lang w:eastAsia="ru-RU"/>
        </w:rPr>
        <w:t>тоимость реконструкции определена в 2-х уровнях цен</w:t>
      </w:r>
      <w:r w:rsidR="00CE1260">
        <w:rPr>
          <w:rFonts w:ascii="Times New Roman" w:hAnsi="Times New Roman"/>
          <w:sz w:val="26"/>
          <w:szCs w:val="26"/>
          <w:lang w:eastAsia="ru-RU"/>
        </w:rPr>
        <w:t>:</w:t>
      </w:r>
      <w:r w:rsidRPr="00F976BB">
        <w:rPr>
          <w:rFonts w:ascii="Times New Roman" w:hAnsi="Times New Roman"/>
          <w:sz w:val="26"/>
          <w:szCs w:val="26"/>
          <w:lang w:eastAsia="ru-RU"/>
        </w:rPr>
        <w:t xml:space="preserve"> в базисных ценах 2001 г</w:t>
      </w:r>
      <w:r w:rsidR="00CE1260">
        <w:rPr>
          <w:rFonts w:ascii="Times New Roman" w:hAnsi="Times New Roman"/>
          <w:sz w:val="26"/>
          <w:szCs w:val="26"/>
          <w:lang w:eastAsia="ru-RU"/>
        </w:rPr>
        <w:t>.</w:t>
      </w:r>
      <w:r w:rsidRPr="00F976BB">
        <w:rPr>
          <w:rFonts w:ascii="Times New Roman" w:hAnsi="Times New Roman"/>
          <w:sz w:val="26"/>
          <w:szCs w:val="26"/>
          <w:lang w:eastAsia="ru-RU"/>
        </w:rPr>
        <w:t xml:space="preserve"> – 352 209,8 тыс. рублей и текущих ценах 4 кв. 2006 года </w:t>
      </w:r>
      <w:r w:rsidRPr="00F976BB">
        <w:rPr>
          <w:rFonts w:ascii="Times New Roman" w:hAnsi="Times New Roman"/>
          <w:b/>
          <w:i/>
          <w:sz w:val="26"/>
          <w:szCs w:val="26"/>
          <w:lang w:eastAsia="ru-RU"/>
        </w:rPr>
        <w:t xml:space="preserve">– </w:t>
      </w:r>
      <w:r w:rsidRPr="00715DD1">
        <w:rPr>
          <w:rFonts w:ascii="Times New Roman" w:hAnsi="Times New Roman"/>
          <w:i/>
          <w:sz w:val="26"/>
          <w:szCs w:val="26"/>
          <w:lang w:eastAsia="ru-RU"/>
        </w:rPr>
        <w:t>1 849 022,</w:t>
      </w:r>
      <w:r w:rsidR="00CE1260">
        <w:rPr>
          <w:rFonts w:ascii="Times New Roman" w:hAnsi="Times New Roman"/>
          <w:i/>
          <w:sz w:val="26"/>
          <w:szCs w:val="26"/>
          <w:lang w:eastAsia="ru-RU"/>
        </w:rPr>
        <w:t>6</w:t>
      </w:r>
      <w:r w:rsidRPr="00715DD1">
        <w:rPr>
          <w:rFonts w:ascii="Times New Roman" w:hAnsi="Times New Roman"/>
          <w:i/>
          <w:sz w:val="26"/>
          <w:szCs w:val="26"/>
          <w:lang w:eastAsia="ru-RU"/>
        </w:rPr>
        <w:t xml:space="preserve"> тыс. рублей</w:t>
      </w:r>
      <w:r w:rsidRPr="00F976BB">
        <w:rPr>
          <w:rFonts w:ascii="Times New Roman" w:hAnsi="Times New Roman"/>
          <w:b/>
          <w:i/>
          <w:sz w:val="26"/>
          <w:szCs w:val="26"/>
          <w:lang w:eastAsia="ru-RU"/>
        </w:rPr>
        <w:t xml:space="preserve">  </w:t>
      </w:r>
      <w:r w:rsidRPr="00F976BB">
        <w:rPr>
          <w:rFonts w:ascii="Times New Roman" w:hAnsi="Times New Roman"/>
          <w:sz w:val="26"/>
          <w:szCs w:val="26"/>
          <w:lang w:eastAsia="ru-RU"/>
        </w:rPr>
        <w:t>(по ФЕР)).</w:t>
      </w:r>
      <w:proofErr w:type="gramEnd"/>
    </w:p>
    <w:p w:rsidR="00FC6FDB" w:rsidRPr="00F976BB" w:rsidRDefault="00CE1260" w:rsidP="00FC6FDB">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Согласно стр. 21 ТЭО</w:t>
      </w:r>
      <w:r w:rsidR="00FC6FDB" w:rsidRPr="00F976BB">
        <w:rPr>
          <w:rFonts w:ascii="Times New Roman" w:hAnsi="Times New Roman"/>
          <w:sz w:val="26"/>
          <w:szCs w:val="26"/>
          <w:lang w:eastAsia="ru-RU"/>
        </w:rPr>
        <w:t xml:space="preserve"> «Организация строительства» (том 5 Шифр 57(П)-05-ПОС) расчетная продолжительность строительства 1-го </w:t>
      </w:r>
      <w:r>
        <w:rPr>
          <w:rFonts w:ascii="Times New Roman" w:hAnsi="Times New Roman"/>
          <w:sz w:val="26"/>
          <w:szCs w:val="26"/>
          <w:lang w:eastAsia="ru-RU"/>
        </w:rPr>
        <w:t>ПК</w:t>
      </w:r>
      <w:r w:rsidR="00FC6FDB" w:rsidRPr="00F976BB">
        <w:rPr>
          <w:rFonts w:ascii="Times New Roman" w:hAnsi="Times New Roman"/>
          <w:sz w:val="26"/>
          <w:szCs w:val="26"/>
          <w:lang w:eastAsia="ru-RU"/>
        </w:rPr>
        <w:t xml:space="preserve"> (водогрейная котельная) - 20,6</w:t>
      </w:r>
      <w:r w:rsidR="00FC6FDB" w:rsidRPr="00F976BB">
        <w:rPr>
          <w:sz w:val="26"/>
          <w:szCs w:val="26"/>
        </w:rPr>
        <w:t xml:space="preserve"> </w:t>
      </w:r>
      <w:r w:rsidR="00FC6FDB" w:rsidRPr="00F976BB">
        <w:rPr>
          <w:rFonts w:ascii="Times New Roman" w:hAnsi="Times New Roman"/>
          <w:sz w:val="26"/>
          <w:szCs w:val="26"/>
          <w:lang w:eastAsia="ru-RU"/>
        </w:rPr>
        <w:t xml:space="preserve">месяцев, 2-го </w:t>
      </w:r>
      <w:r>
        <w:rPr>
          <w:rFonts w:ascii="Times New Roman" w:hAnsi="Times New Roman"/>
          <w:sz w:val="26"/>
          <w:szCs w:val="26"/>
          <w:lang w:eastAsia="ru-RU"/>
        </w:rPr>
        <w:t>ПК</w:t>
      </w:r>
      <w:r w:rsidR="00FC6FDB" w:rsidRPr="00F976BB">
        <w:rPr>
          <w:rFonts w:ascii="Times New Roman" w:hAnsi="Times New Roman"/>
          <w:sz w:val="26"/>
          <w:szCs w:val="26"/>
          <w:lang w:eastAsia="ru-RU"/>
        </w:rPr>
        <w:t xml:space="preserve"> (мини-ТЭЦ, турбинный зал для генерации элек</w:t>
      </w:r>
      <w:r>
        <w:rPr>
          <w:rFonts w:ascii="Times New Roman" w:hAnsi="Times New Roman"/>
          <w:sz w:val="26"/>
          <w:szCs w:val="26"/>
          <w:lang w:eastAsia="ru-RU"/>
        </w:rPr>
        <w:t xml:space="preserve">троэнергии) - 9,3 месяца, 3-го ПК </w:t>
      </w:r>
      <w:r w:rsidR="00FC6FDB" w:rsidRPr="00F976BB">
        <w:rPr>
          <w:rFonts w:ascii="Times New Roman" w:hAnsi="Times New Roman"/>
          <w:sz w:val="26"/>
          <w:szCs w:val="26"/>
          <w:lang w:eastAsia="ru-RU"/>
        </w:rPr>
        <w:t xml:space="preserve">(магистральные сети теплоснабжения) – 18,7 месяцев. </w:t>
      </w:r>
      <w:r w:rsidR="00FC6FDB">
        <w:rPr>
          <w:rFonts w:ascii="Times New Roman" w:hAnsi="Times New Roman"/>
          <w:sz w:val="26"/>
          <w:szCs w:val="26"/>
          <w:lang w:eastAsia="ru-RU"/>
        </w:rPr>
        <w:t>Всего 48,6 месяц</w:t>
      </w:r>
      <w:r>
        <w:rPr>
          <w:rFonts w:ascii="Times New Roman" w:hAnsi="Times New Roman"/>
          <w:sz w:val="26"/>
          <w:szCs w:val="26"/>
          <w:lang w:eastAsia="ru-RU"/>
        </w:rPr>
        <w:t>а</w:t>
      </w:r>
      <w:r w:rsidR="00FC6FDB">
        <w:rPr>
          <w:rFonts w:ascii="Times New Roman" w:hAnsi="Times New Roman"/>
          <w:sz w:val="26"/>
          <w:szCs w:val="26"/>
          <w:lang w:eastAsia="ru-RU"/>
        </w:rPr>
        <w:t xml:space="preserve"> или 4 года.</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С начала 3 года строительства предусмотрена работа </w:t>
      </w:r>
      <w:r w:rsidR="00CE1260">
        <w:rPr>
          <w:rFonts w:ascii="Times New Roman" w:hAnsi="Times New Roman"/>
          <w:sz w:val="26"/>
          <w:szCs w:val="26"/>
          <w:lang w:eastAsia="ru-RU"/>
        </w:rPr>
        <w:t xml:space="preserve">Объекта </w:t>
      </w:r>
      <w:r w:rsidRPr="00F976BB">
        <w:rPr>
          <w:rFonts w:ascii="Times New Roman" w:hAnsi="Times New Roman"/>
          <w:sz w:val="26"/>
          <w:szCs w:val="26"/>
          <w:lang w:eastAsia="ru-RU"/>
        </w:rPr>
        <w:t xml:space="preserve">в режиме водогрейной котельной. Выход на проектную мощность (работа в режиме мини-ТЭЦ) осуществляется на 4 год (стр. 26 Главгосэкспертизы России по Сахалинской области от 07.03.2007 № 4/07).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Таким образом, исходя из даты получения положительного заключения ФГУ «Управление главгосэкспертизы России по Сахалинской области» (далее – Госэкспертиза от 07.03.2007 № 4/07), срок ввода Объекта в эксплуатацию </w:t>
      </w:r>
      <w:r w:rsidR="0021270D">
        <w:rPr>
          <w:rFonts w:ascii="Times New Roman" w:hAnsi="Times New Roman"/>
          <w:sz w:val="26"/>
          <w:szCs w:val="26"/>
          <w:lang w:eastAsia="ru-RU"/>
        </w:rPr>
        <w:t xml:space="preserve">- </w:t>
      </w:r>
      <w:r w:rsidRPr="00F976BB">
        <w:rPr>
          <w:rFonts w:ascii="Times New Roman" w:hAnsi="Times New Roman"/>
          <w:sz w:val="26"/>
          <w:szCs w:val="26"/>
          <w:lang w:eastAsia="ru-RU"/>
        </w:rPr>
        <w:t xml:space="preserve">не позднее </w:t>
      </w:r>
      <w:r w:rsidR="00702C88" w:rsidRPr="003C6D87">
        <w:rPr>
          <w:rFonts w:ascii="Times New Roman" w:hAnsi="Times New Roman" w:cs="Times New Roman"/>
          <w:sz w:val="26"/>
          <w:szCs w:val="26"/>
        </w:rPr>
        <w:t>III-IV</w:t>
      </w:r>
      <w:r w:rsidRPr="00F976BB">
        <w:rPr>
          <w:rFonts w:ascii="Times New Roman" w:hAnsi="Times New Roman"/>
          <w:sz w:val="26"/>
          <w:szCs w:val="26"/>
          <w:lang w:eastAsia="ru-RU"/>
        </w:rPr>
        <w:t xml:space="preserve"> кварталов 2011 года.   </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В июле 24.07.2008 инвестиционный контракт расторгнут. Сумма  фактических расходов составила (выполненные работы и оборудование) -</w:t>
      </w:r>
      <w:r w:rsidR="0021270D">
        <w:rPr>
          <w:rFonts w:ascii="Times New Roman" w:hAnsi="Times New Roman"/>
          <w:sz w:val="26"/>
          <w:szCs w:val="26"/>
          <w:lang w:eastAsia="ru-RU"/>
        </w:rPr>
        <w:t xml:space="preserve"> </w:t>
      </w:r>
      <w:r w:rsidRPr="00F976BB">
        <w:rPr>
          <w:rFonts w:ascii="Times New Roman" w:hAnsi="Times New Roman"/>
          <w:sz w:val="26"/>
          <w:szCs w:val="26"/>
          <w:lang w:eastAsia="ru-RU"/>
        </w:rPr>
        <w:t>164 088,2 тыс. рублей</w:t>
      </w:r>
      <w:r>
        <w:rPr>
          <w:rFonts w:ascii="Times New Roman" w:hAnsi="Times New Roman"/>
          <w:sz w:val="26"/>
          <w:szCs w:val="26"/>
          <w:lang w:eastAsia="ru-RU"/>
        </w:rPr>
        <w:t>.</w:t>
      </w:r>
      <w:r w:rsidRPr="00F976BB">
        <w:rPr>
          <w:rFonts w:ascii="Times New Roman" w:hAnsi="Times New Roman"/>
          <w:sz w:val="26"/>
          <w:szCs w:val="26"/>
          <w:lang w:eastAsia="ru-RU"/>
        </w:rPr>
        <w:t xml:space="preserve"> </w:t>
      </w:r>
    </w:p>
    <w:p w:rsidR="0021270D" w:rsidRDefault="00FC6FDB" w:rsidP="00FC6FDB">
      <w:pPr>
        <w:spacing w:after="0" w:line="240" w:lineRule="auto"/>
        <w:ind w:firstLine="709"/>
        <w:jc w:val="both"/>
        <w:rPr>
          <w:rFonts w:ascii="Times New Roman" w:hAnsi="Times New Roman"/>
          <w:sz w:val="26"/>
          <w:szCs w:val="26"/>
          <w:lang w:eastAsia="ru-RU"/>
        </w:rPr>
      </w:pPr>
      <w:proofErr w:type="gramStart"/>
      <w:r w:rsidRPr="0021270D">
        <w:rPr>
          <w:rFonts w:ascii="Times New Roman" w:hAnsi="Times New Roman"/>
          <w:sz w:val="26"/>
          <w:szCs w:val="26"/>
          <w:u w:val="single"/>
          <w:lang w:eastAsia="ru-RU"/>
        </w:rPr>
        <w:t>В 2009 году</w:t>
      </w:r>
      <w:r w:rsidRPr="00F976BB">
        <w:rPr>
          <w:rFonts w:ascii="Times New Roman" w:hAnsi="Times New Roman"/>
          <w:sz w:val="26"/>
          <w:szCs w:val="26"/>
          <w:lang w:eastAsia="ru-RU"/>
        </w:rPr>
        <w:t xml:space="preserve"> Заказчиком в лице администрации МО ГО «Долинский заключен муниципальный контракт от 29.01.2009 №15/12 с ООО СК «Энергострой» на строительство объекта «Реконструкция системы теплоснабжения в г. Долинске» (1 этап, 1-й и 2-й пусковые комплексы</w:t>
      </w:r>
      <w:r>
        <w:rPr>
          <w:rFonts w:ascii="Times New Roman" w:hAnsi="Times New Roman"/>
          <w:sz w:val="26"/>
          <w:szCs w:val="26"/>
          <w:lang w:eastAsia="ru-RU"/>
        </w:rPr>
        <w:t>, 2 этап</w:t>
      </w:r>
      <w:r w:rsidRPr="00F976BB">
        <w:rPr>
          <w:rFonts w:ascii="Times New Roman" w:hAnsi="Times New Roman"/>
          <w:sz w:val="26"/>
          <w:szCs w:val="26"/>
          <w:lang w:eastAsia="ru-RU"/>
        </w:rPr>
        <w:t>) стоимость работ по которому в ценах 2009 года определена в сумме 1</w:t>
      </w:r>
      <w:r w:rsidR="00C41D94">
        <w:rPr>
          <w:rFonts w:ascii="Times New Roman" w:hAnsi="Times New Roman"/>
          <w:sz w:val="26"/>
          <w:szCs w:val="26"/>
          <w:lang w:eastAsia="ru-RU"/>
        </w:rPr>
        <w:t> 018 800,0</w:t>
      </w:r>
      <w:r w:rsidRPr="00F976BB">
        <w:rPr>
          <w:rFonts w:ascii="Times New Roman" w:hAnsi="Times New Roman"/>
          <w:sz w:val="26"/>
          <w:szCs w:val="26"/>
          <w:lang w:eastAsia="ru-RU"/>
        </w:rPr>
        <w:t xml:space="preserve"> тыс. рублей.</w:t>
      </w:r>
      <w:proofErr w:type="gramEnd"/>
      <w:r w:rsidRPr="00F976BB">
        <w:rPr>
          <w:rFonts w:ascii="Times New Roman" w:hAnsi="Times New Roman"/>
          <w:sz w:val="26"/>
          <w:szCs w:val="26"/>
          <w:lang w:eastAsia="ru-RU"/>
        </w:rPr>
        <w:t xml:space="preserve"> Срок выполнения работ</w:t>
      </w:r>
      <w:r>
        <w:rPr>
          <w:rFonts w:ascii="Times New Roman" w:hAnsi="Times New Roman"/>
          <w:sz w:val="26"/>
          <w:szCs w:val="26"/>
          <w:lang w:eastAsia="ru-RU"/>
        </w:rPr>
        <w:t>, в объеме завершения первого пускового комплекса,</w:t>
      </w:r>
      <w:r w:rsidRPr="00F976BB">
        <w:rPr>
          <w:rFonts w:ascii="Times New Roman" w:hAnsi="Times New Roman"/>
          <w:sz w:val="26"/>
          <w:szCs w:val="26"/>
          <w:lang w:eastAsia="ru-RU"/>
        </w:rPr>
        <w:t xml:space="preserve"> установлен до </w:t>
      </w:r>
      <w:r>
        <w:rPr>
          <w:rFonts w:ascii="Times New Roman" w:hAnsi="Times New Roman"/>
          <w:sz w:val="26"/>
          <w:szCs w:val="26"/>
          <w:lang w:eastAsia="ru-RU"/>
        </w:rPr>
        <w:t>декабря 20</w:t>
      </w:r>
      <w:r w:rsidRPr="00EF2C15">
        <w:rPr>
          <w:rFonts w:ascii="Times New Roman" w:hAnsi="Times New Roman"/>
          <w:sz w:val="26"/>
          <w:szCs w:val="26"/>
          <w:lang w:eastAsia="ru-RU"/>
        </w:rPr>
        <w:t>1</w:t>
      </w:r>
      <w:r w:rsidR="00EF2C15" w:rsidRPr="00EF2C15">
        <w:rPr>
          <w:rFonts w:ascii="Times New Roman" w:hAnsi="Times New Roman"/>
          <w:sz w:val="26"/>
          <w:szCs w:val="26"/>
          <w:lang w:eastAsia="ru-RU"/>
        </w:rPr>
        <w:t>1</w:t>
      </w:r>
      <w:r w:rsidRPr="00F976BB">
        <w:rPr>
          <w:rFonts w:ascii="Times New Roman" w:hAnsi="Times New Roman"/>
          <w:sz w:val="26"/>
          <w:szCs w:val="26"/>
          <w:lang w:eastAsia="ru-RU"/>
        </w:rPr>
        <w:t xml:space="preserve"> года</w:t>
      </w:r>
      <w:r w:rsidR="00C41D94">
        <w:rPr>
          <w:rFonts w:ascii="Times New Roman" w:hAnsi="Times New Roman"/>
          <w:sz w:val="26"/>
          <w:szCs w:val="26"/>
          <w:lang w:eastAsia="ru-RU"/>
        </w:rPr>
        <w:t>, общий период строительства всего - 37 месяцев.</w:t>
      </w:r>
      <w:r w:rsidRPr="00F976BB">
        <w:rPr>
          <w:rFonts w:ascii="Times New Roman" w:hAnsi="Times New Roman"/>
          <w:sz w:val="26"/>
          <w:szCs w:val="26"/>
          <w:lang w:eastAsia="ru-RU"/>
        </w:rPr>
        <w:t xml:space="preserve"> Средства контракта освоены в полном объеме. </w:t>
      </w:r>
      <w:r w:rsidR="00935E1B">
        <w:rPr>
          <w:rFonts w:ascii="Times New Roman" w:hAnsi="Times New Roman"/>
          <w:sz w:val="26"/>
          <w:szCs w:val="26"/>
          <w:lang w:eastAsia="ru-RU"/>
        </w:rPr>
        <w:t xml:space="preserve">Объект в эксплуатацию </w:t>
      </w:r>
      <w:r w:rsidR="00935E1B" w:rsidRPr="00EF2C15">
        <w:rPr>
          <w:rFonts w:ascii="Times New Roman" w:hAnsi="Times New Roman"/>
          <w:sz w:val="26"/>
          <w:szCs w:val="26"/>
          <w:u w:val="single"/>
          <w:lang w:eastAsia="ru-RU"/>
        </w:rPr>
        <w:t>не введен</w:t>
      </w:r>
      <w:r w:rsidR="00935E1B">
        <w:rPr>
          <w:rFonts w:ascii="Times New Roman" w:hAnsi="Times New Roman"/>
          <w:sz w:val="26"/>
          <w:szCs w:val="26"/>
          <w:lang w:eastAsia="ru-RU"/>
        </w:rPr>
        <w:t>.</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21270D">
        <w:rPr>
          <w:rFonts w:ascii="Times New Roman" w:hAnsi="Times New Roman"/>
          <w:sz w:val="26"/>
          <w:szCs w:val="26"/>
          <w:u w:val="single"/>
          <w:lang w:eastAsia="ru-RU"/>
        </w:rPr>
        <w:t>В декабре 2010 года</w:t>
      </w:r>
      <w:r w:rsidRPr="00F976BB">
        <w:rPr>
          <w:rFonts w:ascii="Times New Roman" w:hAnsi="Times New Roman"/>
          <w:sz w:val="26"/>
          <w:szCs w:val="26"/>
          <w:lang w:eastAsia="ru-RU"/>
        </w:rPr>
        <w:t xml:space="preserve"> между администрацией и ООО СК "Энергострой" заключен муниципальный контракт по объекту «Реконструкция теплоснабжения в г. Долинск» (организация завершения реконструкции и ввод в эксплуатацию объекта мини-ТЭЦ) от 21.12.2010 № 64/10-А на сумму 349 488,0 тыс. рублей. Со сроком завершения 1-го этапа «Строительство Мини-ТЭЦ» (по 2-м пусковым комплексам: котельная 1-й категории, генерация). Продолжительность работ - 10 месяцев (п.5.5 МК № 64/10-А) или до 21.10.2011. </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Указанные сроки по двум муниципальным контрактам 2009 и 201</w:t>
      </w:r>
      <w:r>
        <w:rPr>
          <w:rFonts w:ascii="Times New Roman" w:hAnsi="Times New Roman"/>
          <w:sz w:val="26"/>
          <w:szCs w:val="26"/>
          <w:lang w:eastAsia="ru-RU"/>
        </w:rPr>
        <w:t>0 годов</w:t>
      </w:r>
      <w:r w:rsidRPr="00F976BB">
        <w:rPr>
          <w:rFonts w:ascii="Times New Roman" w:hAnsi="Times New Roman"/>
          <w:sz w:val="26"/>
          <w:szCs w:val="26"/>
          <w:lang w:eastAsia="ru-RU"/>
        </w:rPr>
        <w:t xml:space="preserve"> составили </w:t>
      </w:r>
      <w:r>
        <w:rPr>
          <w:rFonts w:ascii="Times New Roman" w:hAnsi="Times New Roman"/>
          <w:sz w:val="26"/>
          <w:szCs w:val="26"/>
          <w:lang w:eastAsia="ru-RU"/>
        </w:rPr>
        <w:t>4</w:t>
      </w:r>
      <w:r w:rsidR="00EF2C15">
        <w:rPr>
          <w:rFonts w:ascii="Times New Roman" w:hAnsi="Times New Roman"/>
          <w:sz w:val="26"/>
          <w:szCs w:val="26"/>
          <w:lang w:eastAsia="ru-RU"/>
        </w:rPr>
        <w:t>4</w:t>
      </w:r>
      <w:r w:rsidRPr="00F976BB">
        <w:rPr>
          <w:rFonts w:ascii="Times New Roman" w:hAnsi="Times New Roman"/>
          <w:sz w:val="26"/>
          <w:szCs w:val="26"/>
          <w:lang w:eastAsia="ru-RU"/>
        </w:rPr>
        <w:t xml:space="preserve"> месяц</w:t>
      </w:r>
      <w:r w:rsidR="00EF2C15">
        <w:rPr>
          <w:rFonts w:ascii="Times New Roman" w:hAnsi="Times New Roman"/>
          <w:sz w:val="26"/>
          <w:szCs w:val="26"/>
          <w:lang w:eastAsia="ru-RU"/>
        </w:rPr>
        <w:t>а</w:t>
      </w:r>
      <w:r w:rsidRPr="00F976BB">
        <w:rPr>
          <w:rFonts w:ascii="Times New Roman" w:hAnsi="Times New Roman"/>
          <w:sz w:val="26"/>
          <w:szCs w:val="26"/>
          <w:lang w:eastAsia="ru-RU"/>
        </w:rPr>
        <w:t xml:space="preserve"> и фактически необоснованно превысили сроки, отраженные в Проектной документации, предусмотренные по 1-му этапу строительства 29,9 месяцев</w:t>
      </w:r>
      <w:r w:rsidR="00EF2C15">
        <w:rPr>
          <w:rFonts w:ascii="Times New Roman" w:hAnsi="Times New Roman"/>
          <w:sz w:val="26"/>
          <w:szCs w:val="26"/>
          <w:lang w:eastAsia="ru-RU"/>
        </w:rPr>
        <w:t xml:space="preserve"> (1-ПК-</w:t>
      </w:r>
      <w:r w:rsidR="00A5080F">
        <w:rPr>
          <w:rFonts w:ascii="Times New Roman" w:hAnsi="Times New Roman"/>
          <w:sz w:val="26"/>
          <w:szCs w:val="26"/>
          <w:lang w:eastAsia="ru-RU"/>
        </w:rPr>
        <w:t xml:space="preserve">20,6 + 2-й ПК 9,3) </w:t>
      </w:r>
      <w:r w:rsidR="00C41D94">
        <w:rPr>
          <w:rFonts w:ascii="Times New Roman" w:hAnsi="Times New Roman"/>
          <w:sz w:val="26"/>
          <w:szCs w:val="26"/>
          <w:lang w:eastAsia="ru-RU"/>
        </w:rPr>
        <w:t xml:space="preserve">или </w:t>
      </w:r>
      <w:r w:rsidR="00A5080F">
        <w:rPr>
          <w:rFonts w:ascii="Times New Roman" w:hAnsi="Times New Roman"/>
          <w:sz w:val="26"/>
          <w:szCs w:val="26"/>
          <w:lang w:eastAsia="ru-RU"/>
        </w:rPr>
        <w:t>на 1 год и 2 месяца.</w:t>
      </w:r>
      <w:r w:rsidR="00935E1B">
        <w:rPr>
          <w:rFonts w:ascii="Times New Roman" w:hAnsi="Times New Roman"/>
          <w:sz w:val="26"/>
          <w:szCs w:val="26"/>
          <w:lang w:eastAsia="ru-RU"/>
        </w:rPr>
        <w:t xml:space="preserve"> </w:t>
      </w:r>
      <w:r w:rsidR="00A5080F">
        <w:rPr>
          <w:rFonts w:ascii="Times New Roman" w:hAnsi="Times New Roman"/>
          <w:sz w:val="26"/>
          <w:szCs w:val="26"/>
          <w:lang w:eastAsia="ru-RU"/>
        </w:rPr>
        <w:t>При этом</w:t>
      </w:r>
      <w:proofErr w:type="gramStart"/>
      <w:r w:rsidR="00A5080F">
        <w:rPr>
          <w:rFonts w:ascii="Times New Roman" w:hAnsi="Times New Roman"/>
          <w:sz w:val="26"/>
          <w:szCs w:val="26"/>
          <w:lang w:eastAsia="ru-RU"/>
        </w:rPr>
        <w:t>,</w:t>
      </w:r>
      <w:proofErr w:type="gramEnd"/>
      <w:r w:rsidR="00A5080F">
        <w:rPr>
          <w:rFonts w:ascii="Times New Roman" w:hAnsi="Times New Roman"/>
          <w:sz w:val="26"/>
          <w:szCs w:val="26"/>
          <w:lang w:eastAsia="ru-RU"/>
        </w:rPr>
        <w:t xml:space="preserve"> следует </w:t>
      </w:r>
      <w:r w:rsidR="00A5080F">
        <w:rPr>
          <w:rFonts w:ascii="Times New Roman" w:hAnsi="Times New Roman"/>
          <w:sz w:val="26"/>
          <w:szCs w:val="26"/>
          <w:lang w:eastAsia="ru-RU"/>
        </w:rPr>
        <w:lastRenderedPageBreak/>
        <w:t>отметить, что</w:t>
      </w:r>
      <w:r w:rsidRPr="00F976BB">
        <w:rPr>
          <w:rFonts w:ascii="Times New Roman" w:hAnsi="Times New Roman"/>
          <w:sz w:val="26"/>
          <w:szCs w:val="26"/>
          <w:lang w:eastAsia="ru-RU"/>
        </w:rPr>
        <w:t xml:space="preserve"> часть работ </w:t>
      </w:r>
      <w:r>
        <w:rPr>
          <w:rFonts w:ascii="Times New Roman" w:hAnsi="Times New Roman"/>
          <w:sz w:val="26"/>
          <w:szCs w:val="26"/>
          <w:lang w:eastAsia="ru-RU"/>
        </w:rPr>
        <w:t xml:space="preserve">(демонтаж старых складов, подготовка площадки и др.) </w:t>
      </w:r>
      <w:r w:rsidRPr="00F976BB">
        <w:rPr>
          <w:rFonts w:ascii="Times New Roman" w:hAnsi="Times New Roman"/>
          <w:sz w:val="26"/>
          <w:szCs w:val="26"/>
          <w:lang w:eastAsia="ru-RU"/>
        </w:rPr>
        <w:t xml:space="preserve">выполнена </w:t>
      </w:r>
      <w:r w:rsidR="00A5080F">
        <w:rPr>
          <w:rFonts w:ascii="Times New Roman" w:hAnsi="Times New Roman"/>
          <w:sz w:val="26"/>
          <w:szCs w:val="26"/>
          <w:lang w:eastAsia="ru-RU"/>
        </w:rPr>
        <w:t xml:space="preserve"> ранее </w:t>
      </w:r>
      <w:r w:rsidRPr="00F976BB">
        <w:rPr>
          <w:rFonts w:ascii="Times New Roman" w:hAnsi="Times New Roman"/>
          <w:sz w:val="26"/>
          <w:szCs w:val="26"/>
          <w:lang w:eastAsia="ru-RU"/>
        </w:rPr>
        <w:t>по инвестиционному контракту от 30.11.2006 года</w:t>
      </w:r>
      <w:r>
        <w:rPr>
          <w:rFonts w:ascii="Times New Roman" w:hAnsi="Times New Roman"/>
          <w:sz w:val="26"/>
          <w:szCs w:val="26"/>
          <w:lang w:eastAsia="ru-RU"/>
        </w:rPr>
        <w:t>.</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Стоимость СМР с 2006 до 31.11.2011 </w:t>
      </w:r>
      <w:r>
        <w:rPr>
          <w:rFonts w:ascii="Times New Roman" w:hAnsi="Times New Roman"/>
          <w:sz w:val="26"/>
          <w:szCs w:val="26"/>
          <w:lang w:eastAsia="ru-RU"/>
        </w:rPr>
        <w:t xml:space="preserve">в действующих ценах </w:t>
      </w:r>
      <w:r w:rsidRPr="00F976BB">
        <w:rPr>
          <w:rFonts w:ascii="Times New Roman" w:hAnsi="Times New Roman"/>
          <w:sz w:val="26"/>
          <w:szCs w:val="26"/>
          <w:lang w:eastAsia="ru-RU"/>
        </w:rPr>
        <w:t xml:space="preserve">составила </w:t>
      </w:r>
      <w:r>
        <w:rPr>
          <w:rFonts w:ascii="Times New Roman" w:hAnsi="Times New Roman"/>
          <w:sz w:val="26"/>
          <w:szCs w:val="26"/>
          <w:lang w:eastAsia="ru-RU"/>
        </w:rPr>
        <w:t xml:space="preserve"> </w:t>
      </w:r>
      <w:r w:rsidRPr="00706F66">
        <w:rPr>
          <w:rFonts w:ascii="Times New Roman" w:hAnsi="Times New Roman"/>
          <w:i/>
          <w:sz w:val="26"/>
          <w:szCs w:val="26"/>
          <w:lang w:eastAsia="ru-RU"/>
        </w:rPr>
        <w:t>1 634 254,2 тыс. рублей</w:t>
      </w:r>
      <w:r>
        <w:rPr>
          <w:rFonts w:ascii="Times New Roman" w:hAnsi="Times New Roman"/>
          <w:sz w:val="26"/>
          <w:szCs w:val="26"/>
          <w:lang w:eastAsia="ru-RU"/>
        </w:rPr>
        <w:t xml:space="preserve">, </w:t>
      </w:r>
      <w:proofErr w:type="gramStart"/>
      <w:r>
        <w:rPr>
          <w:rFonts w:ascii="Times New Roman" w:hAnsi="Times New Roman"/>
          <w:sz w:val="26"/>
          <w:szCs w:val="26"/>
          <w:lang w:eastAsia="ru-RU"/>
        </w:rPr>
        <w:t>контроль за</w:t>
      </w:r>
      <w:proofErr w:type="gramEnd"/>
      <w:r>
        <w:rPr>
          <w:rFonts w:ascii="Times New Roman" w:hAnsi="Times New Roman"/>
          <w:sz w:val="26"/>
          <w:szCs w:val="26"/>
          <w:lang w:eastAsia="ru-RU"/>
        </w:rPr>
        <w:t xml:space="preserve"> стоимостью объекта в приведенных показателях к базе 2001 года </w:t>
      </w:r>
      <w:r w:rsidR="00935E1B">
        <w:rPr>
          <w:rFonts w:ascii="Times New Roman" w:hAnsi="Times New Roman"/>
          <w:sz w:val="26"/>
          <w:szCs w:val="26"/>
          <w:lang w:eastAsia="ru-RU"/>
        </w:rPr>
        <w:t>З</w:t>
      </w:r>
      <w:r>
        <w:rPr>
          <w:rFonts w:ascii="Times New Roman" w:hAnsi="Times New Roman"/>
          <w:sz w:val="26"/>
          <w:szCs w:val="26"/>
          <w:lang w:eastAsia="ru-RU"/>
        </w:rPr>
        <w:t xml:space="preserve">аказчиком и дирекцией Объекта не осуществлялся.  </w:t>
      </w:r>
    </w:p>
    <w:p w:rsidR="00FC6FDB" w:rsidRPr="00F33BAB" w:rsidRDefault="00A5080F" w:rsidP="00FC6FDB">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Вместе с тем, работы по первому и</w:t>
      </w:r>
      <w:r w:rsidR="00FC6FDB" w:rsidRPr="00F976BB">
        <w:rPr>
          <w:rFonts w:ascii="Times New Roman" w:hAnsi="Times New Roman"/>
          <w:sz w:val="26"/>
          <w:szCs w:val="26"/>
          <w:lang w:eastAsia="ru-RU"/>
        </w:rPr>
        <w:t xml:space="preserve"> по второму пусковому комплексу в рамках указанных контрактов в объеме, предусмотренном Проектной и Рабочей документацией</w:t>
      </w:r>
      <w:r>
        <w:rPr>
          <w:rFonts w:ascii="Times New Roman" w:hAnsi="Times New Roman"/>
          <w:sz w:val="26"/>
          <w:szCs w:val="26"/>
          <w:lang w:eastAsia="ru-RU"/>
        </w:rPr>
        <w:t>,</w:t>
      </w:r>
      <w:r w:rsidR="00FC6FDB" w:rsidRPr="00F976BB">
        <w:rPr>
          <w:rFonts w:ascii="Times New Roman" w:hAnsi="Times New Roman"/>
          <w:sz w:val="26"/>
          <w:szCs w:val="26"/>
          <w:lang w:eastAsia="ru-RU"/>
        </w:rPr>
        <w:t xml:space="preserve"> </w:t>
      </w:r>
      <w:r w:rsidR="00FC6FDB" w:rsidRPr="00F33BAB">
        <w:rPr>
          <w:rFonts w:ascii="Times New Roman" w:hAnsi="Times New Roman"/>
          <w:sz w:val="26"/>
          <w:szCs w:val="26"/>
          <w:lang w:eastAsia="ru-RU"/>
        </w:rPr>
        <w:t>не выполнены.</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r w:rsidRPr="0021270D">
        <w:rPr>
          <w:rFonts w:ascii="Times New Roman" w:hAnsi="Times New Roman"/>
          <w:sz w:val="26"/>
          <w:szCs w:val="26"/>
          <w:u w:val="single"/>
          <w:lang w:eastAsia="ru-RU"/>
        </w:rPr>
        <w:t>В 2011 году</w:t>
      </w:r>
      <w:r w:rsidRPr="00F33BAB">
        <w:rPr>
          <w:rFonts w:ascii="Times New Roman" w:hAnsi="Times New Roman"/>
          <w:sz w:val="26"/>
          <w:szCs w:val="26"/>
          <w:lang w:eastAsia="ru-RU"/>
        </w:rPr>
        <w:t xml:space="preserve"> ЗАО «Северо</w:t>
      </w:r>
      <w:r w:rsidRPr="00F976BB">
        <w:rPr>
          <w:rFonts w:ascii="Times New Roman" w:hAnsi="Times New Roman"/>
          <w:sz w:val="26"/>
          <w:szCs w:val="26"/>
          <w:lang w:eastAsia="ru-RU"/>
        </w:rPr>
        <w:t xml:space="preserve">-Западная инжиниринговая корпорация» </w:t>
      </w:r>
      <w:r>
        <w:rPr>
          <w:rFonts w:ascii="Times New Roman" w:hAnsi="Times New Roman"/>
          <w:sz w:val="26"/>
          <w:szCs w:val="26"/>
          <w:lang w:eastAsia="ru-RU"/>
        </w:rPr>
        <w:t xml:space="preserve">по МК </w:t>
      </w:r>
      <w:r>
        <w:rPr>
          <w:rFonts w:ascii="Times New Roman" w:hAnsi="Times New Roman"/>
          <w:sz w:val="26"/>
          <w:szCs w:val="26"/>
          <w:lang w:eastAsia="ru-RU"/>
        </w:rPr>
        <w:br/>
        <w:t xml:space="preserve">№ </w:t>
      </w:r>
      <w:r w:rsidRPr="00091D33">
        <w:rPr>
          <w:rFonts w:ascii="Times New Roman" w:hAnsi="Times New Roman"/>
          <w:sz w:val="26"/>
          <w:szCs w:val="26"/>
          <w:lang w:eastAsia="ru-RU"/>
        </w:rPr>
        <w:t>33/-</w:t>
      </w:r>
      <w:proofErr w:type="gramStart"/>
      <w:r w:rsidRPr="00091D33">
        <w:rPr>
          <w:rFonts w:ascii="Times New Roman" w:hAnsi="Times New Roman"/>
          <w:sz w:val="26"/>
          <w:szCs w:val="26"/>
          <w:lang w:eastAsia="ru-RU"/>
        </w:rPr>
        <w:t>К</w:t>
      </w:r>
      <w:proofErr w:type="gramEnd"/>
      <w:r w:rsidRPr="00091D33">
        <w:rPr>
          <w:rFonts w:ascii="Times New Roman" w:hAnsi="Times New Roman"/>
          <w:sz w:val="26"/>
          <w:szCs w:val="26"/>
          <w:lang w:eastAsia="ru-RU"/>
        </w:rPr>
        <w:t xml:space="preserve"> от 27.07.2011 </w:t>
      </w:r>
      <w:r w:rsidRPr="00F976BB">
        <w:rPr>
          <w:rFonts w:ascii="Times New Roman" w:hAnsi="Times New Roman"/>
          <w:sz w:val="26"/>
          <w:szCs w:val="26"/>
          <w:lang w:eastAsia="ru-RU"/>
        </w:rPr>
        <w:t>осуществляла разработку РД по объекту «Реконструкция системы теплоснабжения в г. Долинске»</w:t>
      </w:r>
      <w:r>
        <w:rPr>
          <w:rFonts w:ascii="Times New Roman" w:hAnsi="Times New Roman"/>
          <w:sz w:val="26"/>
          <w:szCs w:val="26"/>
          <w:lang w:eastAsia="ru-RU"/>
        </w:rPr>
        <w:t>.</w:t>
      </w:r>
      <w:r w:rsidRPr="00F976BB">
        <w:rPr>
          <w:rFonts w:ascii="Times New Roman" w:hAnsi="Times New Roman"/>
          <w:sz w:val="26"/>
          <w:szCs w:val="26"/>
          <w:lang w:eastAsia="ru-RU"/>
        </w:rPr>
        <w:t xml:space="preserve">  Общая стоимость строительства Объекта после корректировки РД </w:t>
      </w:r>
      <w:r w:rsidR="00935E1B">
        <w:rPr>
          <w:rFonts w:ascii="Times New Roman" w:hAnsi="Times New Roman"/>
          <w:sz w:val="26"/>
          <w:szCs w:val="26"/>
          <w:lang w:eastAsia="ru-RU"/>
        </w:rPr>
        <w:t xml:space="preserve"> в</w:t>
      </w:r>
      <w:r w:rsidRPr="00F976BB">
        <w:rPr>
          <w:rFonts w:ascii="Times New Roman" w:hAnsi="Times New Roman"/>
          <w:sz w:val="26"/>
          <w:szCs w:val="26"/>
          <w:lang w:eastAsia="ru-RU"/>
        </w:rPr>
        <w:t xml:space="preserve"> 2011 году к проверке </w:t>
      </w:r>
      <w:r w:rsidRPr="00A5080F">
        <w:rPr>
          <w:rFonts w:ascii="Times New Roman" w:hAnsi="Times New Roman"/>
          <w:sz w:val="26"/>
          <w:szCs w:val="26"/>
          <w:u w:val="single"/>
          <w:lang w:eastAsia="ru-RU"/>
        </w:rPr>
        <w:t>не представлена</w:t>
      </w:r>
      <w:r w:rsidRPr="0021270D">
        <w:rPr>
          <w:rFonts w:ascii="Times New Roman" w:hAnsi="Times New Roman"/>
          <w:sz w:val="26"/>
          <w:szCs w:val="26"/>
          <w:lang w:eastAsia="ru-RU"/>
        </w:rPr>
        <w:t>.</w:t>
      </w:r>
    </w:p>
    <w:p w:rsidR="00FC6FDB" w:rsidRPr="00F33BAB" w:rsidRDefault="00FC6FDB" w:rsidP="00FC6FDB">
      <w:pPr>
        <w:spacing w:after="0" w:line="240" w:lineRule="auto"/>
        <w:ind w:firstLine="709"/>
        <w:jc w:val="both"/>
        <w:rPr>
          <w:rFonts w:ascii="Times New Roman" w:hAnsi="Times New Roman"/>
          <w:sz w:val="26"/>
          <w:szCs w:val="26"/>
          <w:lang w:eastAsia="ru-RU"/>
        </w:rPr>
      </w:pPr>
      <w:proofErr w:type="gramStart"/>
      <w:r w:rsidRPr="00F976BB">
        <w:rPr>
          <w:rFonts w:ascii="Times New Roman" w:hAnsi="Times New Roman"/>
          <w:sz w:val="26"/>
          <w:szCs w:val="26"/>
          <w:lang w:eastAsia="ru-RU"/>
        </w:rPr>
        <w:t>При внесении корректировок в Проектную документацию в 2012 году (согласно положительному заключению государстве</w:t>
      </w:r>
      <w:r w:rsidR="00A5080F">
        <w:rPr>
          <w:rFonts w:ascii="Times New Roman" w:hAnsi="Times New Roman"/>
          <w:sz w:val="26"/>
          <w:szCs w:val="26"/>
          <w:lang w:eastAsia="ru-RU"/>
        </w:rPr>
        <w:t>нной экспертизы от 30.10.2012 №</w:t>
      </w:r>
      <w:r w:rsidRPr="00F976BB">
        <w:rPr>
          <w:rFonts w:ascii="Times New Roman" w:hAnsi="Times New Roman"/>
          <w:sz w:val="26"/>
          <w:szCs w:val="26"/>
          <w:lang w:eastAsia="ru-RU"/>
        </w:rPr>
        <w:t>65-1-5-0116-12</w:t>
      </w:r>
      <w:r>
        <w:rPr>
          <w:rFonts w:ascii="Times New Roman" w:hAnsi="Times New Roman"/>
          <w:sz w:val="26"/>
          <w:szCs w:val="26"/>
          <w:lang w:eastAsia="ru-RU"/>
        </w:rPr>
        <w:t>,</w:t>
      </w:r>
      <w:r w:rsidR="00A5080F">
        <w:rPr>
          <w:rFonts w:ascii="Times New Roman" w:hAnsi="Times New Roman"/>
          <w:sz w:val="26"/>
          <w:szCs w:val="26"/>
          <w:lang w:eastAsia="ru-RU"/>
        </w:rPr>
        <w:t xml:space="preserve"> стр.</w:t>
      </w:r>
      <w:r w:rsidRPr="00F976BB">
        <w:rPr>
          <w:rFonts w:ascii="Times New Roman" w:hAnsi="Times New Roman"/>
          <w:sz w:val="26"/>
          <w:szCs w:val="26"/>
          <w:lang w:eastAsia="ru-RU"/>
        </w:rPr>
        <w:t xml:space="preserve">49) </w:t>
      </w:r>
      <w:r w:rsidRPr="00A5080F">
        <w:rPr>
          <w:rFonts w:ascii="Times New Roman" w:hAnsi="Times New Roman"/>
          <w:i/>
          <w:sz w:val="26"/>
          <w:szCs w:val="26"/>
          <w:lang w:eastAsia="ru-RU"/>
        </w:rPr>
        <w:t>остаточная</w:t>
      </w:r>
      <w:r w:rsidRPr="00F976BB">
        <w:rPr>
          <w:rFonts w:ascii="Times New Roman" w:hAnsi="Times New Roman"/>
          <w:sz w:val="26"/>
          <w:szCs w:val="26"/>
          <w:lang w:eastAsia="ru-RU"/>
        </w:rPr>
        <w:t xml:space="preserve"> </w:t>
      </w:r>
      <w:r w:rsidRPr="00A5080F">
        <w:rPr>
          <w:rFonts w:ascii="Times New Roman" w:hAnsi="Times New Roman"/>
          <w:i/>
          <w:sz w:val="26"/>
          <w:szCs w:val="26"/>
          <w:lang w:eastAsia="ru-RU"/>
        </w:rPr>
        <w:t>стоимость</w:t>
      </w:r>
      <w:r w:rsidRPr="00F976BB">
        <w:rPr>
          <w:rFonts w:ascii="Times New Roman" w:hAnsi="Times New Roman"/>
          <w:sz w:val="26"/>
          <w:szCs w:val="26"/>
          <w:lang w:eastAsia="ru-RU"/>
        </w:rPr>
        <w:t xml:space="preserve"> </w:t>
      </w:r>
      <w:r w:rsidRPr="00A5080F">
        <w:rPr>
          <w:rFonts w:ascii="Times New Roman" w:hAnsi="Times New Roman"/>
          <w:i/>
          <w:sz w:val="26"/>
          <w:szCs w:val="26"/>
          <w:lang w:eastAsia="ru-RU"/>
        </w:rPr>
        <w:t>1-го этапа</w:t>
      </w:r>
      <w:r w:rsidRPr="00F976BB">
        <w:rPr>
          <w:rFonts w:ascii="Times New Roman" w:hAnsi="Times New Roman"/>
          <w:sz w:val="26"/>
          <w:szCs w:val="26"/>
          <w:lang w:eastAsia="ru-RU"/>
        </w:rPr>
        <w:t xml:space="preserve"> </w:t>
      </w:r>
      <w:r>
        <w:rPr>
          <w:rFonts w:ascii="Times New Roman" w:hAnsi="Times New Roman"/>
          <w:sz w:val="26"/>
          <w:szCs w:val="26"/>
          <w:lang w:eastAsia="ru-RU"/>
        </w:rPr>
        <w:t xml:space="preserve">строительства </w:t>
      </w:r>
      <w:r w:rsidRPr="00F976BB">
        <w:rPr>
          <w:rFonts w:ascii="Times New Roman" w:hAnsi="Times New Roman"/>
          <w:sz w:val="26"/>
          <w:szCs w:val="26"/>
          <w:lang w:eastAsia="ru-RU"/>
        </w:rPr>
        <w:t xml:space="preserve">определена в 2-х уровнях цен (в базе ФЕР) в базисных ценах 2001 года </w:t>
      </w:r>
      <w:r>
        <w:rPr>
          <w:rFonts w:ascii="Times New Roman" w:hAnsi="Times New Roman"/>
          <w:sz w:val="26"/>
          <w:szCs w:val="26"/>
          <w:lang w:eastAsia="ru-RU"/>
        </w:rPr>
        <w:t xml:space="preserve">и составила </w:t>
      </w:r>
      <w:r w:rsidRPr="00F976BB">
        <w:rPr>
          <w:rFonts w:ascii="Times New Roman" w:hAnsi="Times New Roman"/>
          <w:sz w:val="26"/>
          <w:szCs w:val="26"/>
          <w:lang w:eastAsia="ru-RU"/>
        </w:rPr>
        <w:t>110680,75 тыс. рублей</w:t>
      </w:r>
      <w:r>
        <w:rPr>
          <w:rFonts w:ascii="Times New Roman" w:hAnsi="Times New Roman"/>
          <w:sz w:val="26"/>
          <w:szCs w:val="26"/>
          <w:lang w:eastAsia="ru-RU"/>
        </w:rPr>
        <w:t xml:space="preserve">, </w:t>
      </w:r>
      <w:r w:rsidR="00935E1B">
        <w:rPr>
          <w:rFonts w:ascii="Times New Roman" w:hAnsi="Times New Roman"/>
          <w:sz w:val="26"/>
          <w:szCs w:val="26"/>
          <w:lang w:eastAsia="ru-RU"/>
        </w:rPr>
        <w:t xml:space="preserve">  </w:t>
      </w:r>
      <w:r>
        <w:rPr>
          <w:rFonts w:ascii="Times New Roman" w:hAnsi="Times New Roman"/>
          <w:sz w:val="26"/>
          <w:szCs w:val="26"/>
          <w:lang w:eastAsia="ru-RU"/>
        </w:rPr>
        <w:t xml:space="preserve"> в</w:t>
      </w:r>
      <w:r w:rsidRPr="00F976BB">
        <w:rPr>
          <w:rFonts w:ascii="Times New Roman" w:hAnsi="Times New Roman"/>
          <w:sz w:val="26"/>
          <w:szCs w:val="26"/>
          <w:lang w:eastAsia="ru-RU"/>
        </w:rPr>
        <w:t xml:space="preserve"> текущих ценах 3 кв. 2012 года – </w:t>
      </w:r>
      <w:r w:rsidRPr="00F33BAB">
        <w:rPr>
          <w:rFonts w:ascii="Times New Roman" w:hAnsi="Times New Roman"/>
          <w:i/>
          <w:sz w:val="26"/>
          <w:szCs w:val="26"/>
          <w:lang w:eastAsia="ru-RU"/>
        </w:rPr>
        <w:t>508412,48 тыс. рублей.</w:t>
      </w:r>
      <w:r w:rsidRPr="00F33BAB">
        <w:rPr>
          <w:rFonts w:ascii="Times New Roman" w:hAnsi="Times New Roman"/>
          <w:sz w:val="26"/>
          <w:szCs w:val="26"/>
          <w:lang w:eastAsia="ru-RU"/>
        </w:rPr>
        <w:t xml:space="preserve"> </w:t>
      </w:r>
      <w:proofErr w:type="gramEnd"/>
    </w:p>
    <w:p w:rsidR="00FC6FDB" w:rsidRPr="00F33BAB" w:rsidRDefault="00FC6FDB" w:rsidP="00FC6FDB">
      <w:pPr>
        <w:spacing w:after="0" w:line="240" w:lineRule="auto"/>
        <w:ind w:firstLine="709"/>
        <w:jc w:val="both"/>
        <w:rPr>
          <w:rFonts w:ascii="Times New Roman" w:hAnsi="Times New Roman"/>
          <w:sz w:val="26"/>
          <w:szCs w:val="26"/>
          <w:lang w:eastAsia="ru-RU"/>
        </w:rPr>
      </w:pPr>
      <w:proofErr w:type="gramStart"/>
      <w:r w:rsidRPr="00F976BB">
        <w:rPr>
          <w:rFonts w:ascii="Times New Roman" w:hAnsi="Times New Roman"/>
          <w:sz w:val="26"/>
          <w:szCs w:val="26"/>
          <w:lang w:eastAsia="ru-RU"/>
        </w:rPr>
        <w:t xml:space="preserve">Стоимость </w:t>
      </w:r>
      <w:r>
        <w:rPr>
          <w:rFonts w:ascii="Times New Roman" w:hAnsi="Times New Roman"/>
          <w:sz w:val="26"/>
          <w:szCs w:val="26"/>
          <w:lang w:eastAsia="ru-RU"/>
        </w:rPr>
        <w:t>2 этапа (</w:t>
      </w:r>
      <w:r w:rsidRPr="00F976BB">
        <w:rPr>
          <w:rFonts w:ascii="Times New Roman" w:hAnsi="Times New Roman"/>
          <w:sz w:val="26"/>
          <w:szCs w:val="26"/>
          <w:lang w:eastAsia="ru-RU"/>
        </w:rPr>
        <w:t>3</w:t>
      </w:r>
      <w:r>
        <w:rPr>
          <w:rFonts w:ascii="Times New Roman" w:hAnsi="Times New Roman"/>
          <w:sz w:val="26"/>
          <w:szCs w:val="26"/>
          <w:lang w:eastAsia="ru-RU"/>
        </w:rPr>
        <w:t>-го</w:t>
      </w:r>
      <w:r w:rsidR="00A5080F">
        <w:rPr>
          <w:rFonts w:ascii="Times New Roman" w:hAnsi="Times New Roman"/>
          <w:sz w:val="26"/>
          <w:szCs w:val="26"/>
          <w:lang w:eastAsia="ru-RU"/>
        </w:rPr>
        <w:t xml:space="preserve"> ПК - магистральные сети</w:t>
      </w:r>
      <w:r>
        <w:rPr>
          <w:rFonts w:ascii="Times New Roman" w:hAnsi="Times New Roman"/>
          <w:sz w:val="26"/>
          <w:szCs w:val="26"/>
          <w:lang w:eastAsia="ru-RU"/>
        </w:rPr>
        <w:t>)</w:t>
      </w:r>
      <w:r w:rsidRPr="00F976BB">
        <w:rPr>
          <w:rFonts w:ascii="Times New Roman" w:hAnsi="Times New Roman"/>
          <w:sz w:val="26"/>
          <w:szCs w:val="26"/>
          <w:lang w:eastAsia="ru-RU"/>
        </w:rPr>
        <w:t xml:space="preserve"> в госэкспертизе от 30.10.2012 № 65-1-5-0116-12 отражена</w:t>
      </w:r>
      <w:r w:rsidR="00A5080F">
        <w:rPr>
          <w:rFonts w:ascii="Times New Roman" w:hAnsi="Times New Roman"/>
          <w:sz w:val="26"/>
          <w:szCs w:val="26"/>
          <w:lang w:eastAsia="ru-RU"/>
        </w:rPr>
        <w:t xml:space="preserve"> только</w:t>
      </w:r>
      <w:r w:rsidRPr="00F976BB">
        <w:rPr>
          <w:rFonts w:ascii="Times New Roman" w:hAnsi="Times New Roman"/>
          <w:sz w:val="26"/>
          <w:szCs w:val="26"/>
          <w:lang w:eastAsia="ru-RU"/>
        </w:rPr>
        <w:t xml:space="preserve"> в размере первоначального проекта и экспертного заключения от 07.03.2007 № 4/07) в базе ФЕР 2001 года – 61937,28 тыс. рублей и в ценах 4 кв</w:t>
      </w:r>
      <w:r w:rsidR="00A5080F">
        <w:rPr>
          <w:rFonts w:ascii="Times New Roman" w:hAnsi="Times New Roman"/>
          <w:sz w:val="26"/>
          <w:szCs w:val="26"/>
          <w:lang w:eastAsia="ru-RU"/>
        </w:rPr>
        <w:t>.</w:t>
      </w:r>
      <w:r w:rsidRPr="00F976BB">
        <w:rPr>
          <w:rFonts w:ascii="Times New Roman" w:hAnsi="Times New Roman"/>
          <w:sz w:val="26"/>
          <w:szCs w:val="26"/>
          <w:lang w:eastAsia="ru-RU"/>
        </w:rPr>
        <w:t xml:space="preserve"> 2006 года </w:t>
      </w:r>
      <w:r>
        <w:rPr>
          <w:rFonts w:ascii="Times New Roman" w:hAnsi="Times New Roman"/>
          <w:sz w:val="26"/>
          <w:szCs w:val="26"/>
          <w:lang w:eastAsia="ru-RU"/>
        </w:rPr>
        <w:t xml:space="preserve">в сумме  </w:t>
      </w:r>
      <w:r w:rsidRPr="001C0EF1">
        <w:rPr>
          <w:rFonts w:ascii="Times New Roman" w:hAnsi="Times New Roman"/>
          <w:i/>
          <w:sz w:val="26"/>
          <w:szCs w:val="26"/>
          <w:lang w:eastAsia="ru-RU"/>
        </w:rPr>
        <w:t>540402,9 тыс. рублей</w:t>
      </w:r>
      <w:r w:rsidRPr="00F976BB">
        <w:rPr>
          <w:rFonts w:ascii="Times New Roman" w:hAnsi="Times New Roman"/>
          <w:sz w:val="26"/>
          <w:szCs w:val="26"/>
          <w:lang w:eastAsia="ru-RU"/>
        </w:rPr>
        <w:t>.</w:t>
      </w:r>
      <w:proofErr w:type="gramEnd"/>
      <w:r w:rsidRPr="00F976BB">
        <w:rPr>
          <w:rFonts w:ascii="Times New Roman" w:hAnsi="Times New Roman"/>
          <w:sz w:val="26"/>
          <w:szCs w:val="26"/>
          <w:lang w:eastAsia="ru-RU"/>
        </w:rPr>
        <w:t xml:space="preserve"> Стоимость работ по </w:t>
      </w:r>
      <w:r w:rsidRPr="00A5080F">
        <w:rPr>
          <w:rFonts w:ascii="Times New Roman" w:hAnsi="Times New Roman"/>
          <w:i/>
          <w:sz w:val="26"/>
          <w:szCs w:val="26"/>
          <w:lang w:eastAsia="ru-RU"/>
        </w:rPr>
        <w:t>2-му этапу</w:t>
      </w:r>
      <w:r w:rsidRPr="00F976BB">
        <w:rPr>
          <w:rFonts w:ascii="Times New Roman" w:hAnsi="Times New Roman"/>
          <w:sz w:val="26"/>
          <w:szCs w:val="26"/>
          <w:lang w:eastAsia="ru-RU"/>
        </w:rPr>
        <w:t xml:space="preserve"> (3-й </w:t>
      </w:r>
      <w:r w:rsidR="00A5080F">
        <w:rPr>
          <w:rFonts w:ascii="Times New Roman" w:hAnsi="Times New Roman"/>
          <w:sz w:val="26"/>
          <w:szCs w:val="26"/>
          <w:lang w:eastAsia="ru-RU"/>
        </w:rPr>
        <w:t>ПК магистральные сети</w:t>
      </w:r>
      <w:r w:rsidRPr="00F976BB">
        <w:rPr>
          <w:rFonts w:ascii="Times New Roman" w:hAnsi="Times New Roman"/>
          <w:sz w:val="26"/>
          <w:szCs w:val="26"/>
          <w:lang w:eastAsia="ru-RU"/>
        </w:rPr>
        <w:t xml:space="preserve">) по аналогу 1-го этапа в действующих  ценах 3 кв. 2012 года </w:t>
      </w:r>
      <w:r w:rsidR="00A5080F">
        <w:rPr>
          <w:rFonts w:ascii="Times New Roman" w:hAnsi="Times New Roman"/>
          <w:sz w:val="26"/>
          <w:szCs w:val="26"/>
          <w:lang w:eastAsia="ru-RU"/>
        </w:rPr>
        <w:t xml:space="preserve">в госэкспертизе от 2012 года </w:t>
      </w:r>
      <w:r w:rsidRPr="00A5080F">
        <w:rPr>
          <w:rFonts w:ascii="Times New Roman" w:hAnsi="Times New Roman"/>
          <w:sz w:val="26"/>
          <w:szCs w:val="26"/>
          <w:u w:val="single"/>
          <w:lang w:eastAsia="ru-RU"/>
        </w:rPr>
        <w:t>не указана</w:t>
      </w:r>
      <w:r w:rsidRPr="00F33BAB">
        <w:rPr>
          <w:rFonts w:ascii="Times New Roman" w:hAnsi="Times New Roman"/>
          <w:sz w:val="26"/>
          <w:szCs w:val="26"/>
          <w:lang w:eastAsia="ru-RU"/>
        </w:rPr>
        <w:t>.</w:t>
      </w:r>
    </w:p>
    <w:p w:rsidR="00FC6FDB" w:rsidRPr="00F976BB" w:rsidRDefault="00FC6FDB" w:rsidP="00FC6FDB">
      <w:pPr>
        <w:spacing w:after="0" w:line="240" w:lineRule="auto"/>
        <w:ind w:firstLine="708"/>
        <w:jc w:val="both"/>
        <w:rPr>
          <w:rFonts w:ascii="Times New Roman" w:hAnsi="Times New Roman"/>
          <w:sz w:val="26"/>
          <w:szCs w:val="26"/>
          <w:lang w:eastAsia="ru-RU"/>
        </w:rPr>
      </w:pPr>
      <w:r w:rsidRPr="00F976BB">
        <w:rPr>
          <w:rFonts w:ascii="Times New Roman" w:hAnsi="Times New Roman"/>
          <w:sz w:val="26"/>
          <w:szCs w:val="26"/>
          <w:lang w:eastAsia="ru-RU"/>
        </w:rPr>
        <w:t>Кроме того, из документов</w:t>
      </w:r>
      <w:r>
        <w:rPr>
          <w:rFonts w:ascii="Times New Roman" w:hAnsi="Times New Roman"/>
          <w:sz w:val="26"/>
          <w:szCs w:val="26"/>
          <w:lang w:eastAsia="ru-RU"/>
        </w:rPr>
        <w:t xml:space="preserve"> повторной Госэкспертизы</w:t>
      </w:r>
      <w:r w:rsidRPr="00F976BB">
        <w:rPr>
          <w:rFonts w:ascii="Times New Roman" w:hAnsi="Times New Roman"/>
          <w:sz w:val="26"/>
          <w:szCs w:val="26"/>
          <w:lang w:eastAsia="ru-RU"/>
        </w:rPr>
        <w:t>, представленных к проверке</w:t>
      </w:r>
      <w:r w:rsidR="00935E1B">
        <w:rPr>
          <w:rFonts w:ascii="Times New Roman" w:hAnsi="Times New Roman"/>
          <w:sz w:val="26"/>
          <w:szCs w:val="26"/>
          <w:lang w:eastAsia="ru-RU"/>
        </w:rPr>
        <w:t xml:space="preserve">, </w:t>
      </w:r>
      <w:r w:rsidRPr="00F976BB">
        <w:rPr>
          <w:rFonts w:ascii="Times New Roman" w:hAnsi="Times New Roman"/>
          <w:sz w:val="26"/>
          <w:szCs w:val="26"/>
          <w:lang w:eastAsia="ru-RU"/>
        </w:rPr>
        <w:t>не возможно достоверно уставить какой объем работ выполне</w:t>
      </w:r>
      <w:r w:rsidR="00A5080F">
        <w:rPr>
          <w:rFonts w:ascii="Times New Roman" w:hAnsi="Times New Roman"/>
          <w:sz w:val="26"/>
          <w:szCs w:val="26"/>
          <w:lang w:eastAsia="ru-RU"/>
        </w:rPr>
        <w:t xml:space="preserve">н по 2-му ПК </w:t>
      </w:r>
      <w:r w:rsidR="00B5410A">
        <w:rPr>
          <w:rFonts w:ascii="Times New Roman" w:hAnsi="Times New Roman"/>
          <w:sz w:val="26"/>
          <w:szCs w:val="26"/>
          <w:lang w:eastAsia="ru-RU"/>
        </w:rPr>
        <w:t xml:space="preserve">(генерация) </w:t>
      </w:r>
      <w:r w:rsidRPr="00F976BB">
        <w:rPr>
          <w:rFonts w:ascii="Times New Roman" w:hAnsi="Times New Roman"/>
          <w:sz w:val="26"/>
          <w:szCs w:val="26"/>
          <w:lang w:eastAsia="ru-RU"/>
        </w:rPr>
        <w:t xml:space="preserve"> за период с 2007 по 2012 годы (до периода корректировки проекта).  </w:t>
      </w:r>
    </w:p>
    <w:p w:rsidR="00FC6FDB" w:rsidRPr="00F976BB" w:rsidRDefault="00FC6FDB" w:rsidP="00FC6FDB">
      <w:pPr>
        <w:spacing w:after="0" w:line="240" w:lineRule="auto"/>
        <w:ind w:firstLine="708"/>
        <w:jc w:val="both"/>
        <w:rPr>
          <w:rFonts w:ascii="Times New Roman" w:hAnsi="Times New Roman"/>
          <w:sz w:val="26"/>
          <w:szCs w:val="26"/>
          <w:lang w:eastAsia="ru-RU"/>
        </w:rPr>
      </w:pPr>
      <w:r w:rsidRPr="00F976BB">
        <w:rPr>
          <w:rFonts w:ascii="Times New Roman" w:hAnsi="Times New Roman"/>
          <w:sz w:val="26"/>
          <w:szCs w:val="26"/>
          <w:lang w:eastAsia="ru-RU"/>
        </w:rPr>
        <w:t xml:space="preserve">Соответственно остаточная стоимость работ, которые подлежали исключению из проекта по 2-му </w:t>
      </w:r>
      <w:r w:rsidR="00B5410A">
        <w:rPr>
          <w:rFonts w:ascii="Times New Roman" w:hAnsi="Times New Roman"/>
          <w:sz w:val="26"/>
          <w:szCs w:val="26"/>
          <w:lang w:eastAsia="ru-RU"/>
        </w:rPr>
        <w:t>ПК (генерация)</w:t>
      </w:r>
      <w:r w:rsidRPr="00F976BB">
        <w:rPr>
          <w:rFonts w:ascii="Times New Roman" w:hAnsi="Times New Roman"/>
          <w:sz w:val="26"/>
          <w:szCs w:val="26"/>
          <w:lang w:eastAsia="ru-RU"/>
        </w:rPr>
        <w:t xml:space="preserve"> при корректировке </w:t>
      </w:r>
      <w:r w:rsidR="00B5410A">
        <w:rPr>
          <w:rFonts w:ascii="Times New Roman" w:hAnsi="Times New Roman"/>
          <w:sz w:val="26"/>
          <w:szCs w:val="26"/>
          <w:lang w:eastAsia="ru-RU"/>
        </w:rPr>
        <w:t>ПД</w:t>
      </w:r>
      <w:r>
        <w:rPr>
          <w:rFonts w:ascii="Times New Roman" w:hAnsi="Times New Roman"/>
          <w:sz w:val="26"/>
          <w:szCs w:val="26"/>
          <w:lang w:eastAsia="ru-RU"/>
        </w:rPr>
        <w:t>,</w:t>
      </w:r>
      <w:r w:rsidRPr="00F976BB">
        <w:rPr>
          <w:rFonts w:ascii="Times New Roman" w:hAnsi="Times New Roman"/>
          <w:sz w:val="26"/>
          <w:szCs w:val="26"/>
          <w:lang w:eastAsia="ru-RU"/>
        </w:rPr>
        <w:t xml:space="preserve"> не отражены в сопроводительных документах </w:t>
      </w:r>
      <w:r>
        <w:rPr>
          <w:rFonts w:ascii="Times New Roman" w:hAnsi="Times New Roman"/>
          <w:sz w:val="26"/>
          <w:szCs w:val="26"/>
          <w:lang w:eastAsia="ru-RU"/>
        </w:rPr>
        <w:t xml:space="preserve">Заказчика </w:t>
      </w:r>
      <w:r w:rsidRPr="00F976BB">
        <w:rPr>
          <w:rFonts w:ascii="Times New Roman" w:hAnsi="Times New Roman"/>
          <w:sz w:val="26"/>
          <w:szCs w:val="26"/>
          <w:lang w:eastAsia="ru-RU"/>
        </w:rPr>
        <w:t xml:space="preserve">на государственную экспертизу </w:t>
      </w:r>
      <w:r w:rsidR="00935E1B">
        <w:rPr>
          <w:rFonts w:ascii="Times New Roman" w:hAnsi="Times New Roman"/>
          <w:sz w:val="26"/>
          <w:szCs w:val="26"/>
          <w:lang w:eastAsia="ru-RU"/>
        </w:rPr>
        <w:t>и</w:t>
      </w:r>
      <w:r w:rsidRPr="00F976BB">
        <w:rPr>
          <w:rFonts w:ascii="Times New Roman" w:hAnsi="Times New Roman"/>
          <w:sz w:val="26"/>
          <w:szCs w:val="26"/>
          <w:lang w:eastAsia="ru-RU"/>
        </w:rPr>
        <w:t xml:space="preserve"> в самой государственной экспертизе</w:t>
      </w:r>
      <w:r w:rsidRPr="001C0EF1">
        <w:rPr>
          <w:rFonts w:ascii="Times New Roman" w:hAnsi="Times New Roman"/>
          <w:sz w:val="26"/>
          <w:szCs w:val="26"/>
          <w:lang w:eastAsia="ru-RU"/>
        </w:rPr>
        <w:t xml:space="preserve"> </w:t>
      </w:r>
      <w:r w:rsidRPr="00F976BB">
        <w:rPr>
          <w:rFonts w:ascii="Times New Roman" w:hAnsi="Times New Roman"/>
          <w:sz w:val="26"/>
          <w:szCs w:val="26"/>
          <w:lang w:eastAsia="ru-RU"/>
        </w:rPr>
        <w:t xml:space="preserve">от 30.10.2012 № 65-1-5-0116-12. </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Уточненная продолжительность строительства </w:t>
      </w:r>
      <w:r w:rsidRPr="00B5410A">
        <w:rPr>
          <w:rFonts w:ascii="Times New Roman" w:hAnsi="Times New Roman"/>
          <w:i/>
          <w:sz w:val="26"/>
          <w:szCs w:val="26"/>
          <w:lang w:eastAsia="ru-RU"/>
        </w:rPr>
        <w:t>1-го и 2-го этапов</w:t>
      </w:r>
      <w:r w:rsidRPr="00F976BB">
        <w:rPr>
          <w:rFonts w:ascii="Times New Roman" w:hAnsi="Times New Roman"/>
          <w:sz w:val="26"/>
          <w:szCs w:val="26"/>
          <w:lang w:eastAsia="ru-RU"/>
        </w:rPr>
        <w:t xml:space="preserve"> определена заключением Госэкспертизы (стр.35) в 16 месяцев или до 01.03.2014 года. </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21270D">
        <w:rPr>
          <w:rFonts w:ascii="Times New Roman" w:hAnsi="Times New Roman"/>
          <w:sz w:val="26"/>
          <w:szCs w:val="26"/>
          <w:u w:val="single"/>
          <w:lang w:eastAsia="ru-RU"/>
        </w:rPr>
        <w:t>В ноябре 2012 года</w:t>
      </w:r>
      <w:r w:rsidRPr="00F976BB">
        <w:rPr>
          <w:rFonts w:ascii="Times New Roman" w:hAnsi="Times New Roman"/>
          <w:sz w:val="26"/>
          <w:szCs w:val="26"/>
          <w:lang w:eastAsia="ru-RU"/>
        </w:rPr>
        <w:t xml:space="preserve"> между администрацией и ООО СК "Энергострой" заключен муниципальный контракт </w:t>
      </w:r>
      <w:r>
        <w:rPr>
          <w:rFonts w:ascii="Times New Roman" w:hAnsi="Times New Roman"/>
          <w:sz w:val="26"/>
          <w:szCs w:val="26"/>
          <w:lang w:eastAsia="ru-RU"/>
        </w:rPr>
        <w:t>на строительство объекта</w:t>
      </w:r>
      <w:r w:rsidRPr="00F976BB">
        <w:rPr>
          <w:rFonts w:ascii="Times New Roman" w:hAnsi="Times New Roman"/>
          <w:sz w:val="26"/>
          <w:szCs w:val="26"/>
          <w:lang w:eastAsia="ru-RU"/>
        </w:rPr>
        <w:t xml:space="preserve"> «Реконструкция теплоснабжения в г. Долинск» от 27.11.2012 № 0161300006312000181-0180480-01 на сумму 999 968,0 тыс. рублей (1 этап  - 388103,0 тыс. рублей 2 этап – 611865,0 тыс. рублей). Срок исполнения работ по 1-му этапу до 01.06.2013  по </w:t>
      </w:r>
      <w:r w:rsidR="00B5410A">
        <w:rPr>
          <w:rFonts w:ascii="Times New Roman" w:hAnsi="Times New Roman"/>
          <w:sz w:val="26"/>
          <w:szCs w:val="26"/>
          <w:lang w:eastAsia="ru-RU"/>
        </w:rPr>
        <w:t>2</w:t>
      </w:r>
      <w:r w:rsidRPr="00F976BB">
        <w:rPr>
          <w:rFonts w:ascii="Times New Roman" w:hAnsi="Times New Roman"/>
          <w:sz w:val="26"/>
          <w:szCs w:val="26"/>
          <w:lang w:eastAsia="ru-RU"/>
        </w:rPr>
        <w:t>-этапу</w:t>
      </w:r>
      <w:r w:rsidR="00B5410A">
        <w:rPr>
          <w:rFonts w:ascii="Times New Roman" w:hAnsi="Times New Roman"/>
          <w:sz w:val="26"/>
          <w:szCs w:val="26"/>
          <w:lang w:eastAsia="ru-RU"/>
        </w:rPr>
        <w:t xml:space="preserve"> (3-й ПК магистральные сети теплоснабжения) </w:t>
      </w:r>
      <w:r w:rsidRPr="00F976BB">
        <w:rPr>
          <w:rFonts w:ascii="Times New Roman" w:hAnsi="Times New Roman"/>
          <w:sz w:val="26"/>
          <w:szCs w:val="26"/>
          <w:lang w:eastAsia="ru-RU"/>
        </w:rPr>
        <w:t xml:space="preserve"> до 01.03.2014, что соответствует проекту. </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21270D">
        <w:rPr>
          <w:rFonts w:ascii="Times New Roman" w:hAnsi="Times New Roman"/>
          <w:sz w:val="26"/>
          <w:szCs w:val="26"/>
          <w:lang w:eastAsia="ru-RU"/>
        </w:rPr>
        <w:t>По состоянию на 01.10.2014</w:t>
      </w:r>
      <w:r w:rsidRPr="00F976BB">
        <w:rPr>
          <w:rFonts w:ascii="Times New Roman" w:hAnsi="Times New Roman"/>
          <w:sz w:val="26"/>
          <w:szCs w:val="26"/>
          <w:lang w:eastAsia="ru-RU"/>
        </w:rPr>
        <w:t xml:space="preserve"> акт приемки законченного строительством объекта ф. КС-11 по </w:t>
      </w:r>
      <w:r w:rsidRPr="00B5410A">
        <w:rPr>
          <w:rFonts w:ascii="Times New Roman" w:hAnsi="Times New Roman"/>
          <w:i/>
          <w:sz w:val="26"/>
          <w:szCs w:val="26"/>
          <w:lang w:eastAsia="ru-RU"/>
        </w:rPr>
        <w:t>1-му этапу</w:t>
      </w:r>
      <w:r w:rsidRPr="00F976BB">
        <w:rPr>
          <w:rFonts w:ascii="Times New Roman" w:hAnsi="Times New Roman"/>
          <w:sz w:val="26"/>
          <w:szCs w:val="26"/>
          <w:lang w:eastAsia="ru-RU"/>
        </w:rPr>
        <w:t xml:space="preserve"> строительства </w:t>
      </w:r>
      <w:r w:rsidRPr="00B5410A">
        <w:rPr>
          <w:rFonts w:ascii="Times New Roman" w:hAnsi="Times New Roman"/>
          <w:sz w:val="26"/>
          <w:szCs w:val="26"/>
          <w:u w:val="single"/>
          <w:lang w:eastAsia="ru-RU"/>
        </w:rPr>
        <w:t>отсутствует</w:t>
      </w:r>
      <w:r w:rsidRPr="00F976BB">
        <w:rPr>
          <w:rFonts w:ascii="Times New Roman" w:hAnsi="Times New Roman"/>
          <w:sz w:val="26"/>
          <w:szCs w:val="26"/>
          <w:lang w:eastAsia="ru-RU"/>
        </w:rPr>
        <w:t xml:space="preserve">. Работы по </w:t>
      </w:r>
      <w:r w:rsidRPr="00B5410A">
        <w:rPr>
          <w:rFonts w:ascii="Times New Roman" w:hAnsi="Times New Roman"/>
          <w:i/>
          <w:sz w:val="26"/>
          <w:szCs w:val="26"/>
          <w:lang w:eastAsia="ru-RU"/>
        </w:rPr>
        <w:t>2 этапу</w:t>
      </w:r>
      <w:r w:rsidRPr="00F976BB">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F976BB">
        <w:rPr>
          <w:rFonts w:ascii="Times New Roman" w:hAnsi="Times New Roman"/>
          <w:sz w:val="26"/>
          <w:szCs w:val="26"/>
          <w:lang w:eastAsia="ru-RU"/>
        </w:rPr>
        <w:t xml:space="preserve">(3-й пусковой комплекс) </w:t>
      </w:r>
      <w:r>
        <w:rPr>
          <w:rFonts w:ascii="Times New Roman" w:hAnsi="Times New Roman"/>
          <w:sz w:val="26"/>
          <w:szCs w:val="26"/>
          <w:lang w:eastAsia="ru-RU"/>
        </w:rPr>
        <w:t xml:space="preserve">согласно </w:t>
      </w:r>
      <w:r w:rsidR="00B5410A">
        <w:rPr>
          <w:rFonts w:ascii="Times New Roman" w:hAnsi="Times New Roman"/>
          <w:sz w:val="26"/>
          <w:szCs w:val="26"/>
          <w:lang w:eastAsia="ru-RU"/>
        </w:rPr>
        <w:t xml:space="preserve">актам </w:t>
      </w:r>
      <w:r>
        <w:rPr>
          <w:rFonts w:ascii="Times New Roman" w:hAnsi="Times New Roman"/>
          <w:sz w:val="26"/>
          <w:szCs w:val="26"/>
          <w:lang w:eastAsia="ru-RU"/>
        </w:rPr>
        <w:t xml:space="preserve">ф. КС-2 начаты </w:t>
      </w:r>
      <w:r w:rsidR="00935E1B">
        <w:rPr>
          <w:rFonts w:ascii="Times New Roman" w:hAnsi="Times New Roman"/>
          <w:sz w:val="26"/>
          <w:szCs w:val="26"/>
          <w:lang w:eastAsia="ru-RU"/>
        </w:rPr>
        <w:t xml:space="preserve">середине </w:t>
      </w:r>
      <w:r>
        <w:rPr>
          <w:rFonts w:ascii="Times New Roman" w:hAnsi="Times New Roman"/>
          <w:sz w:val="26"/>
          <w:szCs w:val="26"/>
          <w:lang w:eastAsia="ru-RU"/>
        </w:rPr>
        <w:t>в 201</w:t>
      </w:r>
      <w:r w:rsidR="00935E1B">
        <w:rPr>
          <w:rFonts w:ascii="Times New Roman" w:hAnsi="Times New Roman"/>
          <w:sz w:val="26"/>
          <w:szCs w:val="26"/>
          <w:lang w:eastAsia="ru-RU"/>
        </w:rPr>
        <w:t>3</w:t>
      </w:r>
      <w:r>
        <w:rPr>
          <w:rFonts w:ascii="Times New Roman" w:hAnsi="Times New Roman"/>
          <w:sz w:val="26"/>
          <w:szCs w:val="26"/>
          <w:lang w:eastAsia="ru-RU"/>
        </w:rPr>
        <w:t xml:space="preserve"> год</w:t>
      </w:r>
      <w:r w:rsidR="00935E1B">
        <w:rPr>
          <w:rFonts w:ascii="Times New Roman" w:hAnsi="Times New Roman"/>
          <w:sz w:val="26"/>
          <w:szCs w:val="26"/>
          <w:lang w:eastAsia="ru-RU"/>
        </w:rPr>
        <w:t>а</w:t>
      </w:r>
      <w:r>
        <w:rPr>
          <w:rFonts w:ascii="Times New Roman" w:hAnsi="Times New Roman"/>
          <w:sz w:val="26"/>
          <w:szCs w:val="26"/>
          <w:lang w:eastAsia="ru-RU"/>
        </w:rPr>
        <w:t xml:space="preserve"> и до настоящего времени </w:t>
      </w:r>
      <w:r w:rsidRPr="00B5410A">
        <w:rPr>
          <w:rFonts w:ascii="Times New Roman" w:hAnsi="Times New Roman"/>
          <w:sz w:val="26"/>
          <w:szCs w:val="26"/>
          <w:u w:val="single"/>
          <w:lang w:eastAsia="ru-RU"/>
        </w:rPr>
        <w:t>не завершены</w:t>
      </w:r>
      <w:r w:rsidRPr="00F976BB">
        <w:rPr>
          <w:rFonts w:ascii="Times New Roman" w:hAnsi="Times New Roman"/>
          <w:sz w:val="26"/>
          <w:szCs w:val="26"/>
          <w:lang w:eastAsia="ru-RU"/>
        </w:rPr>
        <w:t>.</w:t>
      </w:r>
    </w:p>
    <w:p w:rsidR="00FC6FDB" w:rsidRPr="00F976BB" w:rsidRDefault="00FC6FDB" w:rsidP="00FC6FDB">
      <w:pPr>
        <w:autoSpaceDE w:val="0"/>
        <w:autoSpaceDN w:val="0"/>
        <w:adjustRightInd w:val="0"/>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Д</w:t>
      </w:r>
      <w:r w:rsidRPr="00F976BB">
        <w:rPr>
          <w:rFonts w:ascii="Times New Roman" w:hAnsi="Times New Roman"/>
          <w:sz w:val="26"/>
          <w:szCs w:val="26"/>
          <w:lang w:eastAsia="ru-RU"/>
        </w:rPr>
        <w:t>аты строи</w:t>
      </w:r>
      <w:r>
        <w:rPr>
          <w:rFonts w:ascii="Times New Roman" w:hAnsi="Times New Roman"/>
          <w:sz w:val="26"/>
          <w:szCs w:val="26"/>
          <w:lang w:eastAsia="ru-RU"/>
        </w:rPr>
        <w:t xml:space="preserve">тельства объекта, определенные </w:t>
      </w:r>
      <w:r w:rsidRPr="00F976BB">
        <w:rPr>
          <w:rFonts w:ascii="Times New Roman" w:hAnsi="Times New Roman"/>
          <w:sz w:val="26"/>
          <w:szCs w:val="26"/>
          <w:lang w:eastAsia="ru-RU"/>
        </w:rPr>
        <w:t xml:space="preserve">в контракте на СМР от 27.11.2012 № 0161300006312000181-0180480-01 соответствуют плановым значениям, указанным в откорректированной </w:t>
      </w:r>
      <w:r w:rsidR="00B5410A">
        <w:rPr>
          <w:rFonts w:ascii="Times New Roman" w:hAnsi="Times New Roman"/>
          <w:sz w:val="26"/>
          <w:szCs w:val="26"/>
          <w:lang w:eastAsia="ru-RU"/>
        </w:rPr>
        <w:t>проектной документации (ПД)</w:t>
      </w:r>
      <w:r w:rsidRPr="00F976BB">
        <w:rPr>
          <w:rFonts w:ascii="Times New Roman" w:hAnsi="Times New Roman"/>
          <w:sz w:val="26"/>
          <w:szCs w:val="26"/>
          <w:lang w:eastAsia="ru-RU"/>
        </w:rPr>
        <w:t>, но не согласуются по срокам, установленным в п. 131 приложении №</w:t>
      </w:r>
      <w:r w:rsidR="00B5410A">
        <w:rPr>
          <w:rFonts w:ascii="Times New Roman" w:hAnsi="Times New Roman"/>
          <w:sz w:val="26"/>
          <w:szCs w:val="26"/>
          <w:lang w:eastAsia="ru-RU"/>
        </w:rPr>
        <w:t xml:space="preserve"> </w:t>
      </w:r>
      <w:r w:rsidRPr="00F976BB">
        <w:rPr>
          <w:rFonts w:ascii="Times New Roman" w:hAnsi="Times New Roman"/>
          <w:sz w:val="26"/>
          <w:szCs w:val="26"/>
          <w:lang w:eastAsia="ru-RU"/>
        </w:rPr>
        <w:t xml:space="preserve">4 к ФЦП "Экономическое и социальное развитие Дальнего Востока и Забайкалья на период до 2013 года" - 2013 год (в ред. </w:t>
      </w:r>
      <w:hyperlink r:id="rId16" w:history="1">
        <w:r w:rsidRPr="00F976BB">
          <w:rPr>
            <w:rFonts w:ascii="Times New Roman" w:hAnsi="Times New Roman"/>
            <w:sz w:val="26"/>
            <w:szCs w:val="26"/>
            <w:lang w:eastAsia="ru-RU"/>
          </w:rPr>
          <w:t>Постановления</w:t>
        </w:r>
      </w:hyperlink>
      <w:r w:rsidRPr="00F976BB">
        <w:rPr>
          <w:rFonts w:ascii="Times New Roman" w:hAnsi="Times New Roman"/>
          <w:sz w:val="26"/>
          <w:szCs w:val="26"/>
          <w:lang w:eastAsia="ru-RU"/>
        </w:rPr>
        <w:t xml:space="preserve"> Правительства РФ от 25.10.2013 № 962).</w:t>
      </w:r>
      <w:proofErr w:type="gramEnd"/>
      <w:r w:rsidRPr="00F976BB">
        <w:rPr>
          <w:rFonts w:ascii="Times New Roman" w:hAnsi="Times New Roman"/>
          <w:sz w:val="26"/>
          <w:szCs w:val="26"/>
          <w:lang w:eastAsia="ru-RU"/>
        </w:rPr>
        <w:t xml:space="preserve"> С 2014 года указанный объект исключен из ФЦП как подлежащий завершению.</w:t>
      </w:r>
    </w:p>
    <w:p w:rsidR="00006037" w:rsidRDefault="00FC6FDB" w:rsidP="00FC6FDB">
      <w:pPr>
        <w:pStyle w:val="Default"/>
        <w:ind w:firstLine="709"/>
        <w:jc w:val="both"/>
        <w:rPr>
          <w:color w:val="auto"/>
          <w:sz w:val="26"/>
          <w:szCs w:val="26"/>
          <w:lang w:eastAsia="ru-RU"/>
        </w:rPr>
      </w:pPr>
      <w:r w:rsidRPr="00F976BB">
        <w:rPr>
          <w:color w:val="auto"/>
          <w:sz w:val="26"/>
          <w:szCs w:val="26"/>
          <w:lang w:eastAsia="ru-RU"/>
        </w:rPr>
        <w:lastRenderedPageBreak/>
        <w:t>Таким образом, общий период строительства превысил 7 лет</w:t>
      </w:r>
      <w:r>
        <w:rPr>
          <w:color w:val="auto"/>
          <w:sz w:val="26"/>
          <w:szCs w:val="26"/>
          <w:lang w:eastAsia="ru-RU"/>
        </w:rPr>
        <w:t xml:space="preserve">  и не завершен в </w:t>
      </w:r>
      <w:r w:rsidR="00B5410A">
        <w:rPr>
          <w:color w:val="auto"/>
          <w:sz w:val="26"/>
          <w:szCs w:val="26"/>
          <w:lang w:eastAsia="ru-RU"/>
        </w:rPr>
        <w:t>сроки установленные программой</w:t>
      </w:r>
      <w:r w:rsidR="000C3F02">
        <w:rPr>
          <w:color w:val="auto"/>
          <w:sz w:val="26"/>
          <w:szCs w:val="26"/>
          <w:lang w:eastAsia="ru-RU"/>
        </w:rPr>
        <w:t xml:space="preserve"> </w:t>
      </w:r>
      <w:r>
        <w:rPr>
          <w:color w:val="auto"/>
          <w:sz w:val="26"/>
          <w:szCs w:val="26"/>
          <w:lang w:eastAsia="ru-RU"/>
        </w:rPr>
        <w:t>и муниципальными контрактами</w:t>
      </w:r>
      <w:r w:rsidR="000A01BE">
        <w:rPr>
          <w:color w:val="auto"/>
          <w:sz w:val="26"/>
          <w:szCs w:val="26"/>
          <w:lang w:eastAsia="ru-RU"/>
        </w:rPr>
        <w:t xml:space="preserve">. </w:t>
      </w:r>
      <w:r>
        <w:rPr>
          <w:color w:val="auto"/>
          <w:sz w:val="26"/>
          <w:szCs w:val="26"/>
          <w:lang w:eastAsia="ru-RU"/>
        </w:rPr>
        <w:t xml:space="preserve"> </w:t>
      </w:r>
      <w:r w:rsidR="000A01BE">
        <w:rPr>
          <w:color w:val="auto"/>
          <w:sz w:val="26"/>
          <w:szCs w:val="26"/>
          <w:lang w:eastAsia="ru-RU"/>
        </w:rPr>
        <w:t>П</w:t>
      </w:r>
      <w:r>
        <w:rPr>
          <w:color w:val="auto"/>
          <w:sz w:val="26"/>
          <w:szCs w:val="26"/>
          <w:lang w:eastAsia="ru-RU"/>
        </w:rPr>
        <w:t xml:space="preserve">ри этом из 3-х пусковых комплексов будут построены только </w:t>
      </w:r>
      <w:r w:rsidR="000A01BE">
        <w:rPr>
          <w:color w:val="auto"/>
          <w:sz w:val="26"/>
          <w:szCs w:val="26"/>
          <w:lang w:eastAsia="ru-RU"/>
        </w:rPr>
        <w:t>два (котельная и сети).</w:t>
      </w:r>
      <w:r>
        <w:rPr>
          <w:color w:val="auto"/>
          <w:sz w:val="26"/>
          <w:szCs w:val="26"/>
          <w:lang w:eastAsia="ru-RU"/>
        </w:rPr>
        <w:t xml:space="preserve"> </w:t>
      </w:r>
    </w:p>
    <w:p w:rsidR="00006037" w:rsidRPr="00F976BB" w:rsidRDefault="00006037" w:rsidP="00006037">
      <w:pPr>
        <w:autoSpaceDE w:val="0"/>
        <w:autoSpaceDN w:val="0"/>
        <w:adjustRightInd w:val="0"/>
        <w:spacing w:after="0" w:line="240" w:lineRule="auto"/>
        <w:ind w:firstLine="540"/>
        <w:jc w:val="both"/>
        <w:rPr>
          <w:rFonts w:ascii="Times New Roman" w:hAnsi="Times New Roman"/>
          <w:sz w:val="26"/>
          <w:szCs w:val="26"/>
          <w:lang w:eastAsia="ru-RU"/>
        </w:rPr>
      </w:pPr>
      <w:r w:rsidRPr="00006037">
        <w:rPr>
          <w:rFonts w:ascii="Times New Roman" w:hAnsi="Times New Roman" w:cs="Times New Roman"/>
          <w:sz w:val="26"/>
          <w:szCs w:val="26"/>
          <w:u w:val="single"/>
        </w:rPr>
        <w:t>В 2014 году</w:t>
      </w:r>
      <w:r>
        <w:rPr>
          <w:rFonts w:ascii="Times New Roman" w:hAnsi="Times New Roman" w:cs="Times New Roman"/>
          <w:sz w:val="26"/>
          <w:szCs w:val="26"/>
          <w:u w:val="single"/>
        </w:rPr>
        <w:t>,</w:t>
      </w:r>
      <w:r>
        <w:rPr>
          <w:rFonts w:ascii="Times New Roman" w:hAnsi="Times New Roman" w:cs="Times New Roman"/>
          <w:sz w:val="26"/>
          <w:szCs w:val="26"/>
        </w:rPr>
        <w:t xml:space="preserve"> по информации представленной проектировщиком, после проведения контрольного мероприятия, при повторной корректировке проекта от 2014 года протяженность магистральных сетей, подлежащих ремонту, увеличена с 10 до 18 км, что повлечёт дополнительное повышение стоимости работ.  </w:t>
      </w:r>
    </w:p>
    <w:p w:rsidR="00FC6FDB" w:rsidRPr="00F976BB" w:rsidRDefault="00FC6FDB" w:rsidP="00FC6FDB">
      <w:pPr>
        <w:pStyle w:val="Default"/>
        <w:ind w:firstLine="709"/>
        <w:jc w:val="both"/>
        <w:rPr>
          <w:color w:val="auto"/>
          <w:sz w:val="26"/>
          <w:szCs w:val="26"/>
          <w:lang w:eastAsia="ru-RU"/>
        </w:rPr>
      </w:pPr>
      <w:r w:rsidRPr="00F976BB">
        <w:rPr>
          <w:color w:val="auto"/>
          <w:sz w:val="26"/>
          <w:szCs w:val="26"/>
          <w:lang w:eastAsia="ru-RU"/>
        </w:rPr>
        <w:t>В связи с окончанием срока действия</w:t>
      </w:r>
      <w:r>
        <w:rPr>
          <w:color w:val="auto"/>
          <w:sz w:val="26"/>
          <w:szCs w:val="26"/>
          <w:lang w:eastAsia="ru-RU"/>
        </w:rPr>
        <w:t xml:space="preserve"> раздела программы </w:t>
      </w:r>
      <w:r w:rsidRPr="00F976BB">
        <w:rPr>
          <w:color w:val="auto"/>
          <w:sz w:val="26"/>
          <w:szCs w:val="26"/>
          <w:lang w:eastAsia="ru-RU"/>
        </w:rPr>
        <w:t xml:space="preserve">ФЦП в 2013 году прекращение финансирования из средств федерального бюджета по Объекту создало риски не завершения его строительства. </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Проектная стоимость строит</w:t>
      </w:r>
      <w:r>
        <w:rPr>
          <w:rFonts w:ascii="Times New Roman" w:hAnsi="Times New Roman"/>
          <w:sz w:val="26"/>
          <w:szCs w:val="26"/>
          <w:lang w:eastAsia="ru-RU"/>
        </w:rPr>
        <w:t>ельст</w:t>
      </w:r>
      <w:r w:rsidR="000A01BE">
        <w:rPr>
          <w:rFonts w:ascii="Times New Roman" w:hAnsi="Times New Roman"/>
          <w:sz w:val="26"/>
          <w:szCs w:val="26"/>
          <w:lang w:eastAsia="ru-RU"/>
        </w:rPr>
        <w:t xml:space="preserve">ва, с учетом корректировки ПД, </w:t>
      </w:r>
      <w:r w:rsidRPr="00F976BB">
        <w:rPr>
          <w:rFonts w:ascii="Times New Roman" w:hAnsi="Times New Roman"/>
          <w:sz w:val="26"/>
          <w:szCs w:val="26"/>
          <w:lang w:eastAsia="ru-RU"/>
        </w:rPr>
        <w:t>должна составлять в базе 2001 года – 230</w:t>
      </w:r>
      <w:r w:rsidR="00B5410A">
        <w:rPr>
          <w:rFonts w:ascii="Times New Roman" w:hAnsi="Times New Roman"/>
          <w:sz w:val="26"/>
          <w:szCs w:val="26"/>
          <w:lang w:eastAsia="ru-RU"/>
        </w:rPr>
        <w:t> </w:t>
      </w:r>
      <w:r w:rsidRPr="00F976BB">
        <w:rPr>
          <w:rFonts w:ascii="Times New Roman" w:hAnsi="Times New Roman"/>
          <w:sz w:val="26"/>
          <w:szCs w:val="26"/>
          <w:lang w:eastAsia="ru-RU"/>
        </w:rPr>
        <w:t>397</w:t>
      </w:r>
      <w:r w:rsidR="00B5410A">
        <w:rPr>
          <w:rFonts w:ascii="Times New Roman" w:hAnsi="Times New Roman"/>
          <w:sz w:val="26"/>
          <w:szCs w:val="26"/>
          <w:lang w:eastAsia="ru-RU"/>
        </w:rPr>
        <w:t>,9</w:t>
      </w:r>
      <w:r w:rsidRPr="00F976BB">
        <w:rPr>
          <w:rFonts w:ascii="Times New Roman" w:hAnsi="Times New Roman"/>
          <w:sz w:val="26"/>
          <w:szCs w:val="26"/>
          <w:lang w:eastAsia="ru-RU"/>
        </w:rPr>
        <w:t xml:space="preserve"> тыс. рублей (по 1 этапу </w:t>
      </w:r>
      <w:r w:rsidR="00B5410A">
        <w:rPr>
          <w:rFonts w:ascii="Times New Roman" w:hAnsi="Times New Roman"/>
          <w:sz w:val="26"/>
          <w:szCs w:val="26"/>
          <w:lang w:eastAsia="ru-RU"/>
        </w:rPr>
        <w:t>–</w:t>
      </w:r>
      <w:r w:rsidRPr="00F976BB">
        <w:rPr>
          <w:rFonts w:ascii="Times New Roman" w:hAnsi="Times New Roman"/>
          <w:sz w:val="26"/>
          <w:szCs w:val="26"/>
          <w:lang w:eastAsia="ru-RU"/>
        </w:rPr>
        <w:t xml:space="preserve"> 168</w:t>
      </w:r>
      <w:r w:rsidR="00B5410A">
        <w:rPr>
          <w:rFonts w:ascii="Times New Roman" w:hAnsi="Times New Roman"/>
          <w:sz w:val="26"/>
          <w:szCs w:val="26"/>
          <w:lang w:eastAsia="ru-RU"/>
        </w:rPr>
        <w:t> </w:t>
      </w:r>
      <w:r w:rsidRPr="00F976BB">
        <w:rPr>
          <w:rFonts w:ascii="Times New Roman" w:hAnsi="Times New Roman"/>
          <w:sz w:val="26"/>
          <w:szCs w:val="26"/>
          <w:lang w:eastAsia="ru-RU"/>
        </w:rPr>
        <w:t>460</w:t>
      </w:r>
      <w:r w:rsidR="00B5410A">
        <w:rPr>
          <w:rFonts w:ascii="Times New Roman" w:hAnsi="Times New Roman"/>
          <w:sz w:val="26"/>
          <w:szCs w:val="26"/>
          <w:lang w:eastAsia="ru-RU"/>
        </w:rPr>
        <w:t>,6</w:t>
      </w:r>
      <w:r w:rsidRPr="00F976BB">
        <w:rPr>
          <w:rFonts w:ascii="Times New Roman" w:hAnsi="Times New Roman"/>
          <w:sz w:val="26"/>
          <w:szCs w:val="26"/>
          <w:lang w:eastAsia="ru-RU"/>
        </w:rPr>
        <w:t xml:space="preserve"> тыс. рублей по 2 этапу – 61</w:t>
      </w:r>
      <w:r w:rsidR="00B5410A">
        <w:rPr>
          <w:rFonts w:ascii="Times New Roman" w:hAnsi="Times New Roman"/>
          <w:sz w:val="26"/>
          <w:szCs w:val="26"/>
          <w:lang w:eastAsia="ru-RU"/>
        </w:rPr>
        <w:t> </w:t>
      </w:r>
      <w:r w:rsidRPr="00F976BB">
        <w:rPr>
          <w:rFonts w:ascii="Times New Roman" w:hAnsi="Times New Roman"/>
          <w:sz w:val="26"/>
          <w:szCs w:val="26"/>
          <w:lang w:eastAsia="ru-RU"/>
        </w:rPr>
        <w:t>937</w:t>
      </w:r>
      <w:r w:rsidR="00B5410A">
        <w:rPr>
          <w:rFonts w:ascii="Times New Roman" w:hAnsi="Times New Roman"/>
          <w:sz w:val="26"/>
          <w:szCs w:val="26"/>
          <w:lang w:eastAsia="ru-RU"/>
        </w:rPr>
        <w:t>,3</w:t>
      </w:r>
      <w:r w:rsidRPr="00F976BB">
        <w:rPr>
          <w:rFonts w:ascii="Times New Roman" w:hAnsi="Times New Roman"/>
          <w:sz w:val="26"/>
          <w:szCs w:val="26"/>
          <w:lang w:eastAsia="ru-RU"/>
        </w:rPr>
        <w:t xml:space="preserve"> тыс. рублей). </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Полная стоимость работ </w:t>
      </w:r>
      <w:proofErr w:type="gramStart"/>
      <w:r w:rsidRPr="00F976BB">
        <w:rPr>
          <w:rFonts w:ascii="Times New Roman" w:hAnsi="Times New Roman"/>
          <w:sz w:val="26"/>
          <w:szCs w:val="26"/>
          <w:lang w:eastAsia="ru-RU"/>
        </w:rPr>
        <w:t>по</w:t>
      </w:r>
      <w:proofErr w:type="gramEnd"/>
      <w:r w:rsidRPr="00F976BB">
        <w:rPr>
          <w:rFonts w:ascii="Times New Roman" w:hAnsi="Times New Roman"/>
          <w:sz w:val="26"/>
          <w:szCs w:val="26"/>
          <w:lang w:eastAsia="ru-RU"/>
        </w:rPr>
        <w:t xml:space="preserve"> откорректированной </w:t>
      </w:r>
      <w:r w:rsidR="00574915">
        <w:rPr>
          <w:rFonts w:ascii="Times New Roman" w:hAnsi="Times New Roman"/>
          <w:sz w:val="26"/>
          <w:szCs w:val="26"/>
          <w:lang w:eastAsia="ru-RU"/>
        </w:rPr>
        <w:t>ПД</w:t>
      </w:r>
      <w:r w:rsidRPr="00F976BB">
        <w:rPr>
          <w:rFonts w:ascii="Times New Roman" w:hAnsi="Times New Roman"/>
          <w:sz w:val="26"/>
          <w:szCs w:val="26"/>
          <w:lang w:eastAsia="ru-RU"/>
        </w:rPr>
        <w:t xml:space="preserve"> в ценах 3 кв. 2012 года к проверке не представлена. Сводка затрат по Рабочей документации </w:t>
      </w:r>
      <w:r w:rsidR="00B5410A">
        <w:rPr>
          <w:rFonts w:ascii="Times New Roman" w:hAnsi="Times New Roman"/>
          <w:sz w:val="26"/>
          <w:szCs w:val="26"/>
          <w:lang w:eastAsia="ru-RU"/>
        </w:rPr>
        <w:t>на 2-этап (3-й ПК – сети теплоснабжения</w:t>
      </w:r>
      <w:r w:rsidRPr="00F976BB">
        <w:rPr>
          <w:rFonts w:ascii="Times New Roman" w:hAnsi="Times New Roman"/>
          <w:sz w:val="26"/>
          <w:szCs w:val="26"/>
          <w:lang w:eastAsia="ru-RU"/>
        </w:rPr>
        <w:t xml:space="preserve">) у </w:t>
      </w:r>
      <w:r w:rsidR="000A01BE">
        <w:rPr>
          <w:rFonts w:ascii="Times New Roman" w:hAnsi="Times New Roman"/>
          <w:sz w:val="26"/>
          <w:szCs w:val="26"/>
          <w:lang w:eastAsia="ru-RU"/>
        </w:rPr>
        <w:t>З</w:t>
      </w:r>
      <w:r w:rsidRPr="00F976BB">
        <w:rPr>
          <w:rFonts w:ascii="Times New Roman" w:hAnsi="Times New Roman"/>
          <w:sz w:val="26"/>
          <w:szCs w:val="26"/>
          <w:lang w:eastAsia="ru-RU"/>
        </w:rPr>
        <w:t xml:space="preserve">аказчика </w:t>
      </w:r>
      <w:r w:rsidR="00B5410A" w:rsidRPr="00F976BB">
        <w:rPr>
          <w:rFonts w:ascii="Times New Roman" w:hAnsi="Times New Roman"/>
          <w:sz w:val="26"/>
          <w:szCs w:val="26"/>
          <w:lang w:eastAsia="ru-RU"/>
        </w:rPr>
        <w:t>отсутств</w:t>
      </w:r>
      <w:r w:rsidR="00B5410A">
        <w:rPr>
          <w:rFonts w:ascii="Times New Roman" w:hAnsi="Times New Roman"/>
          <w:sz w:val="26"/>
          <w:szCs w:val="26"/>
          <w:lang w:eastAsia="ru-RU"/>
        </w:rPr>
        <w:t>овала</w:t>
      </w:r>
      <w:r w:rsidRPr="00F976BB">
        <w:rPr>
          <w:rFonts w:ascii="Times New Roman" w:hAnsi="Times New Roman"/>
          <w:sz w:val="26"/>
          <w:szCs w:val="26"/>
          <w:lang w:eastAsia="ru-RU"/>
        </w:rPr>
        <w:t>.</w:t>
      </w:r>
    </w:p>
    <w:p w:rsidR="00FC6FDB" w:rsidRPr="00F976BB" w:rsidRDefault="00FC6FDB" w:rsidP="00FC6FD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В результате</w:t>
      </w:r>
      <w:r>
        <w:rPr>
          <w:rFonts w:ascii="Times New Roman" w:hAnsi="Times New Roman"/>
          <w:sz w:val="26"/>
          <w:szCs w:val="26"/>
          <w:lang w:eastAsia="ru-RU"/>
        </w:rPr>
        <w:t>,</w:t>
      </w:r>
      <w:r w:rsidRPr="00F976BB">
        <w:rPr>
          <w:rFonts w:ascii="Times New Roman" w:hAnsi="Times New Roman"/>
          <w:sz w:val="26"/>
          <w:szCs w:val="26"/>
          <w:lang w:eastAsia="ru-RU"/>
        </w:rPr>
        <w:t xml:space="preserve"> в период с 2012 по 01.10.2014 года</w:t>
      </w:r>
      <w:r>
        <w:rPr>
          <w:rFonts w:ascii="Times New Roman" w:hAnsi="Times New Roman"/>
          <w:sz w:val="26"/>
          <w:szCs w:val="26"/>
          <w:lang w:eastAsia="ru-RU"/>
        </w:rPr>
        <w:t>,</w:t>
      </w:r>
      <w:r w:rsidRPr="00F976BB">
        <w:rPr>
          <w:rFonts w:ascii="Times New Roman" w:hAnsi="Times New Roman"/>
          <w:sz w:val="26"/>
          <w:szCs w:val="26"/>
          <w:lang w:eastAsia="ru-RU"/>
        </w:rPr>
        <w:t xml:space="preserve"> Проектная стоимость работ по Объекту ни в базисных ценах</w:t>
      </w:r>
      <w:r>
        <w:rPr>
          <w:rFonts w:ascii="Times New Roman" w:hAnsi="Times New Roman"/>
          <w:sz w:val="26"/>
          <w:szCs w:val="26"/>
          <w:lang w:eastAsia="ru-RU"/>
        </w:rPr>
        <w:t xml:space="preserve"> (</w:t>
      </w:r>
      <w:r w:rsidR="000A01BE">
        <w:rPr>
          <w:rFonts w:ascii="Times New Roman" w:hAnsi="Times New Roman"/>
          <w:sz w:val="26"/>
          <w:szCs w:val="26"/>
          <w:lang w:eastAsia="ru-RU"/>
        </w:rPr>
        <w:t xml:space="preserve">в </w:t>
      </w:r>
      <w:r>
        <w:rPr>
          <w:rFonts w:ascii="Times New Roman" w:hAnsi="Times New Roman"/>
          <w:sz w:val="26"/>
          <w:szCs w:val="26"/>
          <w:lang w:eastAsia="ru-RU"/>
        </w:rPr>
        <w:t>приведенных показателях)</w:t>
      </w:r>
      <w:r w:rsidRPr="00F976BB">
        <w:rPr>
          <w:rFonts w:ascii="Times New Roman" w:hAnsi="Times New Roman"/>
          <w:sz w:val="26"/>
          <w:szCs w:val="26"/>
          <w:lang w:eastAsia="ru-RU"/>
        </w:rPr>
        <w:t>, ни в действующих ценах</w:t>
      </w:r>
      <w:r>
        <w:rPr>
          <w:rFonts w:ascii="Times New Roman" w:hAnsi="Times New Roman"/>
          <w:sz w:val="26"/>
          <w:szCs w:val="26"/>
          <w:lang w:eastAsia="ru-RU"/>
        </w:rPr>
        <w:t>,</w:t>
      </w:r>
      <w:r w:rsidRPr="00F976BB">
        <w:rPr>
          <w:rFonts w:ascii="Times New Roman" w:hAnsi="Times New Roman"/>
          <w:sz w:val="26"/>
          <w:szCs w:val="26"/>
          <w:lang w:eastAsia="ru-RU"/>
        </w:rPr>
        <w:t xml:space="preserve"> Заказчиком </w:t>
      </w:r>
      <w:r w:rsidRPr="00574915">
        <w:rPr>
          <w:rFonts w:ascii="Times New Roman" w:hAnsi="Times New Roman"/>
          <w:sz w:val="26"/>
          <w:szCs w:val="26"/>
          <w:u w:val="single"/>
          <w:lang w:eastAsia="ru-RU"/>
        </w:rPr>
        <w:t>не утверждена</w:t>
      </w:r>
      <w:r w:rsidRPr="00F976BB">
        <w:rPr>
          <w:rFonts w:ascii="Times New Roman" w:hAnsi="Times New Roman"/>
          <w:sz w:val="26"/>
          <w:szCs w:val="26"/>
          <w:lang w:eastAsia="ru-RU"/>
        </w:rPr>
        <w:t xml:space="preserve">. </w:t>
      </w:r>
    </w:p>
    <w:p w:rsidR="00FC6FDB" w:rsidRPr="00F33BAB" w:rsidRDefault="00FC6FDB" w:rsidP="00FC6FDB">
      <w:pPr>
        <w:spacing w:after="0" w:line="240" w:lineRule="auto"/>
        <w:ind w:firstLine="709"/>
        <w:jc w:val="both"/>
        <w:rPr>
          <w:rFonts w:ascii="Times New Roman" w:hAnsi="Times New Roman"/>
          <w:i/>
          <w:sz w:val="26"/>
          <w:szCs w:val="26"/>
          <w:lang w:eastAsia="ru-RU"/>
        </w:rPr>
      </w:pPr>
      <w:r w:rsidRPr="0021270D">
        <w:rPr>
          <w:rFonts w:ascii="Times New Roman" w:hAnsi="Times New Roman"/>
          <w:sz w:val="26"/>
          <w:szCs w:val="26"/>
          <w:u w:val="single"/>
          <w:lang w:eastAsia="ru-RU"/>
        </w:rPr>
        <w:t>В 2013 году</w:t>
      </w:r>
      <w:r w:rsidRPr="00706F66">
        <w:rPr>
          <w:rFonts w:ascii="Times New Roman" w:hAnsi="Times New Roman"/>
          <w:sz w:val="26"/>
          <w:szCs w:val="26"/>
          <w:lang w:eastAsia="ru-RU"/>
        </w:rPr>
        <w:t xml:space="preserve"> ООО «Сахалинский региональный центр по ценообразованию в строительстве» выполнены прогнозные расчеты по стоимости Объекта, сроком реализации строительства до конца 2013 год</w:t>
      </w:r>
      <w:r w:rsidR="00574915">
        <w:rPr>
          <w:rFonts w:ascii="Times New Roman" w:hAnsi="Times New Roman"/>
          <w:sz w:val="26"/>
          <w:szCs w:val="26"/>
          <w:lang w:eastAsia="ru-RU"/>
        </w:rPr>
        <w:t>а</w:t>
      </w:r>
      <w:r w:rsidRPr="00706F66">
        <w:rPr>
          <w:rFonts w:ascii="Times New Roman" w:hAnsi="Times New Roman"/>
          <w:sz w:val="26"/>
          <w:szCs w:val="26"/>
          <w:lang w:eastAsia="ru-RU"/>
        </w:rPr>
        <w:t xml:space="preserve"> (с учетом применения дефлятора по годам, от цен IV квартала 2006 г.). </w:t>
      </w:r>
      <w:r w:rsidRPr="00706F66">
        <w:rPr>
          <w:rFonts w:ascii="Times New Roman" w:hAnsi="Times New Roman"/>
          <w:i/>
          <w:sz w:val="26"/>
          <w:szCs w:val="26"/>
          <w:lang w:eastAsia="ru-RU"/>
        </w:rPr>
        <w:t xml:space="preserve">Прогнозная </w:t>
      </w:r>
      <w:r w:rsidRPr="000A01BE">
        <w:rPr>
          <w:rFonts w:ascii="Times New Roman" w:hAnsi="Times New Roman"/>
          <w:sz w:val="26"/>
          <w:szCs w:val="26"/>
          <w:lang w:eastAsia="ru-RU"/>
        </w:rPr>
        <w:t>стоимост</w:t>
      </w:r>
      <w:r w:rsidRPr="00706F66">
        <w:rPr>
          <w:rFonts w:ascii="Times New Roman" w:hAnsi="Times New Roman"/>
          <w:i/>
          <w:sz w:val="26"/>
          <w:szCs w:val="26"/>
          <w:lang w:eastAsia="ru-RU"/>
        </w:rPr>
        <w:t>ь</w:t>
      </w:r>
      <w:r w:rsidRPr="00706F66">
        <w:rPr>
          <w:rFonts w:ascii="Times New Roman" w:hAnsi="Times New Roman"/>
          <w:sz w:val="26"/>
          <w:szCs w:val="26"/>
          <w:lang w:eastAsia="ru-RU"/>
        </w:rPr>
        <w:t xml:space="preserve"> работ определена в сумме </w:t>
      </w:r>
      <w:r w:rsidRPr="00F33BAB">
        <w:rPr>
          <w:rFonts w:ascii="Times New Roman" w:hAnsi="Times New Roman"/>
          <w:i/>
          <w:sz w:val="26"/>
          <w:szCs w:val="26"/>
          <w:lang w:eastAsia="ru-RU"/>
        </w:rPr>
        <w:t xml:space="preserve">2 372 168,562 тыс. рублей. </w:t>
      </w:r>
    </w:p>
    <w:p w:rsidR="00C76819" w:rsidRPr="00F33BAB" w:rsidRDefault="00FC6FDB" w:rsidP="00FC6FDB">
      <w:pPr>
        <w:spacing w:after="0" w:line="240" w:lineRule="auto"/>
        <w:ind w:right="-1" w:firstLine="708"/>
        <w:jc w:val="both"/>
        <w:rPr>
          <w:rFonts w:ascii="Times New Roman" w:eastAsia="Calibri" w:hAnsi="Times New Roman" w:cs="Times New Roman"/>
          <w:sz w:val="26"/>
          <w:szCs w:val="26"/>
          <w:lang w:eastAsia="ru-RU"/>
        </w:rPr>
      </w:pPr>
      <w:proofErr w:type="gramStart"/>
      <w:r w:rsidRPr="00F976BB">
        <w:rPr>
          <w:rFonts w:ascii="Times New Roman" w:hAnsi="Times New Roman"/>
          <w:sz w:val="26"/>
          <w:szCs w:val="26"/>
          <w:lang w:eastAsia="ru-RU"/>
        </w:rPr>
        <w:t xml:space="preserve">Для определения </w:t>
      </w:r>
      <w:r w:rsidRPr="00706F66">
        <w:rPr>
          <w:rFonts w:ascii="Times New Roman" w:hAnsi="Times New Roman"/>
          <w:i/>
          <w:sz w:val="26"/>
          <w:szCs w:val="26"/>
          <w:lang w:eastAsia="ru-RU"/>
        </w:rPr>
        <w:t xml:space="preserve">фактической </w:t>
      </w:r>
      <w:r w:rsidRPr="000A01BE">
        <w:rPr>
          <w:rFonts w:ascii="Times New Roman" w:hAnsi="Times New Roman"/>
          <w:sz w:val="26"/>
          <w:szCs w:val="26"/>
          <w:lang w:eastAsia="ru-RU"/>
        </w:rPr>
        <w:t>стоимости</w:t>
      </w:r>
      <w:r w:rsidRPr="00F976BB">
        <w:rPr>
          <w:rFonts w:ascii="Times New Roman" w:hAnsi="Times New Roman"/>
          <w:sz w:val="26"/>
          <w:szCs w:val="26"/>
          <w:lang w:eastAsia="ru-RU"/>
        </w:rPr>
        <w:t xml:space="preserve"> проекта в базовых ценах (база 2001 г. и в б</w:t>
      </w:r>
      <w:r>
        <w:rPr>
          <w:rFonts w:ascii="Times New Roman" w:hAnsi="Times New Roman"/>
          <w:sz w:val="26"/>
          <w:szCs w:val="26"/>
          <w:lang w:eastAsia="ru-RU"/>
        </w:rPr>
        <w:t>а</w:t>
      </w:r>
      <w:r w:rsidRPr="00F976BB">
        <w:rPr>
          <w:rFonts w:ascii="Times New Roman" w:hAnsi="Times New Roman"/>
          <w:sz w:val="26"/>
          <w:szCs w:val="26"/>
          <w:lang w:eastAsia="ru-RU"/>
        </w:rPr>
        <w:t>зе 2009 г.) и стоимости Объекта в действующих ценах на момент проверки, а так же для оценки и описания причин изменения стоимости строительства, контрольно-счетной палат</w:t>
      </w:r>
      <w:r>
        <w:rPr>
          <w:rFonts w:ascii="Times New Roman" w:hAnsi="Times New Roman"/>
          <w:sz w:val="26"/>
          <w:szCs w:val="26"/>
          <w:lang w:eastAsia="ru-RU"/>
        </w:rPr>
        <w:t>ой</w:t>
      </w:r>
      <w:r w:rsidR="000A01BE">
        <w:rPr>
          <w:rFonts w:ascii="Times New Roman" w:hAnsi="Times New Roman"/>
          <w:sz w:val="26"/>
          <w:szCs w:val="26"/>
          <w:lang w:eastAsia="ru-RU"/>
        </w:rPr>
        <w:t xml:space="preserve"> </w:t>
      </w:r>
      <w:r w:rsidR="00574915">
        <w:rPr>
          <w:rFonts w:ascii="Times New Roman" w:hAnsi="Times New Roman"/>
          <w:sz w:val="26"/>
          <w:szCs w:val="26"/>
          <w:lang w:eastAsia="ru-RU"/>
        </w:rPr>
        <w:t>С</w:t>
      </w:r>
      <w:r w:rsidR="000A01BE">
        <w:rPr>
          <w:rFonts w:ascii="Times New Roman" w:hAnsi="Times New Roman"/>
          <w:sz w:val="26"/>
          <w:szCs w:val="26"/>
          <w:lang w:eastAsia="ru-RU"/>
        </w:rPr>
        <w:t xml:space="preserve">ахалинской области </w:t>
      </w:r>
      <w:r w:rsidRPr="00F976BB">
        <w:rPr>
          <w:rFonts w:ascii="Times New Roman" w:hAnsi="Times New Roman"/>
          <w:sz w:val="26"/>
          <w:szCs w:val="26"/>
          <w:lang w:eastAsia="ru-RU"/>
        </w:rPr>
        <w:t>запрошены сведения</w:t>
      </w:r>
      <w:r w:rsidR="00F33BAB">
        <w:rPr>
          <w:rFonts w:ascii="Times New Roman" w:hAnsi="Times New Roman"/>
          <w:sz w:val="26"/>
          <w:szCs w:val="26"/>
          <w:lang w:eastAsia="ru-RU"/>
        </w:rPr>
        <w:t xml:space="preserve"> о причинах и </w:t>
      </w:r>
      <w:r w:rsidR="00F33BAB" w:rsidRPr="00F33BAB">
        <w:rPr>
          <w:rFonts w:ascii="Times New Roman" w:hAnsi="Times New Roman"/>
          <w:sz w:val="26"/>
          <w:szCs w:val="26"/>
          <w:lang w:eastAsia="ru-RU"/>
        </w:rPr>
        <w:t xml:space="preserve">факторах </w:t>
      </w:r>
      <w:r w:rsidR="000A01BE">
        <w:rPr>
          <w:rFonts w:ascii="Times New Roman" w:hAnsi="Times New Roman"/>
          <w:sz w:val="26"/>
          <w:szCs w:val="26"/>
          <w:lang w:eastAsia="ru-RU"/>
        </w:rPr>
        <w:t>повлиявших</w:t>
      </w:r>
      <w:r w:rsidR="00F33BAB" w:rsidRPr="00F33BAB">
        <w:rPr>
          <w:rFonts w:ascii="Times New Roman" w:hAnsi="Times New Roman"/>
          <w:sz w:val="26"/>
          <w:szCs w:val="26"/>
          <w:lang w:eastAsia="ru-RU"/>
        </w:rPr>
        <w:t xml:space="preserve"> на изменение стоимости объекта. </w:t>
      </w:r>
      <w:proofErr w:type="gramEnd"/>
    </w:p>
    <w:p w:rsidR="00F33BAB" w:rsidRPr="00F33BAB" w:rsidRDefault="00F33BAB" w:rsidP="00F33BAB">
      <w:pPr>
        <w:autoSpaceDE w:val="0"/>
        <w:autoSpaceDN w:val="0"/>
        <w:adjustRightInd w:val="0"/>
        <w:spacing w:after="0" w:line="240" w:lineRule="auto"/>
        <w:ind w:firstLine="709"/>
        <w:jc w:val="both"/>
        <w:rPr>
          <w:rFonts w:ascii="Times New Roman" w:hAnsi="Times New Roman"/>
          <w:sz w:val="26"/>
          <w:szCs w:val="26"/>
        </w:rPr>
      </w:pPr>
      <w:r w:rsidRPr="00F33BAB">
        <w:rPr>
          <w:rFonts w:ascii="Times New Roman" w:hAnsi="Times New Roman"/>
          <w:sz w:val="26"/>
          <w:szCs w:val="26"/>
          <w:lang w:eastAsia="ru-RU"/>
        </w:rPr>
        <w:t xml:space="preserve">Запрошенные документы к проверке не представлены, о чем главным инспектором в соответствии со стандартом контрольно-счетной палаты Сахалинской области </w:t>
      </w:r>
      <w:r w:rsidRPr="00F33BAB">
        <w:rPr>
          <w:rFonts w:ascii="Times New Roman" w:hAnsi="Times New Roman"/>
          <w:sz w:val="26"/>
          <w:szCs w:val="26"/>
        </w:rPr>
        <w:t>"Проведение экспертно-аналитического мероприятия"</w:t>
      </w:r>
      <w:r w:rsidRPr="00F33BAB">
        <w:rPr>
          <w:rFonts w:ascii="Times New Roman" w:hAnsi="Times New Roman"/>
          <w:sz w:val="26"/>
          <w:szCs w:val="26"/>
          <w:lang w:eastAsia="ru-RU"/>
        </w:rPr>
        <w:t xml:space="preserve">, утвержденным </w:t>
      </w:r>
      <w:r w:rsidRPr="00F33BAB">
        <w:rPr>
          <w:rFonts w:ascii="Times New Roman" w:hAnsi="Times New Roman"/>
          <w:bCs/>
          <w:sz w:val="26"/>
          <w:szCs w:val="26"/>
        </w:rPr>
        <w:t xml:space="preserve">приказом контрольно-счетной палаты Сахалинской области от 28.03.2012 № 1 </w:t>
      </w:r>
      <w:r w:rsidRPr="00F33BAB">
        <w:rPr>
          <w:rFonts w:ascii="Times New Roman" w:hAnsi="Times New Roman"/>
          <w:sz w:val="26"/>
          <w:szCs w:val="26"/>
          <w:lang w:eastAsia="ru-RU"/>
        </w:rPr>
        <w:t>составлен акт о непредставлении документов от 02.10.2014 года.</w:t>
      </w:r>
    </w:p>
    <w:p w:rsidR="00F33BAB" w:rsidRPr="00F33BAB" w:rsidRDefault="00F33BAB" w:rsidP="00F33BAB">
      <w:pPr>
        <w:autoSpaceDE w:val="0"/>
        <w:autoSpaceDN w:val="0"/>
        <w:adjustRightInd w:val="0"/>
        <w:spacing w:after="0" w:line="240" w:lineRule="auto"/>
        <w:ind w:firstLine="709"/>
        <w:jc w:val="both"/>
        <w:rPr>
          <w:rFonts w:ascii="Times New Roman" w:hAnsi="Times New Roman"/>
          <w:sz w:val="26"/>
          <w:szCs w:val="26"/>
        </w:rPr>
      </w:pPr>
      <w:r w:rsidRPr="00F33BAB">
        <w:rPr>
          <w:rFonts w:ascii="Times New Roman" w:hAnsi="Times New Roman"/>
          <w:sz w:val="26"/>
          <w:szCs w:val="26"/>
        </w:rPr>
        <w:t>Кроме того, из представленных документов</w:t>
      </w:r>
      <w:r w:rsidR="000A01BE">
        <w:rPr>
          <w:rFonts w:ascii="Times New Roman" w:hAnsi="Times New Roman"/>
          <w:sz w:val="26"/>
          <w:szCs w:val="26"/>
        </w:rPr>
        <w:t xml:space="preserve"> и результатов госэкспертизы 2012 года </w:t>
      </w:r>
      <w:r w:rsidRPr="00F33BAB">
        <w:rPr>
          <w:rFonts w:ascii="Times New Roman" w:hAnsi="Times New Roman"/>
          <w:sz w:val="26"/>
          <w:szCs w:val="26"/>
        </w:rPr>
        <w:t xml:space="preserve">не возможно достоверно уставить, какой объем работ был выполнен по 2-му </w:t>
      </w:r>
      <w:r w:rsidR="00574915">
        <w:rPr>
          <w:rFonts w:ascii="Times New Roman" w:hAnsi="Times New Roman"/>
          <w:sz w:val="26"/>
          <w:szCs w:val="26"/>
        </w:rPr>
        <w:t>ПК</w:t>
      </w:r>
      <w:r w:rsidRPr="00F33BAB">
        <w:rPr>
          <w:rFonts w:ascii="Times New Roman" w:hAnsi="Times New Roman"/>
          <w:sz w:val="26"/>
          <w:szCs w:val="26"/>
        </w:rPr>
        <w:t xml:space="preserve"> (генерация электроэнергии) до корректировки проекта за период с 2006 по 2012 годы.</w:t>
      </w:r>
    </w:p>
    <w:p w:rsidR="00574915" w:rsidRDefault="00F33BAB" w:rsidP="00574915">
      <w:pPr>
        <w:autoSpaceDE w:val="0"/>
        <w:autoSpaceDN w:val="0"/>
        <w:adjustRightInd w:val="0"/>
        <w:spacing w:after="0" w:line="240" w:lineRule="auto"/>
        <w:ind w:firstLine="709"/>
        <w:jc w:val="both"/>
        <w:rPr>
          <w:rFonts w:ascii="Times New Roman" w:hAnsi="Times New Roman"/>
          <w:sz w:val="26"/>
          <w:szCs w:val="26"/>
        </w:rPr>
      </w:pPr>
      <w:r w:rsidRPr="003B2CB6">
        <w:rPr>
          <w:rFonts w:ascii="Times New Roman" w:hAnsi="Times New Roman"/>
          <w:sz w:val="26"/>
          <w:szCs w:val="26"/>
        </w:rPr>
        <w:t xml:space="preserve">Таким образом, при подготовке технического задания на корректировку проектной документации по Объекту Заказчик не истребовал от дирекции, осуществляющей </w:t>
      </w:r>
      <w:proofErr w:type="gramStart"/>
      <w:r w:rsidRPr="003B2CB6">
        <w:rPr>
          <w:rFonts w:ascii="Times New Roman" w:hAnsi="Times New Roman"/>
          <w:sz w:val="26"/>
          <w:szCs w:val="26"/>
        </w:rPr>
        <w:t>контроль за</w:t>
      </w:r>
      <w:proofErr w:type="gramEnd"/>
      <w:r w:rsidRPr="003B2CB6">
        <w:rPr>
          <w:rFonts w:ascii="Times New Roman" w:hAnsi="Times New Roman"/>
          <w:sz w:val="26"/>
          <w:szCs w:val="26"/>
        </w:rPr>
        <w:t xml:space="preserve"> строительством, какой объем в натуральном и стоимостном выражении фактически подлежит исключению из проекта по 2-му </w:t>
      </w:r>
      <w:r w:rsidR="00574915">
        <w:rPr>
          <w:rFonts w:ascii="Times New Roman" w:hAnsi="Times New Roman"/>
          <w:sz w:val="26"/>
          <w:szCs w:val="26"/>
        </w:rPr>
        <w:t>ПК (генерация)</w:t>
      </w:r>
      <w:r w:rsidRPr="003B2CB6">
        <w:rPr>
          <w:rFonts w:ascii="Times New Roman" w:hAnsi="Times New Roman"/>
          <w:sz w:val="26"/>
          <w:szCs w:val="26"/>
        </w:rPr>
        <w:t xml:space="preserve"> (в базе ФЕ</w:t>
      </w:r>
      <w:r w:rsidR="00574915">
        <w:rPr>
          <w:rFonts w:ascii="Times New Roman" w:hAnsi="Times New Roman"/>
          <w:sz w:val="26"/>
          <w:szCs w:val="26"/>
        </w:rPr>
        <w:t xml:space="preserve">Р 2001 г. и действующих ценах). </w:t>
      </w:r>
    </w:p>
    <w:p w:rsidR="00F33BAB" w:rsidRPr="003B2CB6" w:rsidRDefault="00006037" w:rsidP="0057491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000A01BE" w:rsidRPr="003B2CB6">
        <w:rPr>
          <w:rFonts w:ascii="Times New Roman" w:hAnsi="Times New Roman"/>
          <w:sz w:val="26"/>
          <w:szCs w:val="26"/>
        </w:rPr>
        <w:t>то же время</w:t>
      </w:r>
      <w:r w:rsidR="00F33BAB" w:rsidRPr="003B2CB6">
        <w:rPr>
          <w:rFonts w:ascii="Times New Roman" w:hAnsi="Times New Roman"/>
          <w:sz w:val="26"/>
          <w:szCs w:val="26"/>
        </w:rPr>
        <w:t>, согласн</w:t>
      </w:r>
      <w:r w:rsidR="00574915">
        <w:rPr>
          <w:rFonts w:ascii="Times New Roman" w:hAnsi="Times New Roman"/>
          <w:sz w:val="26"/>
          <w:szCs w:val="26"/>
        </w:rPr>
        <w:t>о всем представленным договорам</w:t>
      </w:r>
      <w:r w:rsidR="00F33BAB" w:rsidRPr="003B2CB6">
        <w:rPr>
          <w:rFonts w:ascii="Times New Roman" w:hAnsi="Times New Roman"/>
          <w:sz w:val="26"/>
          <w:szCs w:val="26"/>
        </w:rPr>
        <w:t xml:space="preserve"> на осуществление функций дирекции и строительного контроля в период с 2008 по 2013 год исполнители обязаны вести </w:t>
      </w:r>
      <w:r w:rsidR="00F33BAB">
        <w:rPr>
          <w:rFonts w:ascii="Times New Roman" w:hAnsi="Times New Roman"/>
          <w:sz w:val="26"/>
          <w:szCs w:val="26"/>
        </w:rPr>
        <w:t xml:space="preserve">не только учет затрат, но и </w:t>
      </w:r>
      <w:r w:rsidR="00F33BAB" w:rsidRPr="003B2CB6">
        <w:rPr>
          <w:rFonts w:ascii="Times New Roman" w:hAnsi="Times New Roman"/>
          <w:sz w:val="26"/>
          <w:szCs w:val="26"/>
        </w:rPr>
        <w:t>объемов выполненных работ.</w:t>
      </w:r>
    </w:p>
    <w:p w:rsidR="00F33BAB" w:rsidRPr="00F976BB" w:rsidRDefault="00F33BAB" w:rsidP="00F33BAB">
      <w:pPr>
        <w:autoSpaceDE w:val="0"/>
        <w:autoSpaceDN w:val="0"/>
        <w:adjustRightInd w:val="0"/>
        <w:spacing w:after="0" w:line="240" w:lineRule="auto"/>
        <w:ind w:firstLine="709"/>
        <w:jc w:val="both"/>
        <w:rPr>
          <w:rFonts w:ascii="Times New Roman" w:hAnsi="Times New Roman"/>
          <w:sz w:val="26"/>
          <w:szCs w:val="26"/>
        </w:rPr>
      </w:pPr>
      <w:r w:rsidRPr="003B2CB6">
        <w:rPr>
          <w:rFonts w:ascii="Times New Roman" w:hAnsi="Times New Roman"/>
          <w:sz w:val="26"/>
          <w:szCs w:val="26"/>
        </w:rPr>
        <w:t xml:space="preserve">Соответственно </w:t>
      </w:r>
      <w:r w:rsidRPr="00574915">
        <w:rPr>
          <w:rFonts w:ascii="Times New Roman" w:hAnsi="Times New Roman"/>
          <w:i/>
          <w:sz w:val="26"/>
          <w:szCs w:val="26"/>
        </w:rPr>
        <w:t>остаточная стоимость</w:t>
      </w:r>
      <w:r w:rsidRPr="003B2CB6">
        <w:rPr>
          <w:rFonts w:ascii="Times New Roman" w:hAnsi="Times New Roman"/>
          <w:sz w:val="26"/>
          <w:szCs w:val="26"/>
        </w:rPr>
        <w:t xml:space="preserve"> работ по 2-му </w:t>
      </w:r>
      <w:r w:rsidR="00574915">
        <w:rPr>
          <w:rFonts w:ascii="Times New Roman" w:hAnsi="Times New Roman"/>
          <w:sz w:val="26"/>
          <w:szCs w:val="26"/>
        </w:rPr>
        <w:t>ПК (генерация)</w:t>
      </w:r>
      <w:r w:rsidRPr="003B2CB6">
        <w:rPr>
          <w:rFonts w:ascii="Times New Roman" w:hAnsi="Times New Roman"/>
          <w:sz w:val="26"/>
          <w:szCs w:val="26"/>
        </w:rPr>
        <w:t xml:space="preserve">, которые подлежали исключению при корректировке </w:t>
      </w:r>
      <w:r w:rsidR="00574915">
        <w:rPr>
          <w:rFonts w:ascii="Times New Roman" w:hAnsi="Times New Roman"/>
          <w:sz w:val="26"/>
          <w:szCs w:val="26"/>
        </w:rPr>
        <w:t>ПД</w:t>
      </w:r>
      <w:r w:rsidR="000A01BE">
        <w:rPr>
          <w:rFonts w:ascii="Times New Roman" w:hAnsi="Times New Roman"/>
          <w:sz w:val="26"/>
          <w:szCs w:val="26"/>
        </w:rPr>
        <w:t>,</w:t>
      </w:r>
      <w:r w:rsidRPr="003B2CB6">
        <w:rPr>
          <w:rFonts w:ascii="Times New Roman" w:hAnsi="Times New Roman"/>
          <w:sz w:val="26"/>
          <w:szCs w:val="26"/>
        </w:rPr>
        <w:t xml:space="preserve"> не отражены в сопроводительных документах Заказчика на проверку </w:t>
      </w:r>
      <w:r>
        <w:rPr>
          <w:rFonts w:ascii="Times New Roman" w:hAnsi="Times New Roman"/>
          <w:sz w:val="26"/>
          <w:szCs w:val="26"/>
        </w:rPr>
        <w:t xml:space="preserve">в </w:t>
      </w:r>
      <w:r w:rsidRPr="00706F66">
        <w:rPr>
          <w:rFonts w:ascii="Times New Roman" w:hAnsi="Times New Roman"/>
          <w:sz w:val="26"/>
          <w:szCs w:val="26"/>
          <w:lang w:eastAsia="ru-RU"/>
        </w:rPr>
        <w:t>ООО «С</w:t>
      </w:r>
      <w:r w:rsidR="000A01BE">
        <w:rPr>
          <w:rFonts w:ascii="Times New Roman" w:hAnsi="Times New Roman"/>
          <w:sz w:val="26"/>
          <w:szCs w:val="26"/>
          <w:lang w:eastAsia="ru-RU"/>
        </w:rPr>
        <w:t xml:space="preserve">РЦЦС» </w:t>
      </w:r>
      <w:r>
        <w:rPr>
          <w:rFonts w:ascii="Times New Roman" w:hAnsi="Times New Roman"/>
          <w:sz w:val="26"/>
          <w:szCs w:val="26"/>
          <w:lang w:eastAsia="ru-RU"/>
        </w:rPr>
        <w:t xml:space="preserve">и </w:t>
      </w:r>
      <w:r w:rsidRPr="003B2CB6">
        <w:rPr>
          <w:rFonts w:ascii="Times New Roman" w:hAnsi="Times New Roman"/>
          <w:sz w:val="26"/>
          <w:szCs w:val="26"/>
        </w:rPr>
        <w:t>в государственную экспертизу</w:t>
      </w:r>
      <w:r>
        <w:rPr>
          <w:rFonts w:ascii="Times New Roman" w:hAnsi="Times New Roman"/>
          <w:sz w:val="26"/>
          <w:szCs w:val="26"/>
        </w:rPr>
        <w:t>,</w:t>
      </w:r>
      <w:r w:rsidRPr="003B2CB6">
        <w:rPr>
          <w:rFonts w:ascii="Times New Roman" w:hAnsi="Times New Roman"/>
          <w:sz w:val="26"/>
          <w:szCs w:val="26"/>
        </w:rPr>
        <w:t xml:space="preserve"> и в самой государственной экспертизе.</w:t>
      </w:r>
      <w:r w:rsidRPr="00F976BB">
        <w:rPr>
          <w:rFonts w:ascii="Times New Roman" w:hAnsi="Times New Roman"/>
          <w:sz w:val="26"/>
          <w:szCs w:val="26"/>
        </w:rPr>
        <w:t xml:space="preserve"> </w:t>
      </w:r>
    </w:p>
    <w:p w:rsidR="00574915" w:rsidRDefault="00574915" w:rsidP="00F33BAB">
      <w:pPr>
        <w:pStyle w:val="Default"/>
        <w:ind w:firstLine="709"/>
        <w:jc w:val="both"/>
        <w:rPr>
          <w:color w:val="auto"/>
          <w:sz w:val="26"/>
          <w:szCs w:val="26"/>
        </w:rPr>
      </w:pPr>
    </w:p>
    <w:p w:rsidR="00F33BAB" w:rsidRPr="00F33BAB" w:rsidRDefault="00F33BAB" w:rsidP="00F33BAB">
      <w:pPr>
        <w:pStyle w:val="Default"/>
        <w:ind w:firstLine="709"/>
        <w:jc w:val="both"/>
        <w:rPr>
          <w:color w:val="auto"/>
          <w:sz w:val="26"/>
          <w:szCs w:val="26"/>
        </w:rPr>
      </w:pPr>
      <w:r w:rsidRPr="00F976BB">
        <w:rPr>
          <w:color w:val="auto"/>
          <w:sz w:val="26"/>
          <w:szCs w:val="26"/>
        </w:rPr>
        <w:t xml:space="preserve">В рамках контрольного мероприятия </w:t>
      </w:r>
      <w:r>
        <w:rPr>
          <w:color w:val="auto"/>
          <w:sz w:val="26"/>
          <w:szCs w:val="26"/>
        </w:rPr>
        <w:t>проанализирован порядок формирования цены</w:t>
      </w:r>
      <w:r w:rsidRPr="00F976BB">
        <w:rPr>
          <w:color w:val="auto"/>
          <w:sz w:val="26"/>
          <w:szCs w:val="26"/>
        </w:rPr>
        <w:t xml:space="preserve"> контракт</w:t>
      </w:r>
      <w:r>
        <w:rPr>
          <w:color w:val="auto"/>
          <w:sz w:val="26"/>
          <w:szCs w:val="26"/>
        </w:rPr>
        <w:t xml:space="preserve">ов </w:t>
      </w:r>
      <w:r w:rsidRPr="00F976BB">
        <w:rPr>
          <w:color w:val="auto"/>
          <w:sz w:val="26"/>
          <w:szCs w:val="26"/>
        </w:rPr>
        <w:t>(договоры строительного подряда), заключенны</w:t>
      </w:r>
      <w:r>
        <w:rPr>
          <w:color w:val="auto"/>
          <w:sz w:val="26"/>
          <w:szCs w:val="26"/>
        </w:rPr>
        <w:t xml:space="preserve">х </w:t>
      </w:r>
      <w:r w:rsidRPr="00F976BB">
        <w:rPr>
          <w:color w:val="auto"/>
          <w:sz w:val="26"/>
          <w:szCs w:val="26"/>
        </w:rPr>
        <w:t xml:space="preserve">по </w:t>
      </w:r>
      <w:r w:rsidR="00574915">
        <w:rPr>
          <w:color w:val="auto"/>
          <w:sz w:val="26"/>
          <w:szCs w:val="26"/>
        </w:rPr>
        <w:t>О</w:t>
      </w:r>
      <w:r w:rsidRPr="00F33BAB">
        <w:rPr>
          <w:color w:val="auto"/>
          <w:sz w:val="26"/>
          <w:szCs w:val="26"/>
        </w:rPr>
        <w:t xml:space="preserve">бъекту </w:t>
      </w:r>
      <w:r w:rsidR="00574915">
        <w:rPr>
          <w:color w:val="auto"/>
          <w:sz w:val="26"/>
          <w:szCs w:val="26"/>
        </w:rPr>
        <w:t xml:space="preserve">администрацией </w:t>
      </w:r>
      <w:r w:rsidRPr="00F33BAB">
        <w:rPr>
          <w:color w:val="auto"/>
          <w:sz w:val="26"/>
          <w:szCs w:val="26"/>
        </w:rPr>
        <w:t>МО ГО «Долинский» с подрядчиками</w:t>
      </w:r>
      <w:r w:rsidR="00574915">
        <w:rPr>
          <w:color w:val="auto"/>
          <w:sz w:val="26"/>
          <w:szCs w:val="26"/>
        </w:rPr>
        <w:t>,</w:t>
      </w:r>
      <w:r w:rsidRPr="00F33BAB">
        <w:rPr>
          <w:color w:val="auto"/>
          <w:sz w:val="26"/>
          <w:szCs w:val="26"/>
        </w:rPr>
        <w:t xml:space="preserve"> за </w:t>
      </w:r>
      <w:r w:rsidR="00574915">
        <w:rPr>
          <w:color w:val="auto"/>
          <w:sz w:val="26"/>
          <w:szCs w:val="26"/>
        </w:rPr>
        <w:t>весь период строительства</w:t>
      </w:r>
      <w:r w:rsidR="000A01BE">
        <w:rPr>
          <w:color w:val="auto"/>
          <w:sz w:val="26"/>
          <w:szCs w:val="26"/>
        </w:rPr>
        <w:t>, который показал следующее.</w:t>
      </w:r>
      <w:r w:rsidRPr="00F33BAB">
        <w:rPr>
          <w:color w:val="auto"/>
          <w:sz w:val="26"/>
          <w:szCs w:val="26"/>
        </w:rPr>
        <w:t xml:space="preserve"> </w:t>
      </w:r>
    </w:p>
    <w:p w:rsidR="00F33BAB" w:rsidRPr="00F33BAB" w:rsidRDefault="00F33BAB" w:rsidP="00F33BAB">
      <w:pPr>
        <w:pStyle w:val="Default"/>
        <w:ind w:firstLine="709"/>
        <w:jc w:val="both"/>
        <w:rPr>
          <w:color w:val="auto"/>
          <w:sz w:val="26"/>
          <w:szCs w:val="26"/>
        </w:rPr>
      </w:pPr>
      <w:r w:rsidRPr="00F33BAB">
        <w:rPr>
          <w:color w:val="auto"/>
          <w:sz w:val="26"/>
          <w:szCs w:val="26"/>
        </w:rPr>
        <w:t>Расчет начальной (максимальной) цены конкурса (аукциона) с</w:t>
      </w:r>
      <w:r w:rsidR="000A01BE">
        <w:rPr>
          <w:color w:val="auto"/>
          <w:sz w:val="26"/>
          <w:szCs w:val="26"/>
        </w:rPr>
        <w:t xml:space="preserve">тоимости объекта </w:t>
      </w:r>
      <w:r w:rsidRPr="00F33BAB">
        <w:rPr>
          <w:color w:val="auto"/>
          <w:sz w:val="26"/>
          <w:szCs w:val="26"/>
        </w:rPr>
        <w:t>реконст</w:t>
      </w:r>
      <w:r w:rsidR="000A01BE">
        <w:rPr>
          <w:color w:val="auto"/>
          <w:sz w:val="26"/>
          <w:szCs w:val="26"/>
        </w:rPr>
        <w:t>рукции</w:t>
      </w:r>
      <w:r w:rsidRPr="00F33BAB">
        <w:rPr>
          <w:color w:val="auto"/>
          <w:sz w:val="26"/>
          <w:szCs w:val="26"/>
        </w:rPr>
        <w:t xml:space="preserve"> в текущем уровне цен по проверяемому Объекту проводился исходя из проектной и рабочей документации составленной в разных базах  (2001 и 2009 гг.) и расценках (ФЕР и ТЕР). </w:t>
      </w:r>
    </w:p>
    <w:p w:rsidR="00F33BAB" w:rsidRPr="00F33BAB" w:rsidRDefault="00F33BAB" w:rsidP="00F33BAB">
      <w:pPr>
        <w:pStyle w:val="Default"/>
        <w:ind w:firstLine="709"/>
        <w:jc w:val="both"/>
        <w:rPr>
          <w:color w:val="auto"/>
          <w:sz w:val="26"/>
          <w:szCs w:val="26"/>
        </w:rPr>
      </w:pPr>
      <w:r w:rsidRPr="00F33BAB">
        <w:rPr>
          <w:color w:val="auto"/>
          <w:sz w:val="26"/>
          <w:szCs w:val="26"/>
        </w:rPr>
        <w:t xml:space="preserve">Учет стоимости работ по заключенным договорам подряда по сравнению с утвержденной сметной стоимостью в единой базе и пересчитанной в действующих ценах, муниципальным образованием  не проводился. </w:t>
      </w:r>
    </w:p>
    <w:p w:rsidR="00F33BAB" w:rsidRPr="00F976BB" w:rsidRDefault="00F33BAB" w:rsidP="00F33BAB">
      <w:pPr>
        <w:autoSpaceDE w:val="0"/>
        <w:autoSpaceDN w:val="0"/>
        <w:adjustRightInd w:val="0"/>
        <w:spacing w:after="0" w:line="240" w:lineRule="auto"/>
        <w:ind w:firstLine="709"/>
        <w:jc w:val="both"/>
        <w:rPr>
          <w:rFonts w:ascii="Times New Roman" w:hAnsi="Times New Roman"/>
          <w:sz w:val="26"/>
          <w:szCs w:val="26"/>
        </w:rPr>
      </w:pPr>
      <w:proofErr w:type="gramStart"/>
      <w:r w:rsidRPr="00F33BAB">
        <w:rPr>
          <w:rFonts w:ascii="Times New Roman" w:hAnsi="Times New Roman"/>
          <w:sz w:val="26"/>
          <w:szCs w:val="26"/>
        </w:rPr>
        <w:t xml:space="preserve">Отсутствие единого базисного учета стоимости выполненных работ по Объекту, </w:t>
      </w:r>
      <w:r w:rsidRPr="00F976BB">
        <w:rPr>
          <w:rFonts w:ascii="Times New Roman" w:hAnsi="Times New Roman"/>
          <w:sz w:val="26"/>
          <w:szCs w:val="26"/>
        </w:rPr>
        <w:t xml:space="preserve">не позволяет оценить обоснованность и </w:t>
      </w:r>
      <w:r w:rsidR="000A01BE">
        <w:rPr>
          <w:rFonts w:ascii="Times New Roman" w:hAnsi="Times New Roman"/>
          <w:sz w:val="26"/>
          <w:szCs w:val="26"/>
        </w:rPr>
        <w:t>период</w:t>
      </w:r>
      <w:r w:rsidRPr="00F976BB">
        <w:rPr>
          <w:rFonts w:ascii="Times New Roman" w:hAnsi="Times New Roman"/>
          <w:sz w:val="26"/>
          <w:szCs w:val="26"/>
        </w:rPr>
        <w:t xml:space="preserve"> превышения </w:t>
      </w:r>
      <w:r w:rsidR="000A01BE">
        <w:rPr>
          <w:rFonts w:ascii="Times New Roman" w:hAnsi="Times New Roman"/>
          <w:sz w:val="26"/>
          <w:szCs w:val="26"/>
        </w:rPr>
        <w:t>фактической</w:t>
      </w:r>
      <w:r w:rsidRPr="00F976BB">
        <w:rPr>
          <w:rFonts w:ascii="Times New Roman" w:hAnsi="Times New Roman"/>
          <w:sz w:val="26"/>
          <w:szCs w:val="26"/>
        </w:rPr>
        <w:t xml:space="preserve"> цены над </w:t>
      </w:r>
      <w:r w:rsidR="000A01BE" w:rsidRPr="00F976BB">
        <w:rPr>
          <w:rFonts w:ascii="Times New Roman" w:hAnsi="Times New Roman"/>
          <w:sz w:val="26"/>
          <w:szCs w:val="26"/>
        </w:rPr>
        <w:t xml:space="preserve">по сметной </w:t>
      </w:r>
      <w:r w:rsidRPr="00F976BB">
        <w:rPr>
          <w:rFonts w:ascii="Times New Roman" w:hAnsi="Times New Roman"/>
          <w:sz w:val="26"/>
          <w:szCs w:val="26"/>
        </w:rPr>
        <w:t xml:space="preserve">стоимостью </w:t>
      </w:r>
      <w:r w:rsidR="000A01BE">
        <w:rPr>
          <w:rFonts w:ascii="Times New Roman" w:hAnsi="Times New Roman"/>
          <w:sz w:val="26"/>
          <w:szCs w:val="26"/>
        </w:rPr>
        <w:t>строительства</w:t>
      </w:r>
      <w:r w:rsidR="00CC5744">
        <w:rPr>
          <w:rFonts w:ascii="Times New Roman" w:hAnsi="Times New Roman"/>
          <w:sz w:val="26"/>
          <w:szCs w:val="26"/>
        </w:rPr>
        <w:t xml:space="preserve">, что </w:t>
      </w:r>
      <w:r w:rsidRPr="00F976BB">
        <w:rPr>
          <w:rFonts w:ascii="Times New Roman" w:hAnsi="Times New Roman"/>
          <w:sz w:val="26"/>
          <w:szCs w:val="26"/>
        </w:rPr>
        <w:t>создало р</w:t>
      </w:r>
      <w:r>
        <w:rPr>
          <w:rFonts w:ascii="Times New Roman" w:hAnsi="Times New Roman"/>
          <w:sz w:val="26"/>
          <w:szCs w:val="26"/>
        </w:rPr>
        <w:t xml:space="preserve">еальные предпосылки </w:t>
      </w:r>
      <w:r w:rsidR="000A01BE">
        <w:rPr>
          <w:rFonts w:ascii="Times New Roman" w:hAnsi="Times New Roman"/>
          <w:sz w:val="26"/>
          <w:szCs w:val="26"/>
        </w:rPr>
        <w:t>для документально</w:t>
      </w:r>
      <w:r>
        <w:rPr>
          <w:rFonts w:ascii="Times New Roman" w:hAnsi="Times New Roman"/>
          <w:sz w:val="26"/>
          <w:szCs w:val="26"/>
        </w:rPr>
        <w:t xml:space="preserve"> </w:t>
      </w:r>
      <w:r w:rsidR="000A01BE">
        <w:rPr>
          <w:rFonts w:ascii="Times New Roman" w:hAnsi="Times New Roman"/>
          <w:sz w:val="26"/>
          <w:szCs w:val="26"/>
        </w:rPr>
        <w:t>неконтролируемого</w:t>
      </w:r>
      <w:r>
        <w:rPr>
          <w:rFonts w:ascii="Times New Roman" w:hAnsi="Times New Roman"/>
          <w:sz w:val="26"/>
          <w:szCs w:val="26"/>
        </w:rPr>
        <w:t xml:space="preserve"> по</w:t>
      </w:r>
      <w:r w:rsidRPr="00F976BB">
        <w:rPr>
          <w:rFonts w:ascii="Times New Roman" w:hAnsi="Times New Roman"/>
          <w:sz w:val="26"/>
          <w:szCs w:val="26"/>
        </w:rPr>
        <w:t xml:space="preserve">вышения </w:t>
      </w:r>
      <w:r w:rsidR="000A01BE">
        <w:rPr>
          <w:rFonts w:ascii="Times New Roman" w:hAnsi="Times New Roman"/>
          <w:sz w:val="26"/>
          <w:szCs w:val="26"/>
        </w:rPr>
        <w:t>стоимости</w:t>
      </w:r>
      <w:r w:rsidRPr="00F976BB">
        <w:rPr>
          <w:rFonts w:ascii="Times New Roman" w:hAnsi="Times New Roman"/>
          <w:sz w:val="26"/>
          <w:szCs w:val="26"/>
        </w:rPr>
        <w:t xml:space="preserve"> </w:t>
      </w:r>
      <w:r>
        <w:rPr>
          <w:rFonts w:ascii="Times New Roman" w:hAnsi="Times New Roman"/>
          <w:sz w:val="26"/>
          <w:szCs w:val="26"/>
        </w:rPr>
        <w:t>О</w:t>
      </w:r>
      <w:r w:rsidRPr="00F976BB">
        <w:rPr>
          <w:rFonts w:ascii="Times New Roman" w:hAnsi="Times New Roman"/>
          <w:sz w:val="26"/>
          <w:szCs w:val="26"/>
        </w:rPr>
        <w:t>бъекта.</w:t>
      </w:r>
      <w:r w:rsidR="00980895">
        <w:rPr>
          <w:rFonts w:ascii="Times New Roman" w:hAnsi="Times New Roman"/>
          <w:sz w:val="26"/>
          <w:szCs w:val="26"/>
        </w:rPr>
        <w:t xml:space="preserve"> </w:t>
      </w:r>
      <w:proofErr w:type="gramEnd"/>
    </w:p>
    <w:p w:rsidR="00F33BAB" w:rsidRPr="00F976BB" w:rsidRDefault="003B1575" w:rsidP="00F33BAB">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 период строительства О</w:t>
      </w:r>
      <w:r w:rsidR="00F33BAB" w:rsidRPr="00F976BB">
        <w:rPr>
          <w:rFonts w:ascii="Times New Roman" w:hAnsi="Times New Roman"/>
          <w:sz w:val="26"/>
          <w:szCs w:val="26"/>
          <w:lang w:eastAsia="ru-RU"/>
        </w:rPr>
        <w:t xml:space="preserve">бъекта заключено 27 контрактов и договоров общей стоимостью - 3 931 582,7 тыс. рублей, из которых были расторгнуты 5 контрактов на сумму 1 379 337,7 тыс. рублей. В рамках расторгнутых контрактов не выполнены работы </w:t>
      </w:r>
      <w:r w:rsidR="00980895">
        <w:rPr>
          <w:rFonts w:ascii="Times New Roman" w:hAnsi="Times New Roman"/>
          <w:sz w:val="26"/>
          <w:szCs w:val="26"/>
          <w:lang w:eastAsia="ru-RU"/>
        </w:rPr>
        <w:t>в размере</w:t>
      </w:r>
      <w:r w:rsidR="00F33BAB" w:rsidRPr="00F976BB">
        <w:rPr>
          <w:rFonts w:ascii="Times New Roman" w:hAnsi="Times New Roman"/>
          <w:sz w:val="26"/>
          <w:szCs w:val="26"/>
          <w:lang w:eastAsia="ru-RU"/>
        </w:rPr>
        <w:t xml:space="preserve"> – 1 206 840,7 тыс. рублей (99,4% от суммы невыполненных работ приходится на инвестконтракт от 30.11.2006 года –</w:t>
      </w:r>
      <w:r>
        <w:rPr>
          <w:rFonts w:ascii="Times New Roman" w:hAnsi="Times New Roman"/>
          <w:sz w:val="26"/>
          <w:szCs w:val="26"/>
          <w:lang w:eastAsia="ru-RU"/>
        </w:rPr>
        <w:t xml:space="preserve"> </w:t>
      </w:r>
      <w:r w:rsidR="00F33BAB" w:rsidRPr="00F976BB">
        <w:rPr>
          <w:rFonts w:ascii="Times New Roman" w:hAnsi="Times New Roman"/>
          <w:sz w:val="26"/>
          <w:szCs w:val="26"/>
          <w:lang w:eastAsia="ru-RU"/>
        </w:rPr>
        <w:t xml:space="preserve">1 200 411,9 тыс. рублей). </w:t>
      </w:r>
    </w:p>
    <w:p w:rsidR="00F33BAB" w:rsidRPr="00F976BB" w:rsidRDefault="00F33BAB" w:rsidP="00F33BA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Таким образом, сложившиеся расходы по Объекту принятые к финансированию с 2005</w:t>
      </w:r>
      <w:r>
        <w:rPr>
          <w:rFonts w:ascii="Times New Roman" w:hAnsi="Times New Roman"/>
          <w:sz w:val="26"/>
          <w:szCs w:val="26"/>
          <w:lang w:eastAsia="ru-RU"/>
        </w:rPr>
        <w:t xml:space="preserve"> года </w:t>
      </w:r>
      <w:r w:rsidRPr="00F976BB">
        <w:rPr>
          <w:rFonts w:ascii="Times New Roman" w:hAnsi="Times New Roman"/>
          <w:sz w:val="26"/>
          <w:szCs w:val="26"/>
          <w:lang w:eastAsia="ru-RU"/>
        </w:rPr>
        <w:t>по 23.09.2014 составили 2 724 742,0 тыс. рублей (3 931 582,7 - 1 206 840,7).</w:t>
      </w:r>
    </w:p>
    <w:p w:rsidR="00F33BAB" w:rsidRPr="00F976BB" w:rsidRDefault="00F33BAB" w:rsidP="00F33BA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По состоянию на 23.09.2014 оплачены работы в целом по объекту в сумме 2 403 237,9 тыс. рублей. Не выполнены работы на сумму – 277 231,7 тыс. рублей (в том числе</w:t>
      </w:r>
      <w:r>
        <w:rPr>
          <w:rFonts w:ascii="Times New Roman" w:hAnsi="Times New Roman"/>
          <w:sz w:val="26"/>
          <w:szCs w:val="26"/>
          <w:lang w:eastAsia="ru-RU"/>
        </w:rPr>
        <w:t>:</w:t>
      </w:r>
      <w:r w:rsidRPr="00F976BB">
        <w:rPr>
          <w:rFonts w:ascii="Times New Roman" w:hAnsi="Times New Roman"/>
          <w:sz w:val="26"/>
          <w:szCs w:val="26"/>
          <w:lang w:eastAsia="ru-RU"/>
        </w:rPr>
        <w:t xml:space="preserve"> по СМР - 273 513,9 тыс. рублей, авторский надзор – 936,8 тыс. рублей, строительный контроль – 2 780,9 тыс. рублей), кредиторская задолженность отражена в размере 44 272,4 тыс. рублей (по СМР – 42 814,9 тыс. рублей, по корректировке (ПД, РД) - 1 457,5 тыс. рублей).</w:t>
      </w:r>
    </w:p>
    <w:p w:rsidR="00F33BAB" w:rsidRPr="00F976BB" w:rsidRDefault="00F33BAB" w:rsidP="00F33BA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Общая, стоимость выполненных работ составила 2 447 510,3 тыс. рублей, из них: строительно-монтажные работы</w:t>
      </w:r>
      <w:r>
        <w:rPr>
          <w:rFonts w:ascii="Times New Roman" w:hAnsi="Times New Roman"/>
          <w:sz w:val="26"/>
          <w:szCs w:val="26"/>
          <w:lang w:eastAsia="ru-RU"/>
        </w:rPr>
        <w:t xml:space="preserve"> </w:t>
      </w:r>
      <w:r w:rsidRPr="00F976BB">
        <w:rPr>
          <w:rFonts w:ascii="Times New Roman" w:hAnsi="Times New Roman"/>
          <w:sz w:val="26"/>
          <w:szCs w:val="26"/>
          <w:lang w:eastAsia="ru-RU"/>
        </w:rPr>
        <w:t>– 2 360 708,3 тыс. рублей (в период 2006</w:t>
      </w:r>
      <w:r>
        <w:rPr>
          <w:rFonts w:ascii="Times New Roman" w:hAnsi="Times New Roman"/>
          <w:sz w:val="26"/>
          <w:szCs w:val="26"/>
          <w:lang w:eastAsia="ru-RU"/>
        </w:rPr>
        <w:t xml:space="preserve"> </w:t>
      </w:r>
      <w:r w:rsidRPr="00F976BB">
        <w:rPr>
          <w:rFonts w:ascii="Times New Roman" w:hAnsi="Times New Roman"/>
          <w:sz w:val="26"/>
          <w:szCs w:val="26"/>
          <w:lang w:eastAsia="ru-RU"/>
        </w:rPr>
        <w:t xml:space="preserve">-2011 гг. – 1 634 254,2 тыс. рублей, с 2012 по 01.08.2014 – 726 454,1 тыс. рублей), прочие работы, услуги – 86 802,0 тыс. рублей (в период 2006-2011 гг. – 52 310,4 тыс. рублей, с 2012 по </w:t>
      </w:r>
      <w:r>
        <w:rPr>
          <w:rFonts w:ascii="Times New Roman" w:hAnsi="Times New Roman"/>
          <w:sz w:val="26"/>
          <w:szCs w:val="26"/>
          <w:lang w:eastAsia="ru-RU"/>
        </w:rPr>
        <w:t>23</w:t>
      </w:r>
      <w:r w:rsidRPr="00F976BB">
        <w:rPr>
          <w:rFonts w:ascii="Times New Roman" w:hAnsi="Times New Roman"/>
          <w:sz w:val="26"/>
          <w:szCs w:val="26"/>
          <w:lang w:eastAsia="ru-RU"/>
        </w:rPr>
        <w:t>.0</w:t>
      </w:r>
      <w:r>
        <w:rPr>
          <w:rFonts w:ascii="Times New Roman" w:hAnsi="Times New Roman"/>
          <w:sz w:val="26"/>
          <w:szCs w:val="26"/>
          <w:lang w:eastAsia="ru-RU"/>
        </w:rPr>
        <w:t>9</w:t>
      </w:r>
      <w:r w:rsidRPr="00F976BB">
        <w:rPr>
          <w:rFonts w:ascii="Times New Roman" w:hAnsi="Times New Roman"/>
          <w:sz w:val="26"/>
          <w:szCs w:val="26"/>
          <w:lang w:eastAsia="ru-RU"/>
        </w:rPr>
        <w:t xml:space="preserve">.2014 – 34 491,6 тыс. рублей). </w:t>
      </w:r>
    </w:p>
    <w:p w:rsidR="00F33BAB" w:rsidRDefault="00F33BAB" w:rsidP="00C76819">
      <w:pPr>
        <w:spacing w:after="0" w:line="240" w:lineRule="auto"/>
        <w:ind w:right="-1" w:firstLine="708"/>
        <w:jc w:val="both"/>
        <w:rPr>
          <w:rFonts w:ascii="Times New Roman" w:eastAsia="Calibri" w:hAnsi="Times New Roman" w:cs="Times New Roman"/>
          <w:i/>
          <w:sz w:val="26"/>
          <w:szCs w:val="26"/>
          <w:lang w:eastAsia="ru-RU"/>
        </w:rPr>
      </w:pPr>
    </w:p>
    <w:p w:rsidR="00C76819" w:rsidRPr="0013458F" w:rsidRDefault="00C76819" w:rsidP="00C76819">
      <w:pPr>
        <w:spacing w:after="0" w:line="240" w:lineRule="auto"/>
        <w:ind w:right="-1" w:firstLine="708"/>
        <w:jc w:val="both"/>
        <w:rPr>
          <w:rFonts w:ascii="Times New Roman" w:eastAsia="Calibri" w:hAnsi="Times New Roman" w:cs="Times New Roman"/>
          <w:i/>
          <w:sz w:val="26"/>
          <w:szCs w:val="26"/>
          <w:lang w:eastAsia="ru-RU"/>
        </w:rPr>
      </w:pPr>
      <w:r w:rsidRPr="0013458F">
        <w:rPr>
          <w:rFonts w:ascii="Times New Roman" w:eastAsia="Calibri" w:hAnsi="Times New Roman" w:cs="Times New Roman"/>
          <w:i/>
          <w:sz w:val="26"/>
          <w:szCs w:val="26"/>
          <w:lang w:eastAsia="ru-RU"/>
        </w:rPr>
        <w:t>Использование средств областного бюджета на строительство объекта в 2012-2013 годы, истекшем периоде 2014 года</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 xml:space="preserve">В проверяемом периоде в рамках реализации мероприятий ФЦП </w:t>
      </w:r>
      <w:r w:rsidRPr="0013458F">
        <w:rPr>
          <w:rFonts w:ascii="Times New Roman" w:eastAsia="Calibri" w:hAnsi="Times New Roman" w:cs="Times New Roman"/>
          <w:sz w:val="26"/>
          <w:szCs w:val="26"/>
        </w:rPr>
        <w:t>министерством регионального развития РФ</w:t>
      </w:r>
      <w:r w:rsidR="00EE0FBB" w:rsidRPr="0013458F">
        <w:rPr>
          <w:rFonts w:ascii="Times New Roman" w:eastAsia="Calibri" w:hAnsi="Times New Roman" w:cs="Times New Roman"/>
          <w:sz w:val="26"/>
          <w:szCs w:val="26"/>
        </w:rPr>
        <w:t xml:space="preserve"> </w:t>
      </w:r>
      <w:r w:rsidRPr="0013458F">
        <w:rPr>
          <w:rFonts w:ascii="Times New Roman" w:eastAsia="Calibri" w:hAnsi="Times New Roman" w:cs="Times New Roman"/>
          <w:sz w:val="26"/>
          <w:szCs w:val="26"/>
        </w:rPr>
        <w:t>заключено 2 соглашения</w:t>
      </w:r>
      <w:r w:rsidR="00F35D92" w:rsidRPr="0013458F">
        <w:rPr>
          <w:rFonts w:ascii="Times New Roman" w:eastAsia="Calibri" w:hAnsi="Times New Roman" w:cs="Times New Roman"/>
          <w:sz w:val="26"/>
          <w:szCs w:val="26"/>
        </w:rPr>
        <w:t xml:space="preserve"> </w:t>
      </w:r>
      <w:r w:rsidR="00AA51F5" w:rsidRPr="0013458F">
        <w:rPr>
          <w:rFonts w:ascii="Times New Roman" w:eastAsia="Calibri" w:hAnsi="Times New Roman" w:cs="Times New Roman"/>
          <w:sz w:val="26"/>
          <w:szCs w:val="26"/>
        </w:rPr>
        <w:t xml:space="preserve">с </w:t>
      </w:r>
      <w:r w:rsidR="00AA51F5" w:rsidRPr="0013458F">
        <w:rPr>
          <w:rFonts w:ascii="Times New Roman" w:hAnsi="Times New Roman"/>
          <w:sz w:val="26"/>
          <w:szCs w:val="26"/>
        </w:rPr>
        <w:t>Правительством Сахалинской области</w:t>
      </w:r>
      <w:r w:rsidR="00AA51F5" w:rsidRPr="0013458F">
        <w:rPr>
          <w:rFonts w:ascii="Times New Roman" w:eastAsia="Calibri" w:hAnsi="Times New Roman" w:cs="Times New Roman"/>
          <w:sz w:val="26"/>
          <w:szCs w:val="26"/>
          <w:lang w:eastAsia="ru-RU"/>
        </w:rPr>
        <w:t xml:space="preserve"> о </w:t>
      </w:r>
      <w:r w:rsidRPr="0013458F">
        <w:rPr>
          <w:rFonts w:ascii="Times New Roman" w:eastAsia="Calibri" w:hAnsi="Times New Roman" w:cs="Times New Roman"/>
          <w:sz w:val="26"/>
          <w:szCs w:val="26"/>
          <w:lang w:eastAsia="ru-RU"/>
        </w:rPr>
        <w:t>предоставлении субсидии из федерального бюджета бюджету Сахалинской области на софинансирование расходных обязательств субъекта Р</w:t>
      </w:r>
      <w:r w:rsidR="00F35D92" w:rsidRPr="0013458F">
        <w:rPr>
          <w:rFonts w:ascii="Times New Roman" w:eastAsia="Calibri" w:hAnsi="Times New Roman" w:cs="Times New Roman"/>
          <w:sz w:val="26"/>
          <w:szCs w:val="26"/>
          <w:lang w:eastAsia="ru-RU"/>
        </w:rPr>
        <w:t xml:space="preserve">Ф </w:t>
      </w:r>
      <w:r w:rsidR="00852D0F" w:rsidRPr="0013458F">
        <w:rPr>
          <w:rFonts w:ascii="Times New Roman" w:eastAsia="Calibri" w:hAnsi="Times New Roman" w:cs="Times New Roman"/>
          <w:sz w:val="26"/>
          <w:szCs w:val="26"/>
          <w:lang w:eastAsia="ru-RU"/>
        </w:rPr>
        <w:t>(далее – средства федерального бюджета)</w:t>
      </w:r>
      <w:r w:rsidRPr="0013458F">
        <w:rPr>
          <w:rFonts w:ascii="Times New Roman" w:eastAsia="Calibri" w:hAnsi="Times New Roman" w:cs="Times New Roman"/>
          <w:sz w:val="26"/>
          <w:szCs w:val="26"/>
          <w:lang w:eastAsia="ru-RU"/>
        </w:rPr>
        <w:t>.</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rPr>
      </w:pPr>
      <w:r w:rsidRPr="0013458F">
        <w:rPr>
          <w:rFonts w:ascii="Times New Roman" w:eastAsia="Calibri" w:hAnsi="Times New Roman" w:cs="Times New Roman"/>
          <w:sz w:val="26"/>
          <w:szCs w:val="26"/>
        </w:rPr>
        <w:t>В 2012 году</w:t>
      </w:r>
      <w:r w:rsidR="007D0D2B" w:rsidRPr="0013458F">
        <w:rPr>
          <w:rFonts w:ascii="Times New Roman" w:eastAsia="Calibri" w:hAnsi="Times New Roman" w:cs="Times New Roman"/>
          <w:sz w:val="26"/>
          <w:szCs w:val="26"/>
        </w:rPr>
        <w:t xml:space="preserve"> </w:t>
      </w:r>
      <w:r w:rsidR="00F35D92" w:rsidRPr="0013458F">
        <w:rPr>
          <w:rFonts w:ascii="Times New Roman" w:eastAsia="Calibri" w:hAnsi="Times New Roman" w:cs="Times New Roman"/>
          <w:sz w:val="26"/>
          <w:szCs w:val="26"/>
        </w:rPr>
        <w:t xml:space="preserve">соглашением от </w:t>
      </w:r>
      <w:r w:rsidR="00F35D92" w:rsidRPr="0013458F">
        <w:rPr>
          <w:rFonts w:ascii="Times New Roman" w:hAnsi="Times New Roman"/>
          <w:iCs/>
          <w:sz w:val="26"/>
          <w:szCs w:val="26"/>
          <w:lang w:eastAsia="ru-RU"/>
        </w:rPr>
        <w:t xml:space="preserve">18.05.2012 № 60 (с изменениями) </w:t>
      </w:r>
      <w:r w:rsidR="007D0D2B" w:rsidRPr="0013458F">
        <w:rPr>
          <w:rFonts w:ascii="Times New Roman" w:eastAsia="Calibri" w:hAnsi="Times New Roman" w:cs="Times New Roman"/>
          <w:sz w:val="26"/>
          <w:szCs w:val="26"/>
        </w:rPr>
        <w:t xml:space="preserve">на мероприятие «Реконструкция системы теплоснабжения в г. </w:t>
      </w:r>
      <w:r w:rsidR="00E02953" w:rsidRPr="0013458F">
        <w:rPr>
          <w:rFonts w:ascii="Times New Roman" w:eastAsia="Calibri" w:hAnsi="Times New Roman" w:cs="Times New Roman"/>
          <w:sz w:val="26"/>
          <w:szCs w:val="26"/>
        </w:rPr>
        <w:t>Долинске</w:t>
      </w:r>
      <w:r w:rsidR="007D0D2B" w:rsidRPr="0013458F">
        <w:rPr>
          <w:rFonts w:ascii="Times New Roman" w:eastAsia="Calibri" w:hAnsi="Times New Roman" w:cs="Times New Roman"/>
          <w:sz w:val="26"/>
          <w:szCs w:val="26"/>
        </w:rPr>
        <w:t>»</w:t>
      </w:r>
      <w:r w:rsidRPr="0013458F">
        <w:rPr>
          <w:rFonts w:ascii="Times New Roman" w:eastAsia="Calibri" w:hAnsi="Times New Roman" w:cs="Times New Roman"/>
          <w:sz w:val="26"/>
          <w:szCs w:val="26"/>
        </w:rPr>
        <w:t xml:space="preserve"> </w:t>
      </w:r>
      <w:r w:rsidRPr="0013458F">
        <w:rPr>
          <w:rFonts w:ascii="Times New Roman" w:eastAsia="Calibri" w:hAnsi="Times New Roman" w:cs="Times New Roman"/>
          <w:sz w:val="26"/>
          <w:szCs w:val="26"/>
          <w:lang w:eastAsia="ru-RU"/>
        </w:rPr>
        <w:t>из федерального бюджета предусмотрен</w:t>
      </w:r>
      <w:r w:rsidR="00AA51F5" w:rsidRPr="0013458F">
        <w:rPr>
          <w:rFonts w:ascii="Times New Roman" w:eastAsia="Calibri" w:hAnsi="Times New Roman" w:cs="Times New Roman"/>
          <w:sz w:val="26"/>
          <w:szCs w:val="26"/>
          <w:lang w:eastAsia="ru-RU"/>
        </w:rPr>
        <w:t>ы</w:t>
      </w:r>
      <w:r w:rsidRPr="0013458F">
        <w:rPr>
          <w:rFonts w:ascii="Times New Roman" w:eastAsia="Calibri" w:hAnsi="Times New Roman" w:cs="Times New Roman"/>
          <w:sz w:val="26"/>
          <w:szCs w:val="26"/>
          <w:lang w:eastAsia="ru-RU"/>
        </w:rPr>
        <w:t xml:space="preserve"> </w:t>
      </w:r>
      <w:r w:rsidR="00AA51F5" w:rsidRPr="0013458F">
        <w:rPr>
          <w:rFonts w:ascii="Times New Roman" w:eastAsia="Calibri" w:hAnsi="Times New Roman" w:cs="Times New Roman"/>
          <w:sz w:val="26"/>
          <w:szCs w:val="26"/>
          <w:lang w:eastAsia="ru-RU"/>
        </w:rPr>
        <w:t xml:space="preserve">средства </w:t>
      </w:r>
      <w:r w:rsidRPr="0013458F">
        <w:rPr>
          <w:rFonts w:ascii="Times New Roman" w:eastAsia="Calibri" w:hAnsi="Times New Roman" w:cs="Times New Roman"/>
          <w:sz w:val="26"/>
          <w:szCs w:val="26"/>
          <w:lang w:eastAsia="ru-RU"/>
        </w:rPr>
        <w:t>в размере 500000,0 тыс. рублей. Софинансирование из областного бюджета</w:t>
      </w:r>
      <w:r w:rsidR="004225C3" w:rsidRPr="0013458F">
        <w:rPr>
          <w:rFonts w:ascii="Times New Roman" w:eastAsia="Calibri" w:hAnsi="Times New Roman" w:cs="Times New Roman"/>
          <w:sz w:val="26"/>
          <w:szCs w:val="26"/>
          <w:lang w:eastAsia="ru-RU"/>
        </w:rPr>
        <w:t xml:space="preserve"> определено в сумме</w:t>
      </w:r>
      <w:r w:rsidRPr="0013458F">
        <w:rPr>
          <w:rFonts w:ascii="Times New Roman" w:eastAsia="Calibri" w:hAnsi="Times New Roman" w:cs="Times New Roman"/>
          <w:sz w:val="26"/>
          <w:szCs w:val="26"/>
          <w:lang w:eastAsia="ru-RU"/>
        </w:rPr>
        <w:t xml:space="preserve"> 30000,0 тыс. рублей. </w:t>
      </w:r>
      <w:r w:rsidR="00E02953" w:rsidRPr="0013458F">
        <w:rPr>
          <w:rFonts w:ascii="Times New Roman" w:eastAsia="Calibri" w:hAnsi="Times New Roman" w:cs="Times New Roman"/>
          <w:sz w:val="26"/>
          <w:szCs w:val="26"/>
          <w:lang w:eastAsia="ru-RU"/>
        </w:rPr>
        <w:t>Средства федерально</w:t>
      </w:r>
      <w:r w:rsidR="004225C3" w:rsidRPr="0013458F">
        <w:rPr>
          <w:rFonts w:ascii="Times New Roman" w:eastAsia="Calibri" w:hAnsi="Times New Roman" w:cs="Times New Roman"/>
          <w:sz w:val="26"/>
          <w:szCs w:val="26"/>
          <w:lang w:eastAsia="ru-RU"/>
        </w:rPr>
        <w:t xml:space="preserve">й </w:t>
      </w:r>
      <w:r w:rsidR="00E02953" w:rsidRPr="0013458F">
        <w:rPr>
          <w:rFonts w:ascii="Times New Roman" w:eastAsia="Calibri" w:hAnsi="Times New Roman" w:cs="Times New Roman"/>
          <w:sz w:val="26"/>
          <w:szCs w:val="26"/>
          <w:lang w:eastAsia="ru-RU"/>
        </w:rPr>
        <w:t xml:space="preserve">субсидии </w:t>
      </w:r>
      <w:r w:rsidRPr="0013458F">
        <w:rPr>
          <w:rFonts w:ascii="Times New Roman" w:eastAsia="Calibri" w:hAnsi="Times New Roman" w:cs="Times New Roman"/>
          <w:sz w:val="26"/>
          <w:szCs w:val="26"/>
          <w:lang w:eastAsia="ru-RU"/>
        </w:rPr>
        <w:t>перечислен</w:t>
      </w:r>
      <w:r w:rsidR="00E02953" w:rsidRPr="0013458F">
        <w:rPr>
          <w:rFonts w:ascii="Times New Roman" w:eastAsia="Calibri" w:hAnsi="Times New Roman" w:cs="Times New Roman"/>
          <w:sz w:val="26"/>
          <w:szCs w:val="26"/>
          <w:lang w:eastAsia="ru-RU"/>
        </w:rPr>
        <w:t>ы</w:t>
      </w:r>
      <w:r w:rsidRPr="0013458F">
        <w:rPr>
          <w:rFonts w:ascii="Times New Roman" w:eastAsia="Calibri" w:hAnsi="Times New Roman" w:cs="Times New Roman"/>
          <w:sz w:val="26"/>
          <w:szCs w:val="26"/>
          <w:lang w:eastAsia="ru-RU"/>
        </w:rPr>
        <w:t xml:space="preserve"> в полном объеме, в соответствии с утвержденным графиком.</w:t>
      </w:r>
      <w:r w:rsidR="00F35D92" w:rsidRPr="0013458F">
        <w:rPr>
          <w:rFonts w:ascii="Times New Roman" w:eastAsia="Calibri" w:hAnsi="Times New Roman" w:cs="Times New Roman"/>
          <w:sz w:val="26"/>
          <w:szCs w:val="26"/>
          <w:lang w:eastAsia="ru-RU"/>
        </w:rPr>
        <w:t xml:space="preserve"> Однако</w:t>
      </w:r>
      <w:proofErr w:type="gramStart"/>
      <w:r w:rsidR="00F35D92" w:rsidRPr="0013458F">
        <w:rPr>
          <w:rFonts w:ascii="Times New Roman" w:eastAsia="Calibri" w:hAnsi="Times New Roman" w:cs="Times New Roman"/>
          <w:sz w:val="26"/>
          <w:szCs w:val="26"/>
          <w:lang w:eastAsia="ru-RU"/>
        </w:rPr>
        <w:t>,</w:t>
      </w:r>
      <w:proofErr w:type="gramEnd"/>
      <w:r w:rsidR="00F35D92" w:rsidRPr="0013458F">
        <w:rPr>
          <w:rFonts w:ascii="Times New Roman" w:eastAsia="Calibri" w:hAnsi="Times New Roman" w:cs="Times New Roman"/>
          <w:sz w:val="26"/>
          <w:szCs w:val="26"/>
          <w:lang w:eastAsia="ru-RU"/>
        </w:rPr>
        <w:t xml:space="preserve"> с</w:t>
      </w:r>
      <w:r w:rsidRPr="0013458F">
        <w:rPr>
          <w:rFonts w:ascii="Times New Roman" w:eastAsia="Calibri" w:hAnsi="Times New Roman" w:cs="Times New Roman"/>
          <w:sz w:val="26"/>
          <w:szCs w:val="26"/>
          <w:lang w:eastAsia="ru-RU"/>
        </w:rPr>
        <w:t xml:space="preserve">ледует отметить, что ассигнования, подлежащие </w:t>
      </w:r>
      <w:r w:rsidRPr="0013458F">
        <w:rPr>
          <w:rFonts w:ascii="Times New Roman" w:eastAsia="Calibri" w:hAnsi="Times New Roman" w:cs="Times New Roman"/>
          <w:sz w:val="26"/>
          <w:szCs w:val="26"/>
          <w:lang w:eastAsia="ru-RU"/>
        </w:rPr>
        <w:lastRenderedPageBreak/>
        <w:t>к перечислению в 4 квартале 2012 года, поступили от федерального министерства в бюджет области 20.12.2012.</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Освоение средств федерального бюджета по Объекту</w:t>
      </w:r>
      <w:r w:rsidR="00F43710" w:rsidRPr="0013458F">
        <w:rPr>
          <w:rFonts w:ascii="Times New Roman" w:eastAsia="Calibri" w:hAnsi="Times New Roman" w:cs="Times New Roman"/>
          <w:sz w:val="26"/>
          <w:szCs w:val="26"/>
          <w:lang w:eastAsia="ru-RU"/>
        </w:rPr>
        <w:t xml:space="preserve"> составило 479398,9 тыс. рублей</w:t>
      </w:r>
      <w:r w:rsidRPr="0013458F">
        <w:rPr>
          <w:rFonts w:ascii="Times New Roman" w:eastAsia="Calibri" w:hAnsi="Times New Roman" w:cs="Times New Roman"/>
          <w:sz w:val="26"/>
          <w:szCs w:val="26"/>
          <w:lang w:eastAsia="ru-RU"/>
        </w:rPr>
        <w:t xml:space="preserve">. </w:t>
      </w:r>
      <w:proofErr w:type="gramStart"/>
      <w:r w:rsidRPr="0013458F">
        <w:rPr>
          <w:rFonts w:ascii="Times New Roman" w:eastAsia="Calibri" w:hAnsi="Times New Roman" w:cs="Times New Roman"/>
          <w:sz w:val="26"/>
          <w:szCs w:val="26"/>
          <w:lang w:eastAsia="ru-RU"/>
        </w:rPr>
        <w:t>На конец</w:t>
      </w:r>
      <w:proofErr w:type="gramEnd"/>
      <w:r w:rsidRPr="0013458F">
        <w:rPr>
          <w:rFonts w:ascii="Times New Roman" w:eastAsia="Calibri" w:hAnsi="Times New Roman" w:cs="Times New Roman"/>
          <w:sz w:val="26"/>
          <w:szCs w:val="26"/>
          <w:lang w:eastAsia="ru-RU"/>
        </w:rPr>
        <w:t xml:space="preserve"> 2012 года остатки средств на лицевых счетах отражены в сумме: у ГРБС – 2657,9 тыс. рублей</w:t>
      </w:r>
      <w:r w:rsidR="00EB699E">
        <w:rPr>
          <w:rFonts w:ascii="Times New Roman" w:eastAsia="Calibri" w:hAnsi="Times New Roman" w:cs="Times New Roman"/>
          <w:sz w:val="26"/>
          <w:szCs w:val="26"/>
          <w:lang w:eastAsia="ru-RU"/>
        </w:rPr>
        <w:t>, у</w:t>
      </w:r>
      <w:r w:rsidRPr="0013458F">
        <w:rPr>
          <w:rFonts w:ascii="Times New Roman" w:eastAsia="Calibri" w:hAnsi="Times New Roman" w:cs="Times New Roman"/>
          <w:sz w:val="26"/>
          <w:szCs w:val="26"/>
          <w:lang w:eastAsia="ru-RU"/>
        </w:rPr>
        <w:t xml:space="preserve"> муниципального образования – 21792,5 тыс. рублей</w:t>
      </w:r>
      <w:r w:rsidR="00EE0FBB" w:rsidRPr="0013458F">
        <w:rPr>
          <w:rFonts w:ascii="Times New Roman" w:eastAsia="Calibri" w:hAnsi="Times New Roman" w:cs="Times New Roman"/>
          <w:sz w:val="26"/>
          <w:szCs w:val="26"/>
          <w:lang w:eastAsia="ru-RU"/>
        </w:rPr>
        <w:t xml:space="preserve">, которые подтверждены соответствующими </w:t>
      </w:r>
      <w:r w:rsidRPr="0013458F">
        <w:rPr>
          <w:rFonts w:ascii="Times New Roman" w:eastAsia="Calibri" w:hAnsi="Times New Roman" w:cs="Times New Roman"/>
          <w:sz w:val="26"/>
          <w:szCs w:val="26"/>
          <w:lang w:eastAsia="ru-RU"/>
        </w:rPr>
        <w:t>уведомления</w:t>
      </w:r>
      <w:r w:rsidR="00EE0FBB" w:rsidRPr="0013458F">
        <w:rPr>
          <w:rFonts w:ascii="Times New Roman" w:eastAsia="Calibri" w:hAnsi="Times New Roman" w:cs="Times New Roman"/>
          <w:sz w:val="26"/>
          <w:szCs w:val="26"/>
          <w:lang w:eastAsia="ru-RU"/>
        </w:rPr>
        <w:t>ми</w:t>
      </w:r>
      <w:r w:rsidRPr="0013458F">
        <w:rPr>
          <w:rFonts w:ascii="Times New Roman" w:eastAsia="Calibri" w:hAnsi="Times New Roman" w:cs="Times New Roman"/>
          <w:sz w:val="26"/>
          <w:szCs w:val="26"/>
          <w:lang w:eastAsia="ru-RU"/>
        </w:rPr>
        <w:t xml:space="preserve"> по расчетам между бюджетами</w:t>
      </w:r>
      <w:r w:rsidR="00EE0FBB"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w:t>
      </w:r>
    </w:p>
    <w:p w:rsidR="00C937C2" w:rsidRPr="0013458F" w:rsidRDefault="00C76819" w:rsidP="00F43710">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rPr>
        <w:t xml:space="preserve">В 2013 году </w:t>
      </w:r>
      <w:r w:rsidRPr="0013458F">
        <w:rPr>
          <w:rFonts w:ascii="Times New Roman" w:eastAsia="Calibri" w:hAnsi="Times New Roman" w:cs="Times New Roman"/>
          <w:sz w:val="26"/>
          <w:szCs w:val="26"/>
          <w:lang w:eastAsia="ru-RU"/>
        </w:rPr>
        <w:t xml:space="preserve">на объект «Реконструкция системы теплоснабжения в </w:t>
      </w:r>
      <w:r w:rsidR="001F66E6" w:rsidRPr="0013458F">
        <w:rPr>
          <w:rFonts w:ascii="Times New Roman" w:eastAsia="Calibri" w:hAnsi="Times New Roman" w:cs="Times New Roman"/>
          <w:sz w:val="26"/>
          <w:szCs w:val="26"/>
          <w:lang w:eastAsia="ru-RU"/>
        </w:rPr>
        <w:br/>
      </w:r>
      <w:r w:rsidRPr="0013458F">
        <w:rPr>
          <w:rFonts w:ascii="Times New Roman" w:eastAsia="Calibri" w:hAnsi="Times New Roman" w:cs="Times New Roman"/>
          <w:sz w:val="26"/>
          <w:szCs w:val="26"/>
          <w:lang w:eastAsia="ru-RU"/>
        </w:rPr>
        <w:t xml:space="preserve">г. Долинске» </w:t>
      </w:r>
      <w:r w:rsidR="001F66E6" w:rsidRPr="0013458F">
        <w:rPr>
          <w:rFonts w:ascii="Times New Roman" w:eastAsia="Calibri" w:hAnsi="Times New Roman" w:cs="Times New Roman"/>
          <w:sz w:val="26"/>
          <w:szCs w:val="26"/>
          <w:lang w:eastAsia="ru-RU"/>
        </w:rPr>
        <w:t xml:space="preserve">по соглашению </w:t>
      </w:r>
      <w:r w:rsidR="00DC09B3">
        <w:rPr>
          <w:rFonts w:ascii="Times New Roman" w:eastAsia="Calibri" w:hAnsi="Times New Roman" w:cs="Times New Roman"/>
          <w:sz w:val="26"/>
          <w:szCs w:val="26"/>
          <w:lang w:eastAsia="ru-RU"/>
        </w:rPr>
        <w:t xml:space="preserve">с Минрегионом РФ </w:t>
      </w:r>
      <w:r w:rsidR="001F66E6" w:rsidRPr="0013458F">
        <w:rPr>
          <w:rFonts w:ascii="Times New Roman" w:eastAsia="Calibri" w:hAnsi="Times New Roman" w:cs="Times New Roman"/>
          <w:sz w:val="26"/>
          <w:szCs w:val="26"/>
          <w:lang w:eastAsia="ru-RU"/>
        </w:rPr>
        <w:t xml:space="preserve">от </w:t>
      </w:r>
      <w:r w:rsidR="001F66E6" w:rsidRPr="0013458F">
        <w:rPr>
          <w:rFonts w:ascii="Times New Roman" w:hAnsi="Times New Roman"/>
          <w:sz w:val="26"/>
          <w:szCs w:val="26"/>
          <w:lang w:eastAsia="ru-RU"/>
        </w:rPr>
        <w:t xml:space="preserve">05.03.2013 № 28 </w:t>
      </w:r>
      <w:r w:rsidRPr="0013458F">
        <w:rPr>
          <w:rFonts w:ascii="Times New Roman" w:eastAsia="Calibri" w:hAnsi="Times New Roman" w:cs="Times New Roman"/>
          <w:sz w:val="26"/>
          <w:szCs w:val="26"/>
          <w:lang w:eastAsia="ru-RU"/>
        </w:rPr>
        <w:t>из федерального бюджета перечисл</w:t>
      </w:r>
      <w:r w:rsidR="00E02953" w:rsidRPr="0013458F">
        <w:rPr>
          <w:rFonts w:ascii="Times New Roman" w:eastAsia="Calibri" w:hAnsi="Times New Roman" w:cs="Times New Roman"/>
          <w:sz w:val="26"/>
          <w:szCs w:val="26"/>
          <w:lang w:eastAsia="ru-RU"/>
        </w:rPr>
        <w:t>ен</w:t>
      </w:r>
      <w:r w:rsidR="001F66E6" w:rsidRPr="0013458F">
        <w:rPr>
          <w:rFonts w:ascii="Times New Roman" w:eastAsia="Calibri" w:hAnsi="Times New Roman" w:cs="Times New Roman"/>
          <w:sz w:val="26"/>
          <w:szCs w:val="26"/>
          <w:lang w:eastAsia="ru-RU"/>
        </w:rPr>
        <w:t>ы средства</w:t>
      </w:r>
      <w:r w:rsidRPr="0013458F">
        <w:rPr>
          <w:rFonts w:ascii="Times New Roman" w:eastAsia="Calibri" w:hAnsi="Times New Roman" w:cs="Times New Roman"/>
          <w:sz w:val="26"/>
          <w:szCs w:val="26"/>
          <w:lang w:eastAsia="ru-RU"/>
        </w:rPr>
        <w:t xml:space="preserve"> субсиди</w:t>
      </w:r>
      <w:r w:rsidR="001F66E6" w:rsidRPr="0013458F">
        <w:rPr>
          <w:rFonts w:ascii="Times New Roman" w:eastAsia="Calibri" w:hAnsi="Times New Roman" w:cs="Times New Roman"/>
          <w:sz w:val="26"/>
          <w:szCs w:val="26"/>
          <w:lang w:eastAsia="ru-RU"/>
        </w:rPr>
        <w:t>и</w:t>
      </w:r>
      <w:r w:rsidRPr="0013458F">
        <w:rPr>
          <w:rFonts w:ascii="Times New Roman" w:eastAsia="Calibri" w:hAnsi="Times New Roman" w:cs="Times New Roman"/>
          <w:sz w:val="26"/>
          <w:szCs w:val="26"/>
          <w:lang w:eastAsia="ru-RU"/>
        </w:rPr>
        <w:t xml:space="preserve"> в размере 350000,0 тыс. рублей, </w:t>
      </w:r>
      <w:r w:rsidR="00C937C2" w:rsidRPr="0013458F">
        <w:rPr>
          <w:rFonts w:ascii="Times New Roman" w:eastAsia="Calibri" w:hAnsi="Times New Roman" w:cs="Times New Roman"/>
          <w:sz w:val="26"/>
          <w:szCs w:val="26"/>
          <w:lang w:eastAsia="ru-RU"/>
        </w:rPr>
        <w:t>сумма</w:t>
      </w:r>
      <w:r w:rsidRPr="0013458F">
        <w:rPr>
          <w:rFonts w:ascii="Times New Roman" w:eastAsia="Calibri" w:hAnsi="Times New Roman" w:cs="Times New Roman"/>
          <w:sz w:val="26"/>
          <w:szCs w:val="26"/>
          <w:lang w:eastAsia="ru-RU"/>
        </w:rPr>
        <w:t xml:space="preserve"> софинансирования Сахалинской области </w:t>
      </w:r>
      <w:r w:rsidR="001F66E6" w:rsidRPr="0013458F">
        <w:rPr>
          <w:rFonts w:ascii="Times New Roman" w:eastAsia="Calibri" w:hAnsi="Times New Roman" w:cs="Times New Roman"/>
          <w:sz w:val="26"/>
          <w:szCs w:val="26"/>
          <w:lang w:eastAsia="ru-RU"/>
        </w:rPr>
        <w:t xml:space="preserve">составила </w:t>
      </w:r>
      <w:r w:rsidRPr="0013458F">
        <w:rPr>
          <w:rFonts w:ascii="Times New Roman" w:eastAsia="Calibri" w:hAnsi="Times New Roman" w:cs="Times New Roman"/>
          <w:sz w:val="26"/>
          <w:szCs w:val="26"/>
          <w:lang w:eastAsia="ru-RU"/>
        </w:rPr>
        <w:t>30000,0 тыс. рублей</w:t>
      </w:r>
      <w:r w:rsidR="00E226C0" w:rsidRPr="0013458F">
        <w:rPr>
          <w:rFonts w:ascii="Times New Roman" w:eastAsia="Calibri" w:hAnsi="Times New Roman" w:cs="Times New Roman"/>
          <w:sz w:val="26"/>
          <w:szCs w:val="26"/>
          <w:lang w:eastAsia="ru-RU"/>
        </w:rPr>
        <w:t xml:space="preserve">, для муниципального образования софинансирование </w:t>
      </w:r>
      <w:r w:rsidR="00756A6A">
        <w:rPr>
          <w:rFonts w:ascii="Times New Roman" w:eastAsia="Calibri" w:hAnsi="Times New Roman" w:cs="Times New Roman"/>
          <w:sz w:val="26"/>
          <w:szCs w:val="26"/>
          <w:lang w:eastAsia="ru-RU"/>
        </w:rPr>
        <w:t xml:space="preserve"> </w:t>
      </w:r>
      <w:r w:rsidR="00E226C0" w:rsidRPr="0013458F">
        <w:rPr>
          <w:rFonts w:ascii="Times New Roman" w:eastAsia="Calibri" w:hAnsi="Times New Roman" w:cs="Times New Roman"/>
          <w:sz w:val="26"/>
          <w:szCs w:val="26"/>
          <w:lang w:eastAsia="ru-RU"/>
        </w:rPr>
        <w:t xml:space="preserve"> мероприяти</w:t>
      </w:r>
      <w:r w:rsidR="00756A6A">
        <w:rPr>
          <w:rFonts w:ascii="Times New Roman" w:eastAsia="Calibri" w:hAnsi="Times New Roman" w:cs="Times New Roman"/>
          <w:sz w:val="26"/>
          <w:szCs w:val="26"/>
          <w:lang w:eastAsia="ru-RU"/>
        </w:rPr>
        <w:t>я</w:t>
      </w:r>
      <w:r w:rsidR="00E226C0" w:rsidRPr="0013458F">
        <w:rPr>
          <w:rFonts w:ascii="Times New Roman" w:eastAsia="Calibri" w:hAnsi="Times New Roman" w:cs="Times New Roman"/>
          <w:sz w:val="26"/>
          <w:szCs w:val="26"/>
          <w:lang w:eastAsia="ru-RU"/>
        </w:rPr>
        <w:t xml:space="preserve"> не предусмотрен</w:t>
      </w:r>
      <w:r w:rsidR="00E226C0" w:rsidRPr="00756A6A">
        <w:rPr>
          <w:rFonts w:ascii="Times New Roman" w:eastAsia="Calibri" w:hAnsi="Times New Roman" w:cs="Times New Roman"/>
          <w:sz w:val="26"/>
          <w:szCs w:val="26"/>
          <w:lang w:eastAsia="ru-RU"/>
        </w:rPr>
        <w:t>о</w:t>
      </w:r>
      <w:r w:rsidR="00756A6A">
        <w:rPr>
          <w:rFonts w:ascii="Times New Roman" w:eastAsia="Calibri" w:hAnsi="Times New Roman" w:cs="Times New Roman"/>
          <w:sz w:val="26"/>
          <w:szCs w:val="26"/>
          <w:lang w:eastAsia="ru-RU"/>
        </w:rPr>
        <w:t>.</w:t>
      </w:r>
    </w:p>
    <w:p w:rsidR="00C76819" w:rsidRPr="0013458F" w:rsidRDefault="00F43710" w:rsidP="00F43710">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Средства </w:t>
      </w:r>
      <w:r w:rsidR="00C937C2" w:rsidRPr="0013458F">
        <w:rPr>
          <w:rFonts w:ascii="Times New Roman" w:eastAsia="Calibri" w:hAnsi="Times New Roman" w:cs="Times New Roman"/>
          <w:sz w:val="26"/>
          <w:szCs w:val="26"/>
          <w:lang w:eastAsia="ru-RU"/>
        </w:rPr>
        <w:t xml:space="preserve">федеральной </w:t>
      </w:r>
      <w:r w:rsidR="00C76819" w:rsidRPr="0013458F">
        <w:rPr>
          <w:rFonts w:ascii="Times New Roman" w:eastAsia="Calibri" w:hAnsi="Times New Roman" w:cs="Times New Roman"/>
          <w:sz w:val="26"/>
          <w:szCs w:val="26"/>
          <w:lang w:eastAsia="ru-RU"/>
        </w:rPr>
        <w:t xml:space="preserve">субсидии </w:t>
      </w:r>
      <w:r w:rsidRPr="0013458F">
        <w:rPr>
          <w:rFonts w:ascii="Times New Roman" w:eastAsia="Calibri" w:hAnsi="Times New Roman" w:cs="Times New Roman"/>
          <w:sz w:val="26"/>
          <w:szCs w:val="26"/>
          <w:lang w:eastAsia="ru-RU"/>
        </w:rPr>
        <w:t>поступили</w:t>
      </w:r>
      <w:r w:rsidR="00C76819" w:rsidRPr="0013458F">
        <w:rPr>
          <w:rFonts w:ascii="Times New Roman" w:eastAsia="Calibri" w:hAnsi="Times New Roman" w:cs="Times New Roman"/>
          <w:sz w:val="26"/>
          <w:szCs w:val="26"/>
          <w:lang w:eastAsia="ru-RU"/>
        </w:rPr>
        <w:t xml:space="preserve"> в </w:t>
      </w:r>
      <w:r w:rsidRPr="0013458F">
        <w:rPr>
          <w:rFonts w:ascii="Times New Roman" w:eastAsia="Calibri" w:hAnsi="Times New Roman" w:cs="Times New Roman"/>
          <w:sz w:val="26"/>
          <w:szCs w:val="26"/>
          <w:lang w:eastAsia="ru-RU"/>
        </w:rPr>
        <w:t xml:space="preserve">областной </w:t>
      </w:r>
      <w:r w:rsidR="00C76819" w:rsidRPr="0013458F">
        <w:rPr>
          <w:rFonts w:ascii="Times New Roman" w:eastAsia="Calibri" w:hAnsi="Times New Roman" w:cs="Times New Roman"/>
          <w:sz w:val="26"/>
          <w:szCs w:val="26"/>
          <w:lang w:eastAsia="ru-RU"/>
        </w:rPr>
        <w:t xml:space="preserve">бюджет в полном объеме. График </w:t>
      </w:r>
      <w:r w:rsidR="00C937C2" w:rsidRPr="0013458F">
        <w:rPr>
          <w:rFonts w:ascii="Times New Roman" w:eastAsia="Calibri" w:hAnsi="Times New Roman" w:cs="Times New Roman"/>
          <w:sz w:val="26"/>
          <w:szCs w:val="26"/>
          <w:lang w:eastAsia="ru-RU"/>
        </w:rPr>
        <w:t>перечисления</w:t>
      </w:r>
      <w:r w:rsidR="00C76819" w:rsidRPr="0013458F">
        <w:rPr>
          <w:rFonts w:ascii="Times New Roman" w:eastAsia="Calibri" w:hAnsi="Times New Roman" w:cs="Times New Roman"/>
          <w:sz w:val="26"/>
          <w:szCs w:val="26"/>
          <w:lang w:eastAsia="ru-RU"/>
        </w:rPr>
        <w:t xml:space="preserve"> субсидии </w:t>
      </w:r>
      <w:r w:rsidR="00C937C2" w:rsidRPr="0013458F">
        <w:rPr>
          <w:rFonts w:ascii="Times New Roman" w:eastAsia="Calibri" w:hAnsi="Times New Roman" w:cs="Times New Roman"/>
          <w:sz w:val="26"/>
          <w:szCs w:val="26"/>
          <w:lang w:eastAsia="ru-RU"/>
        </w:rPr>
        <w:t xml:space="preserve">формально </w:t>
      </w:r>
      <w:r w:rsidR="00C76819" w:rsidRPr="0013458F">
        <w:rPr>
          <w:rFonts w:ascii="Times New Roman" w:eastAsia="Calibri" w:hAnsi="Times New Roman" w:cs="Times New Roman"/>
          <w:sz w:val="26"/>
          <w:szCs w:val="26"/>
          <w:lang w:eastAsia="ru-RU"/>
        </w:rPr>
        <w:t xml:space="preserve">соблюден, однако средства, предусмотренные к перечислению в 4 квартале 2013 года </w:t>
      </w:r>
      <w:r w:rsidR="00C937C2" w:rsidRPr="0013458F">
        <w:rPr>
          <w:rFonts w:ascii="Times New Roman" w:eastAsia="Calibri" w:hAnsi="Times New Roman" w:cs="Times New Roman"/>
          <w:sz w:val="26"/>
          <w:szCs w:val="26"/>
          <w:lang w:eastAsia="ru-RU"/>
        </w:rPr>
        <w:t xml:space="preserve">направлены </w:t>
      </w:r>
      <w:r w:rsidRPr="0013458F">
        <w:rPr>
          <w:rFonts w:ascii="Times New Roman" w:eastAsia="Calibri" w:hAnsi="Times New Roman" w:cs="Times New Roman"/>
          <w:sz w:val="26"/>
          <w:szCs w:val="26"/>
          <w:lang w:eastAsia="ru-RU"/>
        </w:rPr>
        <w:t>в областной бюджет 31.12.2013, соответственно о</w:t>
      </w:r>
      <w:r w:rsidR="00C76819" w:rsidRPr="0013458F">
        <w:rPr>
          <w:rFonts w:ascii="Times New Roman" w:eastAsia="Calibri" w:hAnsi="Times New Roman" w:cs="Times New Roman"/>
          <w:sz w:val="26"/>
          <w:szCs w:val="26"/>
          <w:lang w:eastAsia="ru-RU"/>
        </w:rPr>
        <w:t>своение</w:t>
      </w:r>
      <w:r w:rsidRPr="0013458F">
        <w:rPr>
          <w:rFonts w:ascii="Times New Roman" w:eastAsia="Calibri" w:hAnsi="Times New Roman" w:cs="Times New Roman"/>
          <w:sz w:val="26"/>
          <w:szCs w:val="26"/>
          <w:lang w:eastAsia="ru-RU"/>
        </w:rPr>
        <w:t xml:space="preserve"> ассигнований</w:t>
      </w:r>
      <w:r w:rsidR="00C76819" w:rsidRPr="0013458F">
        <w:rPr>
          <w:rFonts w:ascii="Times New Roman" w:eastAsia="Calibri" w:hAnsi="Times New Roman" w:cs="Times New Roman"/>
          <w:sz w:val="26"/>
          <w:szCs w:val="26"/>
          <w:lang w:eastAsia="ru-RU"/>
        </w:rPr>
        <w:t xml:space="preserve"> составило 107547,3 тыс. рублей или 30,7 %. Остатки средств федерального бюджета в сумме </w:t>
      </w:r>
      <w:r w:rsidR="003820E9" w:rsidRPr="0013458F">
        <w:rPr>
          <w:rFonts w:ascii="Times New Roman" w:hAnsi="Times New Roman"/>
          <w:sz w:val="26"/>
          <w:szCs w:val="26"/>
        </w:rPr>
        <w:t xml:space="preserve">245110,6 </w:t>
      </w:r>
      <w:r w:rsidR="00C76819" w:rsidRPr="0013458F">
        <w:rPr>
          <w:rFonts w:ascii="Times New Roman" w:eastAsia="Calibri" w:hAnsi="Times New Roman" w:cs="Times New Roman"/>
          <w:sz w:val="26"/>
          <w:szCs w:val="26"/>
          <w:lang w:eastAsia="ru-RU"/>
        </w:rPr>
        <w:t>тыс. рублей по состоянию на 01.01.2014 числились на лицевом счете Минэнерго</w:t>
      </w:r>
      <w:r w:rsidRPr="0013458F">
        <w:rPr>
          <w:rFonts w:ascii="Times New Roman" w:eastAsia="Calibri" w:hAnsi="Times New Roman" w:cs="Times New Roman"/>
          <w:sz w:val="26"/>
          <w:szCs w:val="26"/>
          <w:lang w:eastAsia="ru-RU"/>
        </w:rPr>
        <w:t xml:space="preserve">, потребность в </w:t>
      </w:r>
      <w:r w:rsidR="002032FD" w:rsidRPr="0013458F">
        <w:rPr>
          <w:rFonts w:ascii="Times New Roman" w:eastAsia="Calibri" w:hAnsi="Times New Roman" w:cs="Times New Roman"/>
          <w:sz w:val="26"/>
          <w:szCs w:val="26"/>
          <w:lang w:eastAsia="ru-RU"/>
        </w:rPr>
        <w:t>которых,</w:t>
      </w:r>
      <w:r w:rsidR="00C937C2" w:rsidRPr="0013458F">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 xml:space="preserve">подтверждена </w:t>
      </w:r>
      <w:r w:rsidR="00C937C2" w:rsidRPr="0013458F">
        <w:rPr>
          <w:rFonts w:ascii="Times New Roman" w:eastAsia="Calibri" w:hAnsi="Times New Roman" w:cs="Times New Roman"/>
          <w:sz w:val="26"/>
          <w:szCs w:val="26"/>
          <w:lang w:eastAsia="ru-RU"/>
        </w:rPr>
        <w:t xml:space="preserve">на </w:t>
      </w:r>
      <w:r w:rsidRPr="0013458F">
        <w:rPr>
          <w:rFonts w:ascii="Times New Roman" w:eastAsia="Calibri" w:hAnsi="Times New Roman" w:cs="Times New Roman"/>
          <w:sz w:val="26"/>
          <w:szCs w:val="26"/>
          <w:lang w:eastAsia="ru-RU"/>
        </w:rPr>
        <w:t xml:space="preserve"> текущ</w:t>
      </w:r>
      <w:r w:rsidR="00C937C2" w:rsidRPr="0013458F">
        <w:rPr>
          <w:rFonts w:ascii="Times New Roman" w:eastAsia="Calibri" w:hAnsi="Times New Roman" w:cs="Times New Roman"/>
          <w:sz w:val="26"/>
          <w:szCs w:val="26"/>
          <w:lang w:eastAsia="ru-RU"/>
        </w:rPr>
        <w:t>ий</w:t>
      </w:r>
      <w:r w:rsidRPr="0013458F">
        <w:rPr>
          <w:rFonts w:ascii="Times New Roman" w:eastAsia="Calibri" w:hAnsi="Times New Roman" w:cs="Times New Roman"/>
          <w:sz w:val="26"/>
          <w:szCs w:val="26"/>
          <w:lang w:eastAsia="ru-RU"/>
        </w:rPr>
        <w:t xml:space="preserve"> финансов</w:t>
      </w:r>
      <w:r w:rsidR="00C937C2" w:rsidRPr="0013458F">
        <w:rPr>
          <w:rFonts w:ascii="Times New Roman" w:eastAsia="Calibri" w:hAnsi="Times New Roman" w:cs="Times New Roman"/>
          <w:sz w:val="26"/>
          <w:szCs w:val="26"/>
          <w:lang w:eastAsia="ru-RU"/>
        </w:rPr>
        <w:t>ый</w:t>
      </w:r>
      <w:r w:rsidRPr="0013458F">
        <w:rPr>
          <w:rFonts w:ascii="Times New Roman" w:eastAsia="Calibri" w:hAnsi="Times New Roman" w:cs="Times New Roman"/>
          <w:sz w:val="26"/>
          <w:szCs w:val="26"/>
          <w:lang w:eastAsia="ru-RU"/>
        </w:rPr>
        <w:t xml:space="preserve"> год.</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В</w:t>
      </w:r>
      <w:r w:rsidR="00F43710" w:rsidRPr="0013458F">
        <w:rPr>
          <w:rFonts w:ascii="Times New Roman" w:eastAsia="Calibri" w:hAnsi="Times New Roman" w:cs="Times New Roman"/>
          <w:sz w:val="26"/>
          <w:szCs w:val="26"/>
          <w:lang w:eastAsia="ru-RU"/>
        </w:rPr>
        <w:t xml:space="preserve"> свою очередь,</w:t>
      </w:r>
      <w:r w:rsidR="00E02953" w:rsidRPr="0013458F">
        <w:rPr>
          <w:rFonts w:ascii="Times New Roman" w:eastAsia="Calibri" w:hAnsi="Times New Roman" w:cs="Times New Roman"/>
          <w:sz w:val="26"/>
          <w:szCs w:val="26"/>
          <w:lang w:eastAsia="ru-RU"/>
        </w:rPr>
        <w:t xml:space="preserve"> в</w:t>
      </w:r>
      <w:r w:rsidRPr="0013458F">
        <w:rPr>
          <w:rFonts w:ascii="Times New Roman" w:eastAsia="Calibri" w:hAnsi="Times New Roman" w:cs="Times New Roman"/>
          <w:sz w:val="26"/>
          <w:szCs w:val="26"/>
          <w:lang w:eastAsia="ru-RU"/>
        </w:rPr>
        <w:t xml:space="preserve"> 2012-2014 годах между Минэнерго и администрацией </w:t>
      </w:r>
      <w:r w:rsidR="00E02953" w:rsidRPr="0013458F">
        <w:rPr>
          <w:rFonts w:ascii="Times New Roman" w:eastAsia="Calibri" w:hAnsi="Times New Roman" w:cs="Times New Roman"/>
          <w:sz w:val="26"/>
          <w:szCs w:val="26"/>
          <w:lang w:eastAsia="ru-RU"/>
        </w:rPr>
        <w:t>муниципального образования</w:t>
      </w:r>
      <w:r w:rsidRPr="0013458F">
        <w:rPr>
          <w:rFonts w:ascii="Times New Roman" w:eastAsia="Calibri" w:hAnsi="Times New Roman" w:cs="Times New Roman"/>
          <w:sz w:val="26"/>
          <w:szCs w:val="26"/>
          <w:lang w:eastAsia="ru-RU"/>
        </w:rPr>
        <w:t xml:space="preserve"> </w:t>
      </w:r>
      <w:r w:rsidR="00E02953" w:rsidRPr="0013458F">
        <w:rPr>
          <w:rFonts w:ascii="Times New Roman" w:eastAsia="Calibri" w:hAnsi="Times New Roman" w:cs="Times New Roman"/>
          <w:sz w:val="26"/>
          <w:szCs w:val="26"/>
          <w:lang w:eastAsia="ru-RU"/>
        </w:rPr>
        <w:t xml:space="preserve">ежегодно заключались </w:t>
      </w:r>
      <w:r w:rsidR="00756A6A">
        <w:rPr>
          <w:rFonts w:ascii="Times New Roman" w:eastAsia="Calibri" w:hAnsi="Times New Roman" w:cs="Times New Roman"/>
          <w:sz w:val="26"/>
          <w:szCs w:val="26"/>
          <w:lang w:eastAsia="ru-RU"/>
        </w:rPr>
        <w:t>С</w:t>
      </w:r>
      <w:r w:rsidRPr="0013458F">
        <w:rPr>
          <w:rFonts w:ascii="Times New Roman" w:eastAsia="Calibri" w:hAnsi="Times New Roman" w:cs="Times New Roman"/>
          <w:sz w:val="26"/>
          <w:szCs w:val="26"/>
          <w:lang w:eastAsia="ru-RU"/>
        </w:rPr>
        <w:t>оглашения о предоставлении субсидии</w:t>
      </w:r>
      <w:r w:rsidR="000C2E17" w:rsidRPr="0013458F">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на софинансирование объектов капитального строительс</w:t>
      </w:r>
      <w:r w:rsidR="004B7128" w:rsidRPr="0013458F">
        <w:rPr>
          <w:rFonts w:ascii="Times New Roman" w:eastAsia="Calibri" w:hAnsi="Times New Roman" w:cs="Times New Roman"/>
          <w:sz w:val="26"/>
          <w:szCs w:val="26"/>
          <w:lang w:eastAsia="ru-RU"/>
        </w:rPr>
        <w:t>тва муниципальной собственности</w:t>
      </w:r>
      <w:r w:rsidR="000C2E17" w:rsidRPr="0013458F">
        <w:rPr>
          <w:rFonts w:ascii="Times New Roman" w:eastAsia="Calibri" w:hAnsi="Times New Roman" w:cs="Times New Roman"/>
          <w:sz w:val="26"/>
          <w:szCs w:val="26"/>
          <w:lang w:eastAsia="ru-RU"/>
        </w:rPr>
        <w:t xml:space="preserve">, </w:t>
      </w:r>
      <w:r w:rsidR="003C7020" w:rsidRPr="0013458F">
        <w:rPr>
          <w:rFonts w:ascii="Times New Roman" w:eastAsia="Calibri" w:hAnsi="Times New Roman" w:cs="Times New Roman"/>
          <w:sz w:val="26"/>
          <w:szCs w:val="26"/>
          <w:lang w:eastAsia="ru-RU"/>
        </w:rPr>
        <w:t xml:space="preserve">которые </w:t>
      </w:r>
      <w:r w:rsidR="000C2E17" w:rsidRPr="0013458F">
        <w:rPr>
          <w:rFonts w:ascii="Times New Roman" w:eastAsia="Calibri" w:hAnsi="Times New Roman" w:cs="Times New Roman"/>
          <w:sz w:val="26"/>
          <w:szCs w:val="26"/>
          <w:lang w:eastAsia="ru-RU"/>
        </w:rPr>
        <w:t xml:space="preserve">в целом </w:t>
      </w:r>
      <w:r w:rsidR="003C7020" w:rsidRPr="0013458F">
        <w:rPr>
          <w:rFonts w:ascii="Times New Roman" w:eastAsia="Calibri" w:hAnsi="Times New Roman" w:cs="Times New Roman"/>
          <w:sz w:val="26"/>
          <w:szCs w:val="26"/>
          <w:lang w:eastAsia="ru-RU"/>
        </w:rPr>
        <w:t>соответств</w:t>
      </w:r>
      <w:r w:rsidR="000C2E17" w:rsidRPr="0013458F">
        <w:rPr>
          <w:rFonts w:ascii="Times New Roman" w:eastAsia="Calibri" w:hAnsi="Times New Roman" w:cs="Times New Roman"/>
          <w:sz w:val="26"/>
          <w:szCs w:val="26"/>
          <w:lang w:eastAsia="ru-RU"/>
        </w:rPr>
        <w:t>овали</w:t>
      </w:r>
      <w:r w:rsidR="003C7020" w:rsidRPr="0013458F">
        <w:rPr>
          <w:rFonts w:ascii="Times New Roman" w:eastAsia="Calibri" w:hAnsi="Times New Roman" w:cs="Times New Roman"/>
          <w:sz w:val="26"/>
          <w:szCs w:val="26"/>
          <w:lang w:eastAsia="ru-RU"/>
        </w:rPr>
        <w:t xml:space="preserve"> Правилам № 356</w:t>
      </w:r>
      <w:r w:rsidRPr="0013458F">
        <w:rPr>
          <w:rFonts w:ascii="Times New Roman" w:eastAsia="Calibri" w:hAnsi="Times New Roman" w:cs="Times New Roman"/>
          <w:sz w:val="26"/>
          <w:szCs w:val="26"/>
          <w:lang w:eastAsia="ru-RU"/>
        </w:rPr>
        <w:t>. Соглашения включали от одного до трех мероприятий ФЦП</w:t>
      </w:r>
      <w:r w:rsidR="000C2E17" w:rsidRPr="0013458F">
        <w:rPr>
          <w:rFonts w:ascii="Times New Roman" w:eastAsia="Calibri" w:hAnsi="Times New Roman" w:cs="Times New Roman"/>
          <w:sz w:val="26"/>
          <w:szCs w:val="26"/>
          <w:lang w:eastAsia="ru-RU"/>
        </w:rPr>
        <w:t xml:space="preserve"> и внепрограммные мероприятия ОАИП.</w:t>
      </w:r>
    </w:p>
    <w:p w:rsidR="001875F7" w:rsidRPr="0013458F" w:rsidRDefault="001875F7" w:rsidP="00407744">
      <w:pPr>
        <w:spacing w:after="0" w:line="240" w:lineRule="auto"/>
        <w:ind w:right="-1" w:firstLine="709"/>
        <w:jc w:val="center"/>
        <w:rPr>
          <w:rFonts w:ascii="Times New Roman" w:eastAsia="Calibri" w:hAnsi="Times New Roman" w:cs="Times New Roman"/>
          <w:i/>
          <w:sz w:val="26"/>
          <w:szCs w:val="26"/>
          <w:lang w:eastAsia="ru-RU"/>
        </w:rPr>
      </w:pPr>
      <w:r w:rsidRPr="0013458F">
        <w:rPr>
          <w:rFonts w:ascii="Times New Roman" w:eastAsia="Calibri" w:hAnsi="Times New Roman" w:cs="Times New Roman"/>
          <w:i/>
          <w:sz w:val="26"/>
          <w:szCs w:val="26"/>
          <w:lang w:eastAsia="ru-RU"/>
        </w:rPr>
        <w:t>Анализ исполнения условий Правил №356 и Соглашений показал следующее</w:t>
      </w:r>
      <w:r w:rsidR="00DC09B3">
        <w:rPr>
          <w:rFonts w:ascii="Times New Roman" w:eastAsia="Calibri" w:hAnsi="Times New Roman" w:cs="Times New Roman"/>
          <w:i/>
          <w:sz w:val="26"/>
          <w:szCs w:val="26"/>
          <w:lang w:eastAsia="ru-RU"/>
        </w:rPr>
        <w:t>.</w:t>
      </w:r>
    </w:p>
    <w:p w:rsidR="00407744" w:rsidRPr="0013458F" w:rsidRDefault="00407744" w:rsidP="00407744">
      <w:pPr>
        <w:autoSpaceDE w:val="0"/>
        <w:autoSpaceDN w:val="0"/>
        <w:adjustRightInd w:val="0"/>
        <w:spacing w:after="0" w:line="240" w:lineRule="auto"/>
        <w:ind w:firstLine="709"/>
        <w:jc w:val="both"/>
        <w:rPr>
          <w:rFonts w:ascii="Times New Roman" w:hAnsi="Times New Roman" w:cs="Times New Roman"/>
          <w:sz w:val="26"/>
          <w:szCs w:val="26"/>
        </w:rPr>
      </w:pPr>
      <w:r w:rsidRPr="0013458F">
        <w:rPr>
          <w:rFonts w:ascii="Times New Roman" w:hAnsi="Times New Roman" w:cs="Times New Roman"/>
          <w:sz w:val="26"/>
          <w:szCs w:val="26"/>
        </w:rPr>
        <w:t>Пунктом 6.6.3. Правил № 356 и п. 1.2. Соглашений о предоставлении субсидии (от 07.03.2014 № 217, от 01.04.2013 №</w:t>
      </w:r>
      <w:r w:rsidR="00067F1E" w:rsidRPr="0013458F">
        <w:rPr>
          <w:rFonts w:ascii="Times New Roman" w:hAnsi="Times New Roman" w:cs="Times New Roman"/>
          <w:sz w:val="26"/>
          <w:szCs w:val="26"/>
        </w:rPr>
        <w:t xml:space="preserve"> </w:t>
      </w:r>
      <w:r w:rsidRPr="0013458F">
        <w:rPr>
          <w:rFonts w:ascii="Times New Roman" w:hAnsi="Times New Roman" w:cs="Times New Roman"/>
          <w:sz w:val="26"/>
          <w:szCs w:val="26"/>
        </w:rPr>
        <w:t xml:space="preserve">318, от 16.02.2012 № 407)   предусмотрено наличие утвержденных в установленном порядке муниципальных программ в соответствующей сфере деятельности с определением целевых индикаторов указанных программ на конец текущего года. </w:t>
      </w:r>
    </w:p>
    <w:p w:rsidR="00407744" w:rsidRPr="0013458F" w:rsidRDefault="001875F7" w:rsidP="00407744">
      <w:pPr>
        <w:autoSpaceDE w:val="0"/>
        <w:autoSpaceDN w:val="0"/>
        <w:adjustRightInd w:val="0"/>
        <w:spacing w:after="0" w:line="240" w:lineRule="auto"/>
        <w:ind w:firstLine="709"/>
        <w:jc w:val="both"/>
        <w:rPr>
          <w:rFonts w:ascii="Times New Roman" w:hAnsi="Times New Roman" w:cs="Times New Roman"/>
          <w:sz w:val="26"/>
          <w:szCs w:val="26"/>
        </w:rPr>
      </w:pPr>
      <w:r w:rsidRPr="0013458F">
        <w:rPr>
          <w:rFonts w:ascii="Times New Roman" w:eastAsia="Calibri" w:hAnsi="Times New Roman" w:cs="Times New Roman"/>
          <w:sz w:val="26"/>
          <w:szCs w:val="26"/>
          <w:lang w:eastAsia="ru-RU"/>
        </w:rPr>
        <w:t>Постановлением мэра МО ГО «Долинский» от 22.08.2011 № 925-п утверждена Программа комплексного развития систем коммунальной инфраструктуры муниципального образования городской округ «Долинский» на период с 2011 г. до 2020 г.» (далее – муниципальная Программа)</w:t>
      </w:r>
      <w:r w:rsidR="00407744"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в которой финансирование строительства объекта «Реконструкция системы теплоснабжения в г. Долинске» отражено в сумме 110,6 млн. рублей.  </w:t>
      </w:r>
      <w:r w:rsidR="00407744" w:rsidRPr="0013458F">
        <w:rPr>
          <w:rFonts w:ascii="Times New Roman" w:hAnsi="Times New Roman" w:cs="Times New Roman"/>
          <w:sz w:val="26"/>
          <w:szCs w:val="26"/>
        </w:rPr>
        <w:t xml:space="preserve">Вместе с тем, в нарушение раздела «Оценка социально-экономической эффективности Программы» программы (стр. 7) в ней </w:t>
      </w:r>
      <w:r w:rsidR="00DC09B3">
        <w:rPr>
          <w:rFonts w:ascii="Times New Roman" w:hAnsi="Times New Roman" w:cs="Times New Roman"/>
          <w:sz w:val="26"/>
          <w:szCs w:val="26"/>
        </w:rPr>
        <w:t xml:space="preserve">полностью </w:t>
      </w:r>
      <w:r w:rsidR="00407744" w:rsidRPr="0013458F">
        <w:rPr>
          <w:rFonts w:ascii="Times New Roman" w:hAnsi="Times New Roman" w:cs="Times New Roman"/>
          <w:sz w:val="26"/>
          <w:szCs w:val="26"/>
        </w:rPr>
        <w:t>отсутствуют количественные индикативные значения в разрезе мероприятий</w:t>
      </w:r>
      <w:r w:rsidR="00756A6A">
        <w:rPr>
          <w:rFonts w:ascii="Times New Roman" w:hAnsi="Times New Roman" w:cs="Times New Roman"/>
          <w:sz w:val="26"/>
          <w:szCs w:val="26"/>
        </w:rPr>
        <w:t xml:space="preserve"> и</w:t>
      </w:r>
      <w:r w:rsidR="00407744" w:rsidRPr="0013458F">
        <w:rPr>
          <w:rFonts w:ascii="Times New Roman" w:hAnsi="Times New Roman" w:cs="Times New Roman"/>
          <w:sz w:val="26"/>
          <w:szCs w:val="26"/>
        </w:rPr>
        <w:t xml:space="preserve"> по годам реализации.</w:t>
      </w:r>
    </w:p>
    <w:p w:rsidR="00407744" w:rsidRPr="0013458F" w:rsidRDefault="00407744" w:rsidP="00407744">
      <w:pPr>
        <w:autoSpaceDE w:val="0"/>
        <w:autoSpaceDN w:val="0"/>
        <w:adjustRightInd w:val="0"/>
        <w:spacing w:after="0" w:line="240" w:lineRule="auto"/>
        <w:ind w:firstLine="709"/>
        <w:jc w:val="both"/>
        <w:rPr>
          <w:rFonts w:ascii="Times New Roman" w:hAnsi="Times New Roman" w:cs="Times New Roman"/>
          <w:sz w:val="26"/>
          <w:szCs w:val="26"/>
        </w:rPr>
      </w:pPr>
      <w:r w:rsidRPr="0013458F">
        <w:rPr>
          <w:rFonts w:ascii="Times New Roman" w:hAnsi="Times New Roman" w:cs="Times New Roman"/>
          <w:sz w:val="26"/>
          <w:szCs w:val="26"/>
        </w:rPr>
        <w:t xml:space="preserve">В результате Министерство, включив указанные </w:t>
      </w:r>
      <w:r w:rsidR="00DC09B3">
        <w:rPr>
          <w:rFonts w:ascii="Times New Roman" w:hAnsi="Times New Roman" w:cs="Times New Roman"/>
          <w:sz w:val="26"/>
          <w:szCs w:val="26"/>
        </w:rPr>
        <w:t>положения</w:t>
      </w:r>
      <w:r w:rsidRPr="0013458F">
        <w:rPr>
          <w:rFonts w:ascii="Times New Roman" w:hAnsi="Times New Roman" w:cs="Times New Roman"/>
          <w:sz w:val="26"/>
          <w:szCs w:val="26"/>
        </w:rPr>
        <w:t xml:space="preserve"> в Соглашения, на протяжении 3 лет при предоставлении межбюджет</w:t>
      </w:r>
      <w:r w:rsidR="00DC09B3">
        <w:rPr>
          <w:rFonts w:ascii="Times New Roman" w:hAnsi="Times New Roman" w:cs="Times New Roman"/>
          <w:sz w:val="26"/>
          <w:szCs w:val="26"/>
        </w:rPr>
        <w:t>ных трансфертов, в нарушение п.</w:t>
      </w:r>
      <w:r w:rsidRPr="0013458F">
        <w:rPr>
          <w:rFonts w:ascii="Times New Roman" w:hAnsi="Times New Roman" w:cs="Times New Roman"/>
          <w:sz w:val="26"/>
          <w:szCs w:val="26"/>
        </w:rPr>
        <w:t xml:space="preserve">6.6.3 </w:t>
      </w:r>
      <w:r w:rsidR="00DC09B3">
        <w:rPr>
          <w:rFonts w:ascii="Times New Roman" w:hAnsi="Times New Roman" w:cs="Times New Roman"/>
          <w:sz w:val="26"/>
          <w:szCs w:val="26"/>
        </w:rPr>
        <w:t xml:space="preserve">Правил № 356 </w:t>
      </w:r>
      <w:r w:rsidRPr="0013458F">
        <w:rPr>
          <w:rFonts w:ascii="Times New Roman" w:hAnsi="Times New Roman" w:cs="Times New Roman"/>
          <w:sz w:val="26"/>
          <w:szCs w:val="26"/>
        </w:rPr>
        <w:t xml:space="preserve">не обеспечило </w:t>
      </w:r>
      <w:proofErr w:type="gramStart"/>
      <w:r w:rsidRPr="0013458F">
        <w:rPr>
          <w:rFonts w:ascii="Times New Roman" w:hAnsi="Times New Roman" w:cs="Times New Roman"/>
          <w:sz w:val="26"/>
          <w:szCs w:val="26"/>
        </w:rPr>
        <w:t>контроль за</w:t>
      </w:r>
      <w:proofErr w:type="gramEnd"/>
      <w:r w:rsidRPr="0013458F">
        <w:rPr>
          <w:rFonts w:ascii="Times New Roman" w:hAnsi="Times New Roman" w:cs="Times New Roman"/>
          <w:sz w:val="26"/>
          <w:szCs w:val="26"/>
        </w:rPr>
        <w:t xml:space="preserve"> исполнением условий предоставления субсидии в части установления МО «Долинский ГО» количественных целевых индикаторов по муниципальной программе. </w:t>
      </w:r>
    </w:p>
    <w:p w:rsidR="001875F7" w:rsidRPr="0013458F" w:rsidRDefault="00407744" w:rsidP="00407744">
      <w:pPr>
        <w:spacing w:after="0" w:line="240" w:lineRule="auto"/>
        <w:ind w:right="-1" w:firstLine="709"/>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Более того, в </w:t>
      </w:r>
      <w:r w:rsidR="001875F7" w:rsidRPr="0013458F">
        <w:rPr>
          <w:rFonts w:ascii="Times New Roman" w:eastAsia="Calibri" w:hAnsi="Times New Roman" w:cs="Times New Roman"/>
          <w:sz w:val="26"/>
          <w:szCs w:val="26"/>
          <w:lang w:eastAsia="ru-RU"/>
        </w:rPr>
        <w:t>2012 году, по результатам корректировки проект</w:t>
      </w:r>
      <w:r w:rsidRPr="0013458F">
        <w:rPr>
          <w:rFonts w:ascii="Times New Roman" w:eastAsia="Calibri" w:hAnsi="Times New Roman" w:cs="Times New Roman"/>
          <w:sz w:val="26"/>
          <w:szCs w:val="26"/>
          <w:lang w:eastAsia="ru-RU"/>
        </w:rPr>
        <w:t>ной документации</w:t>
      </w:r>
      <w:r w:rsidR="001875F7" w:rsidRPr="0013458F">
        <w:rPr>
          <w:rFonts w:ascii="Times New Roman" w:eastAsia="Calibri" w:hAnsi="Times New Roman" w:cs="Times New Roman"/>
          <w:sz w:val="26"/>
          <w:szCs w:val="26"/>
          <w:lang w:eastAsia="ru-RU"/>
        </w:rPr>
        <w:t xml:space="preserve">, из проекта исключен </w:t>
      </w:r>
      <w:r w:rsidR="00DC09B3">
        <w:rPr>
          <w:rFonts w:ascii="Times New Roman" w:eastAsia="Calibri" w:hAnsi="Times New Roman" w:cs="Times New Roman"/>
          <w:sz w:val="26"/>
          <w:szCs w:val="26"/>
          <w:lang w:eastAsia="ru-RU"/>
        </w:rPr>
        <w:t>2-й</w:t>
      </w:r>
      <w:r w:rsidR="001875F7" w:rsidRPr="0013458F">
        <w:rPr>
          <w:rFonts w:ascii="Times New Roman" w:eastAsia="Calibri" w:hAnsi="Times New Roman" w:cs="Times New Roman"/>
          <w:sz w:val="26"/>
          <w:szCs w:val="26"/>
          <w:lang w:eastAsia="ru-RU"/>
        </w:rPr>
        <w:t xml:space="preserve"> пусковой комплекс, вместе с тем, соответствующие изменения в муниципальную Программу администрацией </w:t>
      </w:r>
      <w:r w:rsidRPr="0013458F">
        <w:rPr>
          <w:rFonts w:ascii="Times New Roman" w:eastAsia="Calibri" w:hAnsi="Times New Roman" w:cs="Times New Roman"/>
          <w:sz w:val="26"/>
          <w:szCs w:val="26"/>
          <w:lang w:eastAsia="ru-RU"/>
        </w:rPr>
        <w:t>муниципального образования</w:t>
      </w:r>
      <w:r w:rsidR="001875F7" w:rsidRPr="0013458F">
        <w:rPr>
          <w:rFonts w:ascii="Times New Roman" w:eastAsia="Calibri" w:hAnsi="Times New Roman" w:cs="Times New Roman"/>
          <w:sz w:val="26"/>
          <w:szCs w:val="26"/>
          <w:lang w:eastAsia="ru-RU"/>
        </w:rPr>
        <w:t xml:space="preserve"> не внесены.</w:t>
      </w:r>
      <w:r w:rsidRPr="0013458F">
        <w:rPr>
          <w:rFonts w:ascii="Times New Roman" w:eastAsia="Calibri" w:hAnsi="Times New Roman" w:cs="Times New Roman"/>
          <w:sz w:val="26"/>
          <w:szCs w:val="26"/>
          <w:lang w:eastAsia="ru-RU"/>
        </w:rPr>
        <w:t xml:space="preserve"> </w:t>
      </w:r>
      <w:r w:rsidR="001875F7" w:rsidRPr="0013458F">
        <w:rPr>
          <w:rFonts w:ascii="Times New Roman" w:eastAsia="Calibri" w:hAnsi="Times New Roman" w:cs="Times New Roman"/>
          <w:sz w:val="26"/>
          <w:szCs w:val="26"/>
          <w:lang w:eastAsia="ru-RU"/>
        </w:rPr>
        <w:t xml:space="preserve">В решениях о бюджете МО ГО </w:t>
      </w:r>
      <w:r w:rsidR="001875F7" w:rsidRPr="0013458F">
        <w:rPr>
          <w:rFonts w:ascii="Times New Roman" w:eastAsia="Calibri" w:hAnsi="Times New Roman" w:cs="Times New Roman"/>
          <w:sz w:val="26"/>
          <w:szCs w:val="26"/>
          <w:lang w:eastAsia="ru-RU"/>
        </w:rPr>
        <w:lastRenderedPageBreak/>
        <w:t xml:space="preserve">«Долинский за 2012-2014 годы  </w:t>
      </w:r>
      <w:r w:rsidR="00DC09B3">
        <w:rPr>
          <w:rFonts w:ascii="Times New Roman" w:eastAsia="Calibri" w:hAnsi="Times New Roman" w:cs="Times New Roman"/>
          <w:sz w:val="26"/>
          <w:szCs w:val="26"/>
          <w:lang w:eastAsia="ru-RU"/>
        </w:rPr>
        <w:t xml:space="preserve">муниципальная Программа </w:t>
      </w:r>
      <w:r w:rsidR="001875F7" w:rsidRPr="0013458F">
        <w:rPr>
          <w:rFonts w:ascii="Times New Roman" w:eastAsia="Calibri" w:hAnsi="Times New Roman" w:cs="Times New Roman"/>
          <w:sz w:val="26"/>
          <w:szCs w:val="26"/>
          <w:lang w:eastAsia="ru-RU"/>
        </w:rPr>
        <w:t xml:space="preserve"> не отражена. Отчеты об исполнении местного бюджета за 2012 и 2013 год, утвержденные соответствующими решениями Собрания МО ГО «Долинский», так же не содержат информацию об исполнении указанной муниципальной Программы.</w:t>
      </w:r>
    </w:p>
    <w:p w:rsidR="001875F7" w:rsidRPr="0013458F" w:rsidRDefault="00407744" w:rsidP="0040774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3458F">
        <w:rPr>
          <w:rFonts w:ascii="Times New Roman" w:eastAsia="Calibri" w:hAnsi="Times New Roman" w:cs="Times New Roman"/>
          <w:sz w:val="26"/>
          <w:szCs w:val="26"/>
          <w:lang w:eastAsia="ru-RU"/>
        </w:rPr>
        <w:t>Таким образом, в</w:t>
      </w:r>
      <w:r w:rsidR="001875F7" w:rsidRPr="0013458F">
        <w:rPr>
          <w:rFonts w:ascii="Times New Roman" w:eastAsia="Calibri" w:hAnsi="Times New Roman" w:cs="Times New Roman"/>
          <w:sz w:val="26"/>
          <w:szCs w:val="26"/>
          <w:lang w:eastAsia="ru-RU"/>
        </w:rPr>
        <w:t xml:space="preserve"> нарушение п. 3 ст. 179 БК РФ и раздела 7 </w:t>
      </w:r>
      <w:r w:rsidR="001875F7" w:rsidRPr="0013458F">
        <w:rPr>
          <w:rFonts w:ascii="Times New Roman" w:hAnsi="Times New Roman" w:cs="Times New Roman"/>
          <w:sz w:val="26"/>
          <w:szCs w:val="26"/>
        </w:rPr>
        <w:t>Порядков разработки, формирования и реализации долгосрочных муници</w:t>
      </w:r>
      <w:r w:rsidR="00DC09B3">
        <w:rPr>
          <w:rFonts w:ascii="Times New Roman" w:hAnsi="Times New Roman" w:cs="Times New Roman"/>
          <w:sz w:val="26"/>
          <w:szCs w:val="26"/>
        </w:rPr>
        <w:t>пальных целевых программ МО ГО</w:t>
      </w:r>
      <w:r w:rsidR="001875F7" w:rsidRPr="0013458F">
        <w:rPr>
          <w:rFonts w:ascii="Times New Roman" w:hAnsi="Times New Roman" w:cs="Times New Roman"/>
          <w:sz w:val="26"/>
          <w:szCs w:val="26"/>
        </w:rPr>
        <w:t xml:space="preserve"> "Долинский"</w:t>
      </w:r>
      <w:r w:rsidR="00DC09B3">
        <w:rPr>
          <w:rFonts w:ascii="Times New Roman" w:hAnsi="Times New Roman" w:cs="Times New Roman"/>
          <w:sz w:val="26"/>
          <w:szCs w:val="26"/>
        </w:rPr>
        <w:t>,</w:t>
      </w:r>
      <w:r w:rsidR="001875F7" w:rsidRPr="0013458F">
        <w:rPr>
          <w:rFonts w:ascii="Times New Roman" w:hAnsi="Times New Roman" w:cs="Times New Roman"/>
          <w:sz w:val="26"/>
          <w:szCs w:val="26"/>
        </w:rPr>
        <w:t xml:space="preserve"> утвержденных постановлением Мэра </w:t>
      </w:r>
      <w:r w:rsidR="00DC09B3">
        <w:rPr>
          <w:rFonts w:ascii="Times New Roman" w:hAnsi="Times New Roman" w:cs="Times New Roman"/>
          <w:sz w:val="26"/>
          <w:szCs w:val="26"/>
        </w:rPr>
        <w:t>МО ГО</w:t>
      </w:r>
      <w:r w:rsidR="001875F7" w:rsidRPr="0013458F">
        <w:rPr>
          <w:rFonts w:ascii="Times New Roman" w:hAnsi="Times New Roman" w:cs="Times New Roman"/>
          <w:sz w:val="26"/>
          <w:szCs w:val="26"/>
        </w:rPr>
        <w:t xml:space="preserve"> "Долинский" от 18.11.2010 №</w:t>
      </w:r>
      <w:r w:rsidR="006C1084" w:rsidRPr="0013458F">
        <w:rPr>
          <w:rFonts w:ascii="Times New Roman" w:hAnsi="Times New Roman" w:cs="Times New Roman"/>
          <w:sz w:val="26"/>
          <w:szCs w:val="26"/>
        </w:rPr>
        <w:t xml:space="preserve"> </w:t>
      </w:r>
      <w:r w:rsidR="001875F7" w:rsidRPr="0013458F">
        <w:rPr>
          <w:rFonts w:ascii="Times New Roman" w:hAnsi="Times New Roman" w:cs="Times New Roman"/>
          <w:sz w:val="26"/>
          <w:szCs w:val="26"/>
        </w:rPr>
        <w:t>1649-п</w:t>
      </w:r>
      <w:r w:rsidR="00DC09B3">
        <w:rPr>
          <w:rFonts w:ascii="Times New Roman" w:hAnsi="Times New Roman" w:cs="Times New Roman"/>
          <w:sz w:val="26"/>
          <w:szCs w:val="26"/>
        </w:rPr>
        <w:t xml:space="preserve"> и</w:t>
      </w:r>
      <w:r w:rsidR="001875F7" w:rsidRPr="0013458F">
        <w:rPr>
          <w:rFonts w:ascii="Times New Roman" w:hAnsi="Times New Roman" w:cs="Times New Roman"/>
          <w:sz w:val="26"/>
          <w:szCs w:val="26"/>
        </w:rPr>
        <w:t xml:space="preserve"> постановлением Администрации </w:t>
      </w:r>
      <w:r w:rsidR="00DC09B3">
        <w:rPr>
          <w:rFonts w:ascii="Times New Roman" w:hAnsi="Times New Roman" w:cs="Times New Roman"/>
          <w:sz w:val="26"/>
          <w:szCs w:val="26"/>
        </w:rPr>
        <w:t>МО ГО</w:t>
      </w:r>
      <w:r w:rsidR="001875F7" w:rsidRPr="0013458F">
        <w:rPr>
          <w:rFonts w:ascii="Times New Roman" w:hAnsi="Times New Roman" w:cs="Times New Roman"/>
          <w:sz w:val="26"/>
          <w:szCs w:val="26"/>
        </w:rPr>
        <w:t xml:space="preserve"> "Долинский" от 21.08.2013 № 951-па </w:t>
      </w:r>
      <w:r w:rsidR="001875F7" w:rsidRPr="0013458F">
        <w:rPr>
          <w:rFonts w:ascii="Times New Roman" w:eastAsia="Calibri" w:hAnsi="Times New Roman" w:cs="Times New Roman"/>
          <w:sz w:val="26"/>
          <w:szCs w:val="26"/>
          <w:lang w:eastAsia="ru-RU"/>
        </w:rPr>
        <w:t xml:space="preserve">ежегодная </w:t>
      </w:r>
      <w:r w:rsidR="001875F7" w:rsidRPr="0013458F">
        <w:rPr>
          <w:rFonts w:ascii="Times New Roman" w:hAnsi="Times New Roman" w:cs="Times New Roman"/>
          <w:sz w:val="26"/>
          <w:szCs w:val="26"/>
        </w:rPr>
        <w:t>оценка эффективности реализации указанной муниципальной Программой не осуществлялась</w:t>
      </w:r>
      <w:r w:rsidR="001875F7" w:rsidRPr="0013458F">
        <w:rPr>
          <w:rFonts w:ascii="Times New Roman" w:eastAsia="Calibri" w:hAnsi="Times New Roman" w:cs="Times New Roman"/>
          <w:sz w:val="26"/>
          <w:szCs w:val="26"/>
          <w:lang w:eastAsia="ru-RU"/>
        </w:rPr>
        <w:t xml:space="preserve">. </w:t>
      </w:r>
      <w:proofErr w:type="gramEnd"/>
    </w:p>
    <w:p w:rsidR="00407744" w:rsidRPr="0013458F" w:rsidRDefault="00407744" w:rsidP="00407744">
      <w:pPr>
        <w:autoSpaceDE w:val="0"/>
        <w:autoSpaceDN w:val="0"/>
        <w:adjustRightInd w:val="0"/>
        <w:spacing w:after="0" w:line="240" w:lineRule="auto"/>
        <w:ind w:firstLine="540"/>
        <w:jc w:val="both"/>
        <w:rPr>
          <w:rFonts w:ascii="Times New Roman" w:hAnsi="Times New Roman" w:cs="Times New Roman"/>
          <w:sz w:val="26"/>
          <w:szCs w:val="26"/>
        </w:rPr>
      </w:pPr>
      <w:r w:rsidRPr="0013458F">
        <w:rPr>
          <w:rFonts w:ascii="Times New Roman" w:hAnsi="Times New Roman" w:cs="Times New Roman"/>
          <w:sz w:val="26"/>
          <w:szCs w:val="26"/>
        </w:rPr>
        <w:t>В нарушение</w:t>
      </w:r>
      <w:r w:rsidR="00067F1E" w:rsidRPr="0013458F">
        <w:rPr>
          <w:rFonts w:ascii="Times New Roman" w:hAnsi="Times New Roman" w:cs="Times New Roman"/>
          <w:sz w:val="26"/>
          <w:szCs w:val="26"/>
        </w:rPr>
        <w:t xml:space="preserve"> п.</w:t>
      </w:r>
      <w:r w:rsidRPr="0013458F">
        <w:rPr>
          <w:rFonts w:ascii="Times New Roman" w:hAnsi="Times New Roman" w:cs="Times New Roman"/>
          <w:sz w:val="26"/>
          <w:szCs w:val="26"/>
        </w:rPr>
        <w:t xml:space="preserve"> 6.9. Правил № 356 в </w:t>
      </w:r>
      <w:r w:rsidR="00CB7CD3" w:rsidRPr="0013458F">
        <w:rPr>
          <w:rFonts w:ascii="Times New Roman" w:hAnsi="Times New Roman" w:cs="Times New Roman"/>
          <w:sz w:val="26"/>
          <w:szCs w:val="26"/>
        </w:rPr>
        <w:t>С</w:t>
      </w:r>
      <w:r w:rsidRPr="0013458F">
        <w:rPr>
          <w:rFonts w:ascii="Times New Roman" w:hAnsi="Times New Roman" w:cs="Times New Roman"/>
          <w:sz w:val="26"/>
          <w:szCs w:val="26"/>
        </w:rPr>
        <w:t>оглашении</w:t>
      </w:r>
      <w:r w:rsidR="00CB7CD3" w:rsidRPr="0013458F">
        <w:rPr>
          <w:rFonts w:ascii="Times New Roman" w:hAnsi="Times New Roman" w:cs="Times New Roman"/>
          <w:sz w:val="26"/>
          <w:szCs w:val="26"/>
        </w:rPr>
        <w:t xml:space="preserve"> </w:t>
      </w:r>
      <w:r w:rsidR="00C7000E" w:rsidRPr="0013458F">
        <w:rPr>
          <w:rFonts w:ascii="Times New Roman" w:hAnsi="Times New Roman" w:cs="Times New Roman"/>
          <w:sz w:val="26"/>
          <w:szCs w:val="26"/>
        </w:rPr>
        <w:t xml:space="preserve">от </w:t>
      </w:r>
      <w:r w:rsidR="00C7000E" w:rsidRPr="0013458F">
        <w:rPr>
          <w:rFonts w:ascii="Times New Roman" w:hAnsi="Times New Roman"/>
          <w:sz w:val="26"/>
          <w:szCs w:val="26"/>
          <w:lang w:eastAsia="ru-RU"/>
        </w:rPr>
        <w:t>07.03.2014 № 217</w:t>
      </w:r>
      <w:r w:rsidRPr="0013458F">
        <w:rPr>
          <w:rFonts w:ascii="Times New Roman" w:hAnsi="Times New Roman" w:cs="Times New Roman"/>
          <w:sz w:val="26"/>
          <w:szCs w:val="26"/>
        </w:rPr>
        <w:t xml:space="preserve"> форма отчетности по критериям эффективности является приложением №3, в котором из 5 критериев относящихся к модернизации системы теплоснабжения целевое значение не установлено ни по одному из них. </w:t>
      </w:r>
    </w:p>
    <w:p w:rsidR="00407744" w:rsidRPr="0013458F" w:rsidRDefault="00407744" w:rsidP="00407744">
      <w:pPr>
        <w:autoSpaceDE w:val="0"/>
        <w:autoSpaceDN w:val="0"/>
        <w:adjustRightInd w:val="0"/>
        <w:spacing w:after="0" w:line="240" w:lineRule="auto"/>
        <w:ind w:firstLine="540"/>
        <w:jc w:val="both"/>
        <w:rPr>
          <w:rFonts w:ascii="Times New Roman" w:hAnsi="Times New Roman" w:cs="Times New Roman"/>
          <w:sz w:val="26"/>
          <w:szCs w:val="26"/>
        </w:rPr>
      </w:pPr>
      <w:r w:rsidRPr="0013458F">
        <w:rPr>
          <w:rFonts w:ascii="Times New Roman" w:hAnsi="Times New Roman" w:cs="Times New Roman"/>
          <w:sz w:val="26"/>
          <w:szCs w:val="26"/>
        </w:rPr>
        <w:t>Кроме того, в нарушение указанного пункта Правил №</w:t>
      </w:r>
      <w:r w:rsidR="00CB7CD3" w:rsidRPr="0013458F">
        <w:rPr>
          <w:rFonts w:ascii="Times New Roman" w:hAnsi="Times New Roman" w:cs="Times New Roman"/>
          <w:sz w:val="26"/>
          <w:szCs w:val="26"/>
        </w:rPr>
        <w:t xml:space="preserve"> </w:t>
      </w:r>
      <w:r w:rsidRPr="0013458F">
        <w:rPr>
          <w:rFonts w:ascii="Times New Roman" w:hAnsi="Times New Roman" w:cs="Times New Roman"/>
          <w:sz w:val="26"/>
          <w:szCs w:val="26"/>
        </w:rPr>
        <w:t xml:space="preserve">356 в соглашениях отсутствует порядок осуществления оценки эффективности, который определяет процедуру и методы проведения оценки, использование ее результатов для анализа и </w:t>
      </w:r>
      <w:proofErr w:type="gramStart"/>
      <w:r w:rsidRPr="0013458F">
        <w:rPr>
          <w:rFonts w:ascii="Times New Roman" w:hAnsi="Times New Roman" w:cs="Times New Roman"/>
          <w:sz w:val="26"/>
          <w:szCs w:val="26"/>
        </w:rPr>
        <w:t>контроля за</w:t>
      </w:r>
      <w:proofErr w:type="gramEnd"/>
      <w:r w:rsidRPr="0013458F">
        <w:rPr>
          <w:rFonts w:ascii="Times New Roman" w:hAnsi="Times New Roman" w:cs="Times New Roman"/>
          <w:sz w:val="26"/>
          <w:szCs w:val="26"/>
        </w:rPr>
        <w:t xml:space="preserve"> достижением органами местного самоуправления значений целевых показателей эффективности при реализации мероприятий и меры ответственности при их не достижении. </w:t>
      </w:r>
    </w:p>
    <w:p w:rsidR="00407744" w:rsidRPr="0013458F" w:rsidRDefault="00CB7CD3" w:rsidP="00407744">
      <w:pPr>
        <w:autoSpaceDE w:val="0"/>
        <w:autoSpaceDN w:val="0"/>
        <w:adjustRightInd w:val="0"/>
        <w:spacing w:after="0" w:line="240" w:lineRule="auto"/>
        <w:ind w:firstLine="540"/>
        <w:jc w:val="both"/>
        <w:rPr>
          <w:rFonts w:ascii="Times New Roman" w:hAnsi="Times New Roman" w:cs="Times New Roman"/>
          <w:sz w:val="26"/>
          <w:szCs w:val="26"/>
        </w:rPr>
      </w:pPr>
      <w:r w:rsidRPr="0013458F">
        <w:rPr>
          <w:rFonts w:ascii="Times New Roman" w:hAnsi="Times New Roman" w:cs="Times New Roman"/>
          <w:sz w:val="26"/>
          <w:szCs w:val="26"/>
        </w:rPr>
        <w:t xml:space="preserve">По условиям </w:t>
      </w:r>
      <w:r w:rsidR="00407744" w:rsidRPr="0013458F">
        <w:rPr>
          <w:rFonts w:ascii="Times New Roman" w:hAnsi="Times New Roman" w:cs="Times New Roman"/>
          <w:sz w:val="26"/>
          <w:szCs w:val="26"/>
        </w:rPr>
        <w:t>п. 2.3 Соглаш</w:t>
      </w:r>
      <w:r w:rsidR="00C7000E" w:rsidRPr="0013458F">
        <w:rPr>
          <w:rFonts w:ascii="Times New Roman" w:hAnsi="Times New Roman" w:cs="Times New Roman"/>
          <w:sz w:val="26"/>
          <w:szCs w:val="26"/>
        </w:rPr>
        <w:t xml:space="preserve">ений муниципальное образование </w:t>
      </w:r>
      <w:r w:rsidR="00407744" w:rsidRPr="0013458F">
        <w:rPr>
          <w:rFonts w:ascii="Times New Roman" w:hAnsi="Times New Roman" w:cs="Times New Roman"/>
          <w:sz w:val="26"/>
          <w:szCs w:val="26"/>
        </w:rPr>
        <w:t xml:space="preserve">направляет Министерству проект документации по закупке для обязательного предварительного согласования до ее официального размещения. Тем не менее, при анализе муниципальных контрактов (далее - МК) установлено, что положения отдельных контрактов об окончательной оплате работ после ввода объекта в эксплуатацию, не отвечают нормам </w:t>
      </w:r>
      <w:r w:rsidR="00DC09B3">
        <w:rPr>
          <w:rFonts w:ascii="Times New Roman" w:hAnsi="Times New Roman" w:cs="Times New Roman"/>
          <w:sz w:val="26"/>
          <w:szCs w:val="26"/>
        </w:rPr>
        <w:t xml:space="preserve"> БК РФ  и </w:t>
      </w:r>
      <w:r w:rsidR="00407744" w:rsidRPr="0013458F">
        <w:rPr>
          <w:rFonts w:ascii="Times New Roman" w:hAnsi="Times New Roman" w:cs="Times New Roman"/>
          <w:sz w:val="26"/>
          <w:szCs w:val="26"/>
        </w:rPr>
        <w:t>ГК РФ.</w:t>
      </w:r>
    </w:p>
    <w:p w:rsidR="00C62956" w:rsidRPr="00DC09B3" w:rsidRDefault="00DC09B3" w:rsidP="00DC09B3">
      <w:pPr>
        <w:spacing w:after="0" w:line="240" w:lineRule="auto"/>
        <w:ind w:right="-1" w:firstLine="540"/>
        <w:jc w:val="both"/>
        <w:rPr>
          <w:rFonts w:ascii="Times New Roman" w:eastAsia="Calibri" w:hAnsi="Times New Roman" w:cs="Times New Roman"/>
          <w:i/>
          <w:sz w:val="26"/>
          <w:szCs w:val="26"/>
          <w:lang w:eastAsia="ru-RU"/>
        </w:rPr>
      </w:pPr>
      <w:r w:rsidRPr="00DC09B3">
        <w:rPr>
          <w:rFonts w:ascii="Times New Roman" w:eastAsia="Calibri" w:hAnsi="Times New Roman" w:cs="Times New Roman"/>
          <w:i/>
          <w:sz w:val="26"/>
          <w:szCs w:val="26"/>
          <w:lang w:eastAsia="ru-RU"/>
        </w:rPr>
        <w:t>Исполнение условий софинансирования по Соглашениям</w:t>
      </w:r>
      <w:r w:rsidR="00C625A5">
        <w:rPr>
          <w:rFonts w:ascii="Times New Roman" w:eastAsia="Calibri" w:hAnsi="Times New Roman" w:cs="Times New Roman"/>
          <w:i/>
          <w:sz w:val="26"/>
          <w:szCs w:val="26"/>
          <w:lang w:eastAsia="ru-RU"/>
        </w:rPr>
        <w:t xml:space="preserve"> с ГРБС</w:t>
      </w:r>
    </w:p>
    <w:p w:rsidR="00DE060D" w:rsidRPr="0013458F" w:rsidRDefault="00DE060D" w:rsidP="00C62956">
      <w:pPr>
        <w:spacing w:after="0" w:line="240" w:lineRule="auto"/>
        <w:ind w:right="-1" w:firstLine="540"/>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В 2012 году н</w:t>
      </w:r>
      <w:r w:rsidR="00C76819" w:rsidRPr="0013458F">
        <w:rPr>
          <w:rFonts w:ascii="Times New Roman" w:eastAsia="Calibri" w:hAnsi="Times New Roman" w:cs="Times New Roman"/>
          <w:sz w:val="26"/>
          <w:szCs w:val="26"/>
          <w:lang w:eastAsia="ru-RU"/>
        </w:rPr>
        <w:t xml:space="preserve">а реконструкцию системы теплоснабжения в г. Долинске </w:t>
      </w:r>
      <w:r w:rsidR="00410256" w:rsidRPr="0013458F">
        <w:rPr>
          <w:rFonts w:ascii="Times New Roman" w:eastAsia="Calibri" w:hAnsi="Times New Roman" w:cs="Times New Roman"/>
          <w:sz w:val="26"/>
          <w:szCs w:val="26"/>
          <w:lang w:eastAsia="ru-RU"/>
        </w:rPr>
        <w:t xml:space="preserve">Соглашением от 16.02.2012 № 407 </w:t>
      </w:r>
      <w:r w:rsidR="00C76819" w:rsidRPr="0013458F">
        <w:rPr>
          <w:rFonts w:ascii="Times New Roman" w:eastAsia="Calibri" w:hAnsi="Times New Roman" w:cs="Times New Roman"/>
          <w:sz w:val="26"/>
          <w:szCs w:val="26"/>
          <w:lang w:eastAsia="ru-RU"/>
        </w:rPr>
        <w:t>предусмотрен</w:t>
      </w:r>
      <w:r w:rsidR="00410256" w:rsidRPr="0013458F">
        <w:rPr>
          <w:rFonts w:ascii="Times New Roman" w:eastAsia="Calibri" w:hAnsi="Times New Roman" w:cs="Times New Roman"/>
          <w:sz w:val="26"/>
          <w:szCs w:val="26"/>
          <w:lang w:eastAsia="ru-RU"/>
        </w:rPr>
        <w:t>ы</w:t>
      </w:r>
      <w:r w:rsidR="00C76819" w:rsidRPr="0013458F">
        <w:rPr>
          <w:rFonts w:ascii="Times New Roman" w:eastAsia="Calibri" w:hAnsi="Times New Roman" w:cs="Times New Roman"/>
          <w:sz w:val="26"/>
          <w:szCs w:val="26"/>
          <w:lang w:eastAsia="ru-RU"/>
        </w:rPr>
        <w:t xml:space="preserve"> </w:t>
      </w:r>
      <w:r w:rsidR="00410256" w:rsidRPr="0013458F">
        <w:rPr>
          <w:rFonts w:ascii="Times New Roman" w:eastAsia="Calibri" w:hAnsi="Times New Roman" w:cs="Times New Roman"/>
          <w:sz w:val="26"/>
          <w:szCs w:val="26"/>
          <w:lang w:eastAsia="ru-RU"/>
        </w:rPr>
        <w:t>ассигнования</w:t>
      </w:r>
      <w:r w:rsidR="00C76819" w:rsidRPr="0013458F">
        <w:rPr>
          <w:rFonts w:ascii="Times New Roman" w:eastAsia="Calibri" w:hAnsi="Times New Roman" w:cs="Times New Roman"/>
          <w:sz w:val="26"/>
          <w:szCs w:val="26"/>
          <w:lang w:eastAsia="ru-RU"/>
        </w:rPr>
        <w:t xml:space="preserve"> в объеме 616278,4 тыс. рублей, в том числе средства федерального бюджета </w:t>
      </w:r>
      <w:r w:rsidR="00112909" w:rsidRPr="0013458F">
        <w:rPr>
          <w:rFonts w:ascii="Times New Roman" w:eastAsia="Calibri" w:hAnsi="Times New Roman" w:cs="Times New Roman"/>
          <w:sz w:val="26"/>
          <w:szCs w:val="26"/>
          <w:lang w:eastAsia="ru-RU"/>
        </w:rPr>
        <w:t>–</w:t>
      </w:r>
      <w:r w:rsidR="00410256" w:rsidRPr="0013458F">
        <w:rPr>
          <w:rFonts w:ascii="Times New Roman" w:eastAsia="Calibri" w:hAnsi="Times New Roman" w:cs="Times New Roman"/>
          <w:sz w:val="26"/>
          <w:szCs w:val="26"/>
          <w:lang w:eastAsia="ru-RU"/>
        </w:rPr>
        <w:t xml:space="preserve"> </w:t>
      </w:r>
      <w:r w:rsidR="00C76819" w:rsidRPr="0013458F">
        <w:rPr>
          <w:rFonts w:ascii="Times New Roman" w:eastAsia="Calibri" w:hAnsi="Times New Roman" w:cs="Times New Roman"/>
          <w:sz w:val="26"/>
          <w:szCs w:val="26"/>
          <w:lang w:eastAsia="ru-RU"/>
        </w:rPr>
        <w:t>50</w:t>
      </w:r>
      <w:r w:rsidR="00112909" w:rsidRPr="0013458F">
        <w:rPr>
          <w:rFonts w:ascii="Times New Roman" w:eastAsia="Calibri" w:hAnsi="Times New Roman" w:cs="Times New Roman"/>
          <w:sz w:val="26"/>
          <w:szCs w:val="26"/>
          <w:lang w:eastAsia="ru-RU"/>
        </w:rPr>
        <w:t>0000,0</w:t>
      </w:r>
      <w:r w:rsidR="00C76819" w:rsidRPr="0013458F">
        <w:rPr>
          <w:rFonts w:ascii="Times New Roman" w:eastAsia="Calibri" w:hAnsi="Times New Roman" w:cs="Times New Roman"/>
          <w:sz w:val="26"/>
          <w:szCs w:val="26"/>
          <w:lang w:eastAsia="ru-RU"/>
        </w:rPr>
        <w:t xml:space="preserve"> тыс. рублей, областного бюджета </w:t>
      </w:r>
      <w:r w:rsidR="00410256" w:rsidRPr="0013458F">
        <w:rPr>
          <w:rFonts w:ascii="Times New Roman" w:eastAsia="Calibri" w:hAnsi="Times New Roman" w:cs="Times New Roman"/>
          <w:sz w:val="26"/>
          <w:szCs w:val="26"/>
          <w:lang w:eastAsia="ru-RU"/>
        </w:rPr>
        <w:t xml:space="preserve">- </w:t>
      </w:r>
      <w:r w:rsidR="00D60051" w:rsidRPr="0013458F">
        <w:rPr>
          <w:rFonts w:ascii="Times New Roman" w:eastAsia="Calibri" w:hAnsi="Times New Roman" w:cs="Times New Roman"/>
          <w:sz w:val="26"/>
          <w:szCs w:val="26"/>
          <w:lang w:eastAsia="ru-RU"/>
        </w:rPr>
        <w:t>110820,8</w:t>
      </w:r>
      <w:r w:rsidR="00C76819" w:rsidRPr="0013458F">
        <w:rPr>
          <w:rFonts w:ascii="Times New Roman" w:eastAsia="Calibri" w:hAnsi="Times New Roman" w:cs="Times New Roman"/>
          <w:sz w:val="26"/>
          <w:szCs w:val="26"/>
          <w:lang w:eastAsia="ru-RU"/>
        </w:rPr>
        <w:t xml:space="preserve"> тыс. рублей</w:t>
      </w:r>
      <w:r w:rsidR="00112909" w:rsidRPr="0013458F">
        <w:rPr>
          <w:rFonts w:ascii="Times New Roman" w:eastAsia="Calibri" w:hAnsi="Times New Roman" w:cs="Times New Roman"/>
          <w:sz w:val="26"/>
          <w:szCs w:val="26"/>
          <w:lang w:eastAsia="ru-RU"/>
        </w:rPr>
        <w:t xml:space="preserve"> (включая остатки средств областного бюджета 2011 г. - 2668,5 тыс. рублей)</w:t>
      </w:r>
      <w:r w:rsidR="00C76819" w:rsidRPr="0013458F">
        <w:rPr>
          <w:rFonts w:ascii="Times New Roman" w:eastAsia="Calibri" w:hAnsi="Times New Roman" w:cs="Times New Roman"/>
          <w:sz w:val="26"/>
          <w:szCs w:val="26"/>
          <w:lang w:eastAsia="ru-RU"/>
        </w:rPr>
        <w:t>. Софинансирование из местного бюджета определено в сумме 2789,1 тыс. рублей (в</w:t>
      </w:r>
      <w:r w:rsidR="00B4698A">
        <w:rPr>
          <w:rFonts w:ascii="Times New Roman" w:eastAsia="Calibri" w:hAnsi="Times New Roman" w:cs="Times New Roman"/>
          <w:sz w:val="26"/>
          <w:szCs w:val="26"/>
          <w:lang w:eastAsia="ru-RU"/>
        </w:rPr>
        <w:t xml:space="preserve"> т.ч.</w:t>
      </w:r>
      <w:r w:rsidR="00410256" w:rsidRPr="0013458F">
        <w:rPr>
          <w:rFonts w:ascii="Times New Roman" w:eastAsia="Calibri" w:hAnsi="Times New Roman" w:cs="Times New Roman"/>
          <w:sz w:val="26"/>
          <w:szCs w:val="26"/>
          <w:lang w:eastAsia="ru-RU"/>
        </w:rPr>
        <w:t xml:space="preserve"> </w:t>
      </w:r>
      <w:r w:rsidR="00B4698A">
        <w:rPr>
          <w:rFonts w:ascii="Times New Roman" w:eastAsia="Calibri" w:hAnsi="Times New Roman" w:cs="Times New Roman"/>
          <w:sz w:val="26"/>
          <w:szCs w:val="26"/>
          <w:lang w:eastAsia="ru-RU"/>
        </w:rPr>
        <w:t xml:space="preserve">остатки </w:t>
      </w:r>
      <w:r w:rsidR="00C76819" w:rsidRPr="0013458F">
        <w:rPr>
          <w:rFonts w:ascii="Times New Roman" w:eastAsia="Calibri" w:hAnsi="Times New Roman" w:cs="Times New Roman"/>
          <w:sz w:val="26"/>
          <w:szCs w:val="26"/>
          <w:lang w:eastAsia="ru-RU"/>
        </w:rPr>
        <w:t>2011 г</w:t>
      </w:r>
      <w:r w:rsidR="00410256" w:rsidRPr="0013458F">
        <w:rPr>
          <w:rFonts w:ascii="Times New Roman" w:eastAsia="Calibri" w:hAnsi="Times New Roman" w:cs="Times New Roman"/>
          <w:sz w:val="26"/>
          <w:szCs w:val="26"/>
          <w:lang w:eastAsia="ru-RU"/>
        </w:rPr>
        <w:t>.</w:t>
      </w:r>
      <w:r w:rsidR="00C76819" w:rsidRPr="0013458F">
        <w:rPr>
          <w:rFonts w:ascii="Times New Roman" w:eastAsia="Calibri" w:hAnsi="Times New Roman" w:cs="Times New Roman"/>
          <w:sz w:val="26"/>
          <w:szCs w:val="26"/>
          <w:lang w:eastAsia="ru-RU"/>
        </w:rPr>
        <w:t xml:space="preserve"> </w:t>
      </w:r>
      <w:r w:rsidR="00494AA5" w:rsidRPr="0013458F">
        <w:rPr>
          <w:rFonts w:ascii="Times New Roman" w:eastAsia="Calibri" w:hAnsi="Times New Roman" w:cs="Times New Roman"/>
          <w:sz w:val="26"/>
          <w:szCs w:val="26"/>
          <w:lang w:eastAsia="ru-RU"/>
        </w:rPr>
        <w:t xml:space="preserve">- </w:t>
      </w:r>
      <w:r w:rsidR="00C76819" w:rsidRPr="0013458F">
        <w:rPr>
          <w:rFonts w:ascii="Times New Roman" w:eastAsia="Calibri" w:hAnsi="Times New Roman" w:cs="Times New Roman"/>
          <w:sz w:val="26"/>
          <w:szCs w:val="26"/>
          <w:lang w:eastAsia="ru-RU"/>
        </w:rPr>
        <w:t>1250,0 тыс. руб</w:t>
      </w:r>
      <w:r w:rsidR="00B4698A">
        <w:rPr>
          <w:rFonts w:ascii="Times New Roman" w:eastAsia="Calibri" w:hAnsi="Times New Roman" w:cs="Times New Roman"/>
          <w:sz w:val="26"/>
          <w:szCs w:val="26"/>
          <w:lang w:eastAsia="ru-RU"/>
        </w:rPr>
        <w:t>лей</w:t>
      </w:r>
      <w:r w:rsidR="00C76819" w:rsidRPr="0013458F">
        <w:rPr>
          <w:rFonts w:ascii="Times New Roman" w:eastAsia="Calibri" w:hAnsi="Times New Roman" w:cs="Times New Roman"/>
          <w:sz w:val="26"/>
          <w:szCs w:val="26"/>
          <w:lang w:eastAsia="ru-RU"/>
        </w:rPr>
        <w:t>)</w:t>
      </w:r>
      <w:r w:rsidR="00D60051" w:rsidRPr="0013458F">
        <w:rPr>
          <w:rFonts w:ascii="Times New Roman" w:eastAsia="Calibri" w:hAnsi="Times New Roman" w:cs="Times New Roman"/>
          <w:sz w:val="26"/>
          <w:szCs w:val="26"/>
          <w:lang w:eastAsia="ru-RU"/>
        </w:rPr>
        <w:t>.</w:t>
      </w:r>
    </w:p>
    <w:p w:rsidR="00C76819" w:rsidRPr="0013458F" w:rsidRDefault="003805EE" w:rsidP="003E47FC">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Обязательства муниципального образования по </w:t>
      </w:r>
      <w:r w:rsidR="00DE060D" w:rsidRPr="0013458F">
        <w:rPr>
          <w:rFonts w:ascii="Times New Roman" w:eastAsia="Calibri" w:hAnsi="Times New Roman" w:cs="Times New Roman"/>
          <w:sz w:val="26"/>
          <w:szCs w:val="26"/>
          <w:lang w:eastAsia="ru-RU"/>
        </w:rPr>
        <w:t>софинансировани</w:t>
      </w:r>
      <w:r w:rsidRPr="0013458F">
        <w:rPr>
          <w:rFonts w:ascii="Times New Roman" w:eastAsia="Calibri" w:hAnsi="Times New Roman" w:cs="Times New Roman"/>
          <w:sz w:val="26"/>
          <w:szCs w:val="26"/>
          <w:lang w:eastAsia="ru-RU"/>
        </w:rPr>
        <w:t>ю</w:t>
      </w:r>
      <w:r w:rsidR="003C7020" w:rsidRPr="0013458F">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 xml:space="preserve">мероприятия ФЦП </w:t>
      </w:r>
      <w:r w:rsidR="00DE060D" w:rsidRPr="0013458F">
        <w:rPr>
          <w:rFonts w:ascii="Times New Roman" w:eastAsia="Calibri" w:hAnsi="Times New Roman" w:cs="Times New Roman"/>
          <w:sz w:val="26"/>
          <w:szCs w:val="26"/>
          <w:lang w:eastAsia="ru-RU"/>
        </w:rPr>
        <w:t>подтвержден</w:t>
      </w:r>
      <w:r w:rsidRPr="0013458F">
        <w:rPr>
          <w:rFonts w:ascii="Times New Roman" w:eastAsia="Calibri" w:hAnsi="Times New Roman" w:cs="Times New Roman"/>
          <w:sz w:val="26"/>
          <w:szCs w:val="26"/>
          <w:lang w:eastAsia="ru-RU"/>
        </w:rPr>
        <w:t>ы</w:t>
      </w:r>
      <w:r w:rsidR="00DE060D" w:rsidRPr="0013458F">
        <w:rPr>
          <w:rFonts w:ascii="Times New Roman" w:eastAsia="Calibri" w:hAnsi="Times New Roman" w:cs="Times New Roman"/>
          <w:sz w:val="26"/>
          <w:szCs w:val="26"/>
          <w:lang w:eastAsia="ru-RU"/>
        </w:rPr>
        <w:t xml:space="preserve"> </w:t>
      </w:r>
      <w:r w:rsidR="00C76819" w:rsidRPr="0013458F">
        <w:rPr>
          <w:rFonts w:ascii="Times New Roman" w:eastAsia="Calibri" w:hAnsi="Times New Roman" w:cs="Times New Roman"/>
          <w:sz w:val="26"/>
          <w:szCs w:val="26"/>
          <w:lang w:eastAsia="ru-RU"/>
        </w:rPr>
        <w:t>решени</w:t>
      </w:r>
      <w:r w:rsidR="00491385" w:rsidRPr="0013458F">
        <w:rPr>
          <w:rFonts w:ascii="Times New Roman" w:eastAsia="Calibri" w:hAnsi="Times New Roman" w:cs="Times New Roman"/>
          <w:sz w:val="26"/>
          <w:szCs w:val="26"/>
          <w:lang w:eastAsia="ru-RU"/>
        </w:rPr>
        <w:t>ем</w:t>
      </w:r>
      <w:r w:rsidR="00C76819" w:rsidRPr="0013458F">
        <w:rPr>
          <w:rFonts w:ascii="Times New Roman" w:eastAsia="Calibri" w:hAnsi="Times New Roman" w:cs="Times New Roman"/>
          <w:sz w:val="26"/>
          <w:szCs w:val="26"/>
          <w:lang w:eastAsia="ru-RU"/>
        </w:rPr>
        <w:t xml:space="preserve"> о бюджете.</w:t>
      </w:r>
    </w:p>
    <w:p w:rsidR="00C76819" w:rsidRPr="0013458F" w:rsidRDefault="00BD6205"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Перечислено на мероприятие в бюджет муниципального образования </w:t>
      </w:r>
      <w:r w:rsidR="00C76819" w:rsidRPr="0013458F">
        <w:rPr>
          <w:rFonts w:ascii="Times New Roman" w:eastAsia="Calibri" w:hAnsi="Times New Roman" w:cs="Times New Roman"/>
          <w:sz w:val="26"/>
          <w:szCs w:val="26"/>
          <w:lang w:eastAsia="ru-RU"/>
        </w:rPr>
        <w:t xml:space="preserve">по </w:t>
      </w:r>
      <w:r w:rsidRPr="0013458F">
        <w:rPr>
          <w:rFonts w:ascii="Times New Roman" w:eastAsia="Calibri" w:hAnsi="Times New Roman" w:cs="Times New Roman"/>
          <w:sz w:val="26"/>
          <w:szCs w:val="26"/>
          <w:lang w:eastAsia="ru-RU"/>
        </w:rPr>
        <w:t>С</w:t>
      </w:r>
      <w:r w:rsidR="00C76819" w:rsidRPr="0013458F">
        <w:rPr>
          <w:rFonts w:ascii="Times New Roman" w:eastAsia="Calibri" w:hAnsi="Times New Roman" w:cs="Times New Roman"/>
          <w:sz w:val="26"/>
          <w:szCs w:val="26"/>
          <w:lang w:eastAsia="ru-RU"/>
        </w:rPr>
        <w:t>оглашению</w:t>
      </w:r>
      <w:r w:rsidRPr="0013458F">
        <w:rPr>
          <w:rFonts w:ascii="Times New Roman" w:eastAsia="Calibri" w:hAnsi="Times New Roman" w:cs="Times New Roman"/>
          <w:sz w:val="26"/>
          <w:szCs w:val="26"/>
          <w:lang w:eastAsia="ru-RU"/>
        </w:rPr>
        <w:t xml:space="preserve"> от 16.02.2012 № 407 </w:t>
      </w:r>
      <w:r w:rsidR="00C76819" w:rsidRPr="0013458F">
        <w:rPr>
          <w:rFonts w:ascii="Times New Roman" w:eastAsia="Calibri" w:hAnsi="Times New Roman" w:cs="Times New Roman"/>
          <w:sz w:val="26"/>
          <w:szCs w:val="26"/>
          <w:lang w:eastAsia="ru-RU"/>
        </w:rPr>
        <w:t xml:space="preserve"> </w:t>
      </w:r>
      <w:r w:rsidR="00494AA5" w:rsidRPr="0013458F">
        <w:rPr>
          <w:rFonts w:ascii="Times New Roman" w:eastAsia="Calibri" w:hAnsi="Times New Roman" w:cs="Times New Roman"/>
          <w:sz w:val="26"/>
          <w:szCs w:val="26"/>
          <w:lang w:eastAsia="ru-RU"/>
        </w:rPr>
        <w:t xml:space="preserve">- </w:t>
      </w:r>
      <w:r w:rsidR="00C76819" w:rsidRPr="0013458F">
        <w:rPr>
          <w:rFonts w:ascii="Times New Roman" w:eastAsia="Calibri" w:hAnsi="Times New Roman" w:cs="Times New Roman"/>
          <w:sz w:val="26"/>
          <w:szCs w:val="26"/>
          <w:lang w:eastAsia="ru-RU"/>
        </w:rPr>
        <w:t>609373,8 тыс. рублей, в том числе средства</w:t>
      </w:r>
      <w:r w:rsidR="00D60051" w:rsidRPr="0013458F">
        <w:rPr>
          <w:rFonts w:ascii="Times New Roman" w:eastAsia="Calibri" w:hAnsi="Times New Roman" w:cs="Times New Roman"/>
          <w:sz w:val="26"/>
          <w:szCs w:val="26"/>
          <w:lang w:eastAsia="ru-RU"/>
        </w:rPr>
        <w:t xml:space="preserve"> бюджетов: </w:t>
      </w:r>
      <w:r w:rsidR="00C76819" w:rsidRPr="0013458F">
        <w:rPr>
          <w:rFonts w:ascii="Times New Roman" w:eastAsia="Calibri" w:hAnsi="Times New Roman" w:cs="Times New Roman"/>
          <w:sz w:val="26"/>
          <w:szCs w:val="26"/>
          <w:lang w:eastAsia="ru-RU"/>
        </w:rPr>
        <w:t>федерального - 497342,0 тыс. рублей, областного – 112031,8 тыс. рублей.</w:t>
      </w:r>
    </w:p>
    <w:p w:rsidR="00C76819" w:rsidRPr="0013458F" w:rsidRDefault="00C3024A" w:rsidP="00C76819">
      <w:pPr>
        <w:spacing w:after="0" w:line="240" w:lineRule="auto"/>
        <w:ind w:right="-1" w:firstLine="708"/>
        <w:jc w:val="both"/>
        <w:rPr>
          <w:rFonts w:ascii="Times New Roman" w:eastAsia="Calibri" w:hAnsi="Times New Roman" w:cs="Times New Roman"/>
          <w:sz w:val="26"/>
          <w:szCs w:val="26"/>
          <w:lang w:eastAsia="ru-RU"/>
        </w:rPr>
      </w:pPr>
      <w:proofErr w:type="gramStart"/>
      <w:r w:rsidRPr="0013458F">
        <w:rPr>
          <w:rFonts w:ascii="Times New Roman" w:eastAsia="Calibri" w:hAnsi="Times New Roman" w:cs="Times New Roman"/>
          <w:sz w:val="26"/>
          <w:szCs w:val="26"/>
          <w:lang w:eastAsia="ru-RU"/>
        </w:rPr>
        <w:t xml:space="preserve">Профинансировано </w:t>
      </w:r>
      <w:r w:rsidR="00C76819" w:rsidRPr="0013458F">
        <w:rPr>
          <w:rFonts w:ascii="Times New Roman" w:eastAsia="Calibri" w:hAnsi="Times New Roman" w:cs="Times New Roman"/>
          <w:sz w:val="26"/>
          <w:szCs w:val="26"/>
          <w:lang w:eastAsia="ru-RU"/>
        </w:rPr>
        <w:t xml:space="preserve">в 2012 году </w:t>
      </w:r>
      <w:r w:rsidR="00494AA5" w:rsidRPr="0013458F">
        <w:rPr>
          <w:rFonts w:ascii="Times New Roman" w:eastAsia="Calibri" w:hAnsi="Times New Roman" w:cs="Times New Roman"/>
          <w:sz w:val="26"/>
          <w:szCs w:val="26"/>
          <w:lang w:eastAsia="ru-RU"/>
        </w:rPr>
        <w:t>по мероприятию «Р</w:t>
      </w:r>
      <w:r w:rsidR="00C76819" w:rsidRPr="0013458F">
        <w:rPr>
          <w:rFonts w:ascii="Times New Roman" w:eastAsia="Calibri" w:hAnsi="Times New Roman" w:cs="Times New Roman"/>
          <w:sz w:val="26"/>
          <w:szCs w:val="26"/>
          <w:lang w:eastAsia="ru-RU"/>
        </w:rPr>
        <w:t>еконструкци</w:t>
      </w:r>
      <w:r w:rsidR="00494AA5" w:rsidRPr="0013458F">
        <w:rPr>
          <w:rFonts w:ascii="Times New Roman" w:eastAsia="Calibri" w:hAnsi="Times New Roman" w:cs="Times New Roman"/>
          <w:sz w:val="26"/>
          <w:szCs w:val="26"/>
          <w:lang w:eastAsia="ru-RU"/>
        </w:rPr>
        <w:t>я</w:t>
      </w:r>
      <w:r w:rsidR="00C76819" w:rsidRPr="0013458F">
        <w:rPr>
          <w:rFonts w:ascii="Times New Roman" w:eastAsia="Calibri" w:hAnsi="Times New Roman" w:cs="Times New Roman"/>
          <w:sz w:val="26"/>
          <w:szCs w:val="26"/>
          <w:lang w:eastAsia="ru-RU"/>
        </w:rPr>
        <w:t xml:space="preserve"> </w:t>
      </w:r>
      <w:r w:rsidR="00494AA5" w:rsidRPr="0013458F">
        <w:rPr>
          <w:rFonts w:ascii="Times New Roman" w:eastAsia="Calibri" w:hAnsi="Times New Roman" w:cs="Times New Roman"/>
          <w:sz w:val="26"/>
          <w:szCs w:val="26"/>
          <w:lang w:eastAsia="ru-RU"/>
        </w:rPr>
        <w:t xml:space="preserve"> системы теплоснабжения в </w:t>
      </w:r>
      <w:r w:rsidR="00C76819" w:rsidRPr="0013458F">
        <w:rPr>
          <w:rFonts w:ascii="Times New Roman" w:eastAsia="Calibri" w:hAnsi="Times New Roman" w:cs="Times New Roman"/>
          <w:sz w:val="26"/>
          <w:szCs w:val="26"/>
          <w:lang w:eastAsia="ru-RU"/>
        </w:rPr>
        <w:t>г. Долинске</w:t>
      </w:r>
      <w:r w:rsidR="00494AA5" w:rsidRPr="0013458F">
        <w:rPr>
          <w:rFonts w:ascii="Times New Roman" w:eastAsia="Calibri" w:hAnsi="Times New Roman" w:cs="Times New Roman"/>
          <w:sz w:val="26"/>
          <w:szCs w:val="26"/>
          <w:lang w:eastAsia="ru-RU"/>
        </w:rPr>
        <w:t>»</w:t>
      </w:r>
      <w:r w:rsidR="00C76819" w:rsidRPr="0013458F">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 xml:space="preserve">- </w:t>
      </w:r>
      <w:r w:rsidR="00C76819" w:rsidRPr="0013458F">
        <w:rPr>
          <w:rFonts w:ascii="Times New Roman" w:eastAsia="Calibri" w:hAnsi="Times New Roman" w:cs="Times New Roman"/>
          <w:sz w:val="26"/>
          <w:szCs w:val="26"/>
          <w:lang w:eastAsia="ru-RU"/>
        </w:rPr>
        <w:t xml:space="preserve">583412,9 тыс. рублей, </w:t>
      </w:r>
      <w:r w:rsidR="00D60051" w:rsidRPr="0013458F">
        <w:rPr>
          <w:rFonts w:ascii="Times New Roman" w:eastAsia="Calibri" w:hAnsi="Times New Roman" w:cs="Times New Roman"/>
          <w:sz w:val="26"/>
          <w:szCs w:val="26"/>
          <w:lang w:eastAsia="ru-RU"/>
        </w:rPr>
        <w:t>из них</w:t>
      </w:r>
      <w:r w:rsidR="00BD6205" w:rsidRPr="0013458F">
        <w:rPr>
          <w:rFonts w:ascii="Times New Roman" w:eastAsia="Calibri" w:hAnsi="Times New Roman" w:cs="Times New Roman"/>
          <w:sz w:val="26"/>
          <w:szCs w:val="26"/>
          <w:lang w:eastAsia="ru-RU"/>
        </w:rPr>
        <w:t xml:space="preserve"> освоены средства: </w:t>
      </w:r>
      <w:r w:rsidR="00C76819" w:rsidRPr="0013458F">
        <w:rPr>
          <w:rFonts w:ascii="Times New Roman" w:eastAsia="Calibri" w:hAnsi="Times New Roman" w:cs="Times New Roman"/>
          <w:sz w:val="26"/>
          <w:szCs w:val="26"/>
          <w:lang w:eastAsia="ru-RU"/>
        </w:rPr>
        <w:t>федерального бюджета</w:t>
      </w:r>
      <w:r w:rsidR="00D60051" w:rsidRPr="0013458F">
        <w:rPr>
          <w:rFonts w:ascii="Times New Roman" w:eastAsia="Calibri" w:hAnsi="Times New Roman" w:cs="Times New Roman"/>
          <w:sz w:val="26"/>
          <w:szCs w:val="26"/>
          <w:lang w:eastAsia="ru-RU"/>
        </w:rPr>
        <w:t xml:space="preserve"> -</w:t>
      </w:r>
      <w:r w:rsidR="00C76819" w:rsidRPr="0013458F">
        <w:rPr>
          <w:rFonts w:ascii="Times New Roman" w:eastAsia="Calibri" w:hAnsi="Times New Roman" w:cs="Times New Roman"/>
          <w:sz w:val="26"/>
          <w:szCs w:val="26"/>
          <w:lang w:eastAsia="ru-RU"/>
        </w:rPr>
        <w:t xml:space="preserve"> 479398,9 тыс. рублей (96,4 %), областного бюджета</w:t>
      </w:r>
      <w:r w:rsidR="00D60051" w:rsidRPr="0013458F">
        <w:rPr>
          <w:rFonts w:ascii="Times New Roman" w:eastAsia="Calibri" w:hAnsi="Times New Roman" w:cs="Times New Roman"/>
          <w:sz w:val="26"/>
          <w:szCs w:val="26"/>
          <w:lang w:eastAsia="ru-RU"/>
        </w:rPr>
        <w:t xml:space="preserve"> -</w:t>
      </w:r>
      <w:r w:rsidR="00C76819" w:rsidRPr="0013458F">
        <w:rPr>
          <w:rFonts w:ascii="Times New Roman" w:eastAsia="Calibri" w:hAnsi="Times New Roman" w:cs="Times New Roman"/>
          <w:sz w:val="26"/>
          <w:szCs w:val="26"/>
          <w:lang w:eastAsia="ru-RU"/>
        </w:rPr>
        <w:t xml:space="preserve"> 102764,1 тыс. рублей (91,7 %). </w:t>
      </w:r>
      <w:proofErr w:type="gramEnd"/>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proofErr w:type="gramStart"/>
      <w:r w:rsidRPr="0013458F">
        <w:rPr>
          <w:rFonts w:ascii="Times New Roman" w:eastAsia="Calibri" w:hAnsi="Times New Roman" w:cs="Times New Roman"/>
          <w:sz w:val="26"/>
          <w:szCs w:val="26"/>
          <w:lang w:eastAsia="ru-RU"/>
        </w:rPr>
        <w:t>На конец</w:t>
      </w:r>
      <w:proofErr w:type="gramEnd"/>
      <w:r w:rsidRPr="0013458F">
        <w:rPr>
          <w:rFonts w:ascii="Times New Roman" w:eastAsia="Calibri" w:hAnsi="Times New Roman" w:cs="Times New Roman"/>
          <w:sz w:val="26"/>
          <w:szCs w:val="26"/>
          <w:lang w:eastAsia="ru-RU"/>
        </w:rPr>
        <w:t xml:space="preserve"> 2012 года остатки средств на лицевых счетах составляли: у </w:t>
      </w:r>
      <w:r w:rsidR="00494AA5" w:rsidRPr="0013458F">
        <w:rPr>
          <w:rFonts w:ascii="Times New Roman" w:eastAsia="Calibri" w:hAnsi="Times New Roman" w:cs="Times New Roman"/>
          <w:sz w:val="26"/>
          <w:szCs w:val="26"/>
          <w:lang w:eastAsia="ru-RU"/>
        </w:rPr>
        <w:t>Минэнерго</w:t>
      </w:r>
      <w:r w:rsidRPr="0013458F">
        <w:rPr>
          <w:rFonts w:ascii="Times New Roman" w:eastAsia="Calibri" w:hAnsi="Times New Roman" w:cs="Times New Roman"/>
          <w:sz w:val="26"/>
          <w:szCs w:val="26"/>
          <w:lang w:eastAsia="ru-RU"/>
        </w:rPr>
        <w:t xml:space="preserve"> – 2657,9 тыс. рублей, в финансовом органе муниципального образования – 21792,5 тыс. рублей</w:t>
      </w:r>
      <w:r w:rsidR="00DE060D" w:rsidRPr="0013458F">
        <w:rPr>
          <w:rFonts w:ascii="Times New Roman" w:eastAsia="Calibri" w:hAnsi="Times New Roman" w:cs="Times New Roman"/>
          <w:sz w:val="26"/>
          <w:szCs w:val="26"/>
          <w:lang w:eastAsia="ru-RU"/>
        </w:rPr>
        <w:t xml:space="preserve">, которые подтверждены </w:t>
      </w:r>
      <w:r w:rsidRPr="0013458F">
        <w:rPr>
          <w:rFonts w:ascii="Times New Roman" w:eastAsia="Calibri" w:hAnsi="Times New Roman" w:cs="Times New Roman"/>
          <w:sz w:val="26"/>
          <w:szCs w:val="26"/>
          <w:lang w:eastAsia="ru-RU"/>
        </w:rPr>
        <w:t>уведомления</w:t>
      </w:r>
      <w:r w:rsidR="00DE060D" w:rsidRPr="0013458F">
        <w:rPr>
          <w:rFonts w:ascii="Times New Roman" w:eastAsia="Calibri" w:hAnsi="Times New Roman" w:cs="Times New Roman"/>
          <w:sz w:val="26"/>
          <w:szCs w:val="26"/>
          <w:lang w:eastAsia="ru-RU"/>
        </w:rPr>
        <w:t>ми</w:t>
      </w:r>
      <w:r w:rsidRPr="0013458F">
        <w:rPr>
          <w:rFonts w:ascii="Times New Roman" w:eastAsia="Calibri" w:hAnsi="Times New Roman" w:cs="Times New Roman"/>
          <w:sz w:val="26"/>
          <w:szCs w:val="26"/>
          <w:lang w:eastAsia="ru-RU"/>
        </w:rPr>
        <w:t xml:space="preserve"> по расчетам между бюджетами. </w:t>
      </w:r>
      <w:r w:rsidR="00494AA5" w:rsidRPr="0013458F">
        <w:rPr>
          <w:rFonts w:ascii="Times New Roman" w:eastAsia="Calibri" w:hAnsi="Times New Roman" w:cs="Times New Roman"/>
          <w:sz w:val="26"/>
          <w:szCs w:val="26"/>
          <w:lang w:eastAsia="ru-RU"/>
        </w:rPr>
        <w:t>Наличие остатков</w:t>
      </w:r>
      <w:r w:rsidRPr="0013458F">
        <w:rPr>
          <w:rFonts w:ascii="Times New Roman" w:eastAsia="Calibri" w:hAnsi="Times New Roman" w:cs="Times New Roman"/>
          <w:sz w:val="26"/>
          <w:szCs w:val="26"/>
          <w:lang w:eastAsia="ru-RU"/>
        </w:rPr>
        <w:t xml:space="preserve"> </w:t>
      </w:r>
      <w:r w:rsidR="00494AA5" w:rsidRPr="0013458F">
        <w:rPr>
          <w:rFonts w:ascii="Times New Roman" w:eastAsia="Calibri" w:hAnsi="Times New Roman" w:cs="Times New Roman"/>
          <w:sz w:val="26"/>
          <w:szCs w:val="26"/>
          <w:lang w:eastAsia="ru-RU"/>
        </w:rPr>
        <w:t>обусловлено</w:t>
      </w:r>
      <w:r w:rsidRPr="0013458F">
        <w:rPr>
          <w:rFonts w:ascii="Times New Roman" w:eastAsia="Calibri" w:hAnsi="Times New Roman" w:cs="Times New Roman"/>
          <w:sz w:val="26"/>
          <w:szCs w:val="26"/>
          <w:lang w:eastAsia="ru-RU"/>
        </w:rPr>
        <w:t xml:space="preserve"> </w:t>
      </w:r>
      <w:r w:rsidR="00494AA5" w:rsidRPr="0013458F">
        <w:rPr>
          <w:rFonts w:ascii="Times New Roman" w:eastAsia="Calibri" w:hAnsi="Times New Roman" w:cs="Times New Roman"/>
          <w:sz w:val="26"/>
          <w:szCs w:val="26"/>
          <w:lang w:eastAsia="ru-RU"/>
        </w:rPr>
        <w:t>положениями</w:t>
      </w:r>
      <w:r w:rsidRPr="0013458F">
        <w:rPr>
          <w:rFonts w:ascii="Times New Roman" w:eastAsia="Calibri" w:hAnsi="Times New Roman" w:cs="Times New Roman"/>
          <w:sz w:val="26"/>
          <w:szCs w:val="26"/>
          <w:lang w:eastAsia="ru-RU"/>
        </w:rPr>
        <w:t xml:space="preserve"> муниципальны</w:t>
      </w:r>
      <w:r w:rsidR="00494AA5" w:rsidRPr="0013458F">
        <w:rPr>
          <w:rFonts w:ascii="Times New Roman" w:eastAsia="Calibri" w:hAnsi="Times New Roman" w:cs="Times New Roman"/>
          <w:sz w:val="26"/>
          <w:szCs w:val="26"/>
          <w:lang w:eastAsia="ru-RU"/>
        </w:rPr>
        <w:t>х</w:t>
      </w:r>
      <w:r w:rsidRPr="0013458F">
        <w:rPr>
          <w:rFonts w:ascii="Times New Roman" w:eastAsia="Calibri" w:hAnsi="Times New Roman" w:cs="Times New Roman"/>
          <w:sz w:val="26"/>
          <w:szCs w:val="26"/>
          <w:lang w:eastAsia="ru-RU"/>
        </w:rPr>
        <w:t xml:space="preserve"> контракт</w:t>
      </w:r>
      <w:r w:rsidR="00494AA5" w:rsidRPr="0013458F">
        <w:rPr>
          <w:rFonts w:ascii="Times New Roman" w:eastAsia="Calibri" w:hAnsi="Times New Roman" w:cs="Times New Roman"/>
          <w:sz w:val="26"/>
          <w:szCs w:val="26"/>
          <w:lang w:eastAsia="ru-RU"/>
        </w:rPr>
        <w:t xml:space="preserve">ов, согласно которым, </w:t>
      </w:r>
      <w:r w:rsidRPr="0013458F">
        <w:rPr>
          <w:rFonts w:ascii="Times New Roman" w:eastAsia="Calibri" w:hAnsi="Times New Roman" w:cs="Times New Roman"/>
          <w:sz w:val="26"/>
          <w:szCs w:val="26"/>
          <w:lang w:eastAsia="ru-RU"/>
        </w:rPr>
        <w:t>окончательн</w:t>
      </w:r>
      <w:r w:rsidR="00494AA5" w:rsidRPr="0013458F">
        <w:rPr>
          <w:rFonts w:ascii="Times New Roman" w:eastAsia="Calibri" w:hAnsi="Times New Roman" w:cs="Times New Roman"/>
          <w:sz w:val="26"/>
          <w:szCs w:val="26"/>
          <w:lang w:eastAsia="ru-RU"/>
        </w:rPr>
        <w:t>ый</w:t>
      </w:r>
      <w:r w:rsidRPr="0013458F">
        <w:rPr>
          <w:rFonts w:ascii="Times New Roman" w:eastAsia="Calibri" w:hAnsi="Times New Roman" w:cs="Times New Roman"/>
          <w:sz w:val="26"/>
          <w:szCs w:val="26"/>
          <w:lang w:eastAsia="ru-RU"/>
        </w:rPr>
        <w:t xml:space="preserve"> </w:t>
      </w:r>
      <w:r w:rsidR="00494AA5" w:rsidRPr="0013458F">
        <w:rPr>
          <w:rFonts w:ascii="Times New Roman" w:eastAsia="Calibri" w:hAnsi="Times New Roman" w:cs="Times New Roman"/>
          <w:sz w:val="26"/>
          <w:szCs w:val="26"/>
          <w:lang w:eastAsia="ru-RU"/>
        </w:rPr>
        <w:t xml:space="preserve">расчет </w:t>
      </w:r>
      <w:proofErr w:type="gramStart"/>
      <w:r w:rsidRPr="0013458F">
        <w:rPr>
          <w:rFonts w:ascii="Times New Roman" w:eastAsia="Calibri" w:hAnsi="Times New Roman" w:cs="Times New Roman"/>
          <w:sz w:val="26"/>
          <w:szCs w:val="26"/>
          <w:lang w:eastAsia="ru-RU"/>
        </w:rPr>
        <w:t>размере</w:t>
      </w:r>
      <w:proofErr w:type="gramEnd"/>
      <w:r w:rsidRPr="0013458F">
        <w:rPr>
          <w:rFonts w:ascii="Times New Roman" w:eastAsia="Calibri" w:hAnsi="Times New Roman" w:cs="Times New Roman"/>
          <w:sz w:val="26"/>
          <w:szCs w:val="26"/>
          <w:lang w:eastAsia="ru-RU"/>
        </w:rPr>
        <w:t xml:space="preserve"> 5 % </w:t>
      </w:r>
      <w:r w:rsidR="00494AA5" w:rsidRPr="0013458F">
        <w:rPr>
          <w:rFonts w:ascii="Times New Roman" w:eastAsia="Calibri" w:hAnsi="Times New Roman" w:cs="Times New Roman"/>
          <w:sz w:val="26"/>
          <w:szCs w:val="26"/>
          <w:lang w:eastAsia="ru-RU"/>
        </w:rPr>
        <w:t xml:space="preserve">осуществляется </w:t>
      </w:r>
      <w:r w:rsidRPr="0013458F">
        <w:rPr>
          <w:rFonts w:ascii="Times New Roman" w:eastAsia="Calibri" w:hAnsi="Times New Roman" w:cs="Times New Roman"/>
          <w:sz w:val="26"/>
          <w:szCs w:val="26"/>
          <w:lang w:eastAsia="ru-RU"/>
        </w:rPr>
        <w:t>пос</w:t>
      </w:r>
      <w:r w:rsidR="00494AA5" w:rsidRPr="0013458F">
        <w:rPr>
          <w:rFonts w:ascii="Times New Roman" w:eastAsia="Calibri" w:hAnsi="Times New Roman" w:cs="Times New Roman"/>
          <w:sz w:val="26"/>
          <w:szCs w:val="26"/>
          <w:lang w:eastAsia="ru-RU"/>
        </w:rPr>
        <w:t>ле ввода объекта в эксплуатацию</w:t>
      </w:r>
      <w:r w:rsidRPr="0013458F">
        <w:rPr>
          <w:rFonts w:ascii="Times New Roman" w:eastAsia="Calibri" w:hAnsi="Times New Roman" w:cs="Times New Roman"/>
          <w:sz w:val="26"/>
          <w:szCs w:val="26"/>
          <w:lang w:eastAsia="ru-RU"/>
        </w:rPr>
        <w:t>.</w:t>
      </w:r>
    </w:p>
    <w:p w:rsidR="00C76819" w:rsidRPr="0013458F" w:rsidRDefault="000E16D0"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Кассовое исполнение по средствам софинансирования доли </w:t>
      </w:r>
      <w:r w:rsidR="00C76819" w:rsidRPr="0013458F">
        <w:rPr>
          <w:rFonts w:ascii="Times New Roman" w:eastAsia="Calibri" w:hAnsi="Times New Roman" w:cs="Times New Roman"/>
          <w:sz w:val="26"/>
          <w:szCs w:val="26"/>
          <w:lang w:eastAsia="ru-RU"/>
        </w:rPr>
        <w:t xml:space="preserve">местного бюджета </w:t>
      </w:r>
      <w:r w:rsidRPr="0013458F">
        <w:rPr>
          <w:rFonts w:ascii="Times New Roman" w:eastAsia="Calibri" w:hAnsi="Times New Roman" w:cs="Times New Roman"/>
          <w:sz w:val="26"/>
          <w:szCs w:val="26"/>
          <w:lang w:eastAsia="ru-RU"/>
        </w:rPr>
        <w:t xml:space="preserve">составило - </w:t>
      </w:r>
      <w:r w:rsidR="00112909" w:rsidRPr="0013458F">
        <w:rPr>
          <w:rFonts w:ascii="Times New Roman" w:eastAsia="Calibri" w:hAnsi="Times New Roman" w:cs="Times New Roman"/>
          <w:sz w:val="26"/>
          <w:szCs w:val="26"/>
          <w:lang w:eastAsia="ru-RU"/>
        </w:rPr>
        <w:t>1</w:t>
      </w:r>
      <w:r w:rsidR="00C76819" w:rsidRPr="0013458F">
        <w:rPr>
          <w:rFonts w:ascii="Times New Roman" w:eastAsia="Calibri" w:hAnsi="Times New Roman" w:cs="Times New Roman"/>
          <w:sz w:val="26"/>
          <w:szCs w:val="26"/>
          <w:lang w:eastAsia="ru-RU"/>
        </w:rPr>
        <w:t xml:space="preserve">250,0 тыс. рублей. На момент проверки за администрацией </w:t>
      </w:r>
      <w:r w:rsidRPr="0013458F">
        <w:rPr>
          <w:rFonts w:ascii="Times New Roman" w:eastAsia="Calibri" w:hAnsi="Times New Roman" w:cs="Times New Roman"/>
          <w:sz w:val="26"/>
          <w:szCs w:val="26"/>
          <w:lang w:eastAsia="ru-RU"/>
        </w:rPr>
        <w:lastRenderedPageBreak/>
        <w:t>муниципального образования</w:t>
      </w:r>
      <w:r w:rsidR="00C76819" w:rsidRPr="0013458F">
        <w:rPr>
          <w:rFonts w:ascii="Times New Roman" w:eastAsia="Calibri" w:hAnsi="Times New Roman" w:cs="Times New Roman"/>
          <w:sz w:val="26"/>
          <w:szCs w:val="26"/>
          <w:lang w:eastAsia="ru-RU"/>
        </w:rPr>
        <w:t xml:space="preserve"> числится кредиторская задолженность в размере </w:t>
      </w:r>
      <w:r w:rsidR="00112909" w:rsidRPr="0013458F">
        <w:rPr>
          <w:rFonts w:ascii="Times New Roman" w:eastAsia="Calibri" w:hAnsi="Times New Roman" w:cs="Times New Roman"/>
          <w:sz w:val="26"/>
          <w:szCs w:val="26"/>
          <w:lang w:eastAsia="ru-RU"/>
        </w:rPr>
        <w:t>1</w:t>
      </w:r>
      <w:r w:rsidR="00C76819" w:rsidRPr="0013458F">
        <w:rPr>
          <w:rFonts w:ascii="Times New Roman" w:eastAsia="Calibri" w:hAnsi="Times New Roman" w:cs="Times New Roman"/>
          <w:sz w:val="26"/>
          <w:szCs w:val="26"/>
          <w:lang w:eastAsia="ru-RU"/>
        </w:rPr>
        <w:t>457,5 тыс. рублей (</w:t>
      </w:r>
      <w:r w:rsidRPr="0013458F">
        <w:rPr>
          <w:rFonts w:ascii="Times New Roman" w:eastAsia="Calibri" w:hAnsi="Times New Roman" w:cs="Times New Roman"/>
          <w:sz w:val="26"/>
          <w:szCs w:val="26"/>
          <w:lang w:eastAsia="ru-RU"/>
        </w:rPr>
        <w:t xml:space="preserve">не оплачены </w:t>
      </w:r>
      <w:r w:rsidR="00C76819" w:rsidRPr="0013458F">
        <w:rPr>
          <w:rFonts w:ascii="Times New Roman" w:eastAsia="Calibri" w:hAnsi="Times New Roman" w:cs="Times New Roman"/>
          <w:sz w:val="26"/>
          <w:szCs w:val="26"/>
          <w:lang w:eastAsia="ru-RU"/>
        </w:rPr>
        <w:t xml:space="preserve">работы по контракту на </w:t>
      </w:r>
      <w:r w:rsidR="00DE060D" w:rsidRPr="0013458F">
        <w:rPr>
          <w:rFonts w:ascii="Times New Roman" w:eastAsia="Calibri" w:hAnsi="Times New Roman" w:cs="Times New Roman"/>
          <w:sz w:val="26"/>
          <w:szCs w:val="26"/>
          <w:lang w:eastAsia="ru-RU"/>
        </w:rPr>
        <w:t>корректировку проектно-сметной документации</w:t>
      </w:r>
      <w:r w:rsidRPr="0013458F">
        <w:rPr>
          <w:rFonts w:ascii="Times New Roman" w:eastAsia="Calibri" w:hAnsi="Times New Roman" w:cs="Times New Roman"/>
          <w:sz w:val="26"/>
          <w:szCs w:val="26"/>
          <w:lang w:eastAsia="ru-RU"/>
        </w:rPr>
        <w:t xml:space="preserve">, которые </w:t>
      </w:r>
      <w:r w:rsidR="00B4698A">
        <w:rPr>
          <w:rFonts w:ascii="Times New Roman" w:eastAsia="Calibri" w:hAnsi="Times New Roman" w:cs="Times New Roman"/>
          <w:sz w:val="26"/>
          <w:szCs w:val="26"/>
          <w:lang w:eastAsia="ru-RU"/>
        </w:rPr>
        <w:t>по состоянию на 01.10.2014</w:t>
      </w:r>
      <w:r w:rsidRPr="0013458F">
        <w:rPr>
          <w:rFonts w:ascii="Times New Roman" w:eastAsia="Calibri" w:hAnsi="Times New Roman" w:cs="Times New Roman"/>
          <w:sz w:val="26"/>
          <w:szCs w:val="26"/>
          <w:lang w:eastAsia="ru-RU"/>
        </w:rPr>
        <w:t xml:space="preserve"> в полном объеме не выполнены</w:t>
      </w:r>
      <w:r w:rsidR="00C76819" w:rsidRPr="0013458F">
        <w:rPr>
          <w:rFonts w:ascii="Times New Roman" w:eastAsia="Calibri" w:hAnsi="Times New Roman" w:cs="Times New Roman"/>
          <w:sz w:val="26"/>
          <w:szCs w:val="26"/>
          <w:lang w:eastAsia="ru-RU"/>
        </w:rPr>
        <w:t xml:space="preserve">), подлежащая перечислению подрядчику из средств </w:t>
      </w:r>
      <w:r w:rsidR="00D60051" w:rsidRPr="0013458F">
        <w:rPr>
          <w:rFonts w:ascii="Times New Roman" w:eastAsia="Calibri" w:hAnsi="Times New Roman" w:cs="Times New Roman"/>
          <w:sz w:val="26"/>
          <w:szCs w:val="26"/>
          <w:lang w:eastAsia="ru-RU"/>
        </w:rPr>
        <w:t>м</w:t>
      </w:r>
      <w:r w:rsidRPr="0013458F">
        <w:rPr>
          <w:rFonts w:ascii="Times New Roman" w:eastAsia="Calibri" w:hAnsi="Times New Roman" w:cs="Times New Roman"/>
          <w:sz w:val="26"/>
          <w:szCs w:val="26"/>
          <w:lang w:eastAsia="ru-RU"/>
        </w:rPr>
        <w:t>естного бюджета.</w:t>
      </w:r>
    </w:p>
    <w:p w:rsidR="00C76819" w:rsidRPr="0013458F" w:rsidRDefault="00DE060D"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r>
      <w:r w:rsidR="00D43E0B" w:rsidRPr="0013458F">
        <w:rPr>
          <w:rFonts w:ascii="Times New Roman" w:eastAsia="Calibri" w:hAnsi="Times New Roman" w:cs="Times New Roman"/>
          <w:sz w:val="26"/>
          <w:szCs w:val="26"/>
          <w:lang w:eastAsia="ru-RU"/>
        </w:rPr>
        <w:t xml:space="preserve">В нарушение условий </w:t>
      </w:r>
      <w:r w:rsidR="00494AA5" w:rsidRPr="0013458F">
        <w:rPr>
          <w:rFonts w:ascii="Times New Roman" w:eastAsia="Calibri" w:hAnsi="Times New Roman" w:cs="Times New Roman"/>
          <w:sz w:val="26"/>
          <w:szCs w:val="26"/>
          <w:lang w:eastAsia="ru-RU"/>
        </w:rPr>
        <w:t>С</w:t>
      </w:r>
      <w:r w:rsidR="00D43E0B" w:rsidRPr="0013458F">
        <w:rPr>
          <w:rFonts w:ascii="Times New Roman" w:eastAsia="Calibri" w:hAnsi="Times New Roman" w:cs="Times New Roman"/>
          <w:sz w:val="26"/>
          <w:szCs w:val="26"/>
          <w:lang w:eastAsia="ru-RU"/>
        </w:rPr>
        <w:t>оглашения</w:t>
      </w:r>
      <w:r w:rsidR="00D37500" w:rsidRPr="0013458F">
        <w:rPr>
          <w:rFonts w:ascii="Times New Roman" w:eastAsia="Calibri" w:hAnsi="Times New Roman" w:cs="Times New Roman"/>
          <w:sz w:val="26"/>
          <w:szCs w:val="26"/>
          <w:lang w:eastAsia="ru-RU"/>
        </w:rPr>
        <w:t xml:space="preserve"> от 16.02.2012 № 407 </w:t>
      </w:r>
      <w:r w:rsidR="00D43E0B" w:rsidRPr="0013458F">
        <w:rPr>
          <w:rFonts w:ascii="Times New Roman" w:eastAsia="Calibri" w:hAnsi="Times New Roman" w:cs="Times New Roman"/>
          <w:sz w:val="26"/>
          <w:szCs w:val="26"/>
          <w:lang w:eastAsia="ru-RU"/>
        </w:rPr>
        <w:t>(п. 1.5.) внесение изменений в График перечисления субсидии осуществлялось без мотивированных обращений сторон</w:t>
      </w:r>
      <w:r w:rsidR="00C76819" w:rsidRPr="0013458F">
        <w:rPr>
          <w:rFonts w:ascii="Times New Roman" w:eastAsia="Calibri" w:hAnsi="Times New Roman" w:cs="Times New Roman"/>
          <w:sz w:val="26"/>
          <w:szCs w:val="26"/>
          <w:lang w:eastAsia="ru-RU"/>
        </w:rPr>
        <w:t>.</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Отчеты об использовании средств субсидии направлены в Минэнерго в соответствии с установленными форм</w:t>
      </w:r>
      <w:r w:rsidR="00112909" w:rsidRPr="0013458F">
        <w:rPr>
          <w:rFonts w:ascii="Times New Roman" w:eastAsia="Calibri" w:hAnsi="Times New Roman" w:cs="Times New Roman"/>
          <w:sz w:val="26"/>
          <w:szCs w:val="26"/>
          <w:lang w:eastAsia="ru-RU"/>
        </w:rPr>
        <w:t>ой</w:t>
      </w:r>
      <w:r w:rsidRPr="0013458F">
        <w:rPr>
          <w:rFonts w:ascii="Times New Roman" w:eastAsia="Calibri" w:hAnsi="Times New Roman" w:cs="Times New Roman"/>
          <w:sz w:val="26"/>
          <w:szCs w:val="26"/>
          <w:lang w:eastAsia="ru-RU"/>
        </w:rPr>
        <w:t xml:space="preserve"> и сроками, достоверность, сопоставимость и полнота отчетных данных обеспечена.</w:t>
      </w:r>
      <w:r w:rsidR="00D37500" w:rsidRPr="0013458F">
        <w:rPr>
          <w:rFonts w:ascii="Times New Roman" w:eastAsia="Calibri" w:hAnsi="Times New Roman" w:cs="Times New Roman"/>
          <w:sz w:val="26"/>
          <w:szCs w:val="26"/>
          <w:lang w:eastAsia="ru-RU"/>
        </w:rPr>
        <w:t xml:space="preserve"> </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 xml:space="preserve">Помимо </w:t>
      </w:r>
      <w:proofErr w:type="gramStart"/>
      <w:r w:rsidRPr="0013458F">
        <w:rPr>
          <w:rFonts w:ascii="Times New Roman" w:eastAsia="Calibri" w:hAnsi="Times New Roman" w:cs="Times New Roman"/>
          <w:sz w:val="26"/>
          <w:szCs w:val="26"/>
          <w:lang w:eastAsia="ru-RU"/>
        </w:rPr>
        <w:t xml:space="preserve">средств, предусмотренных ФЦП и </w:t>
      </w:r>
      <w:r w:rsidR="000E16D0" w:rsidRPr="0013458F">
        <w:rPr>
          <w:rFonts w:ascii="Times New Roman" w:eastAsia="Calibri" w:hAnsi="Times New Roman" w:cs="Times New Roman"/>
          <w:sz w:val="26"/>
          <w:szCs w:val="26"/>
          <w:lang w:eastAsia="ru-RU"/>
        </w:rPr>
        <w:t>О</w:t>
      </w:r>
      <w:r w:rsidRPr="0013458F">
        <w:rPr>
          <w:rFonts w:ascii="Times New Roman" w:eastAsia="Calibri" w:hAnsi="Times New Roman" w:cs="Times New Roman"/>
          <w:sz w:val="26"/>
          <w:szCs w:val="26"/>
          <w:lang w:eastAsia="ru-RU"/>
        </w:rPr>
        <w:t xml:space="preserve">АИП </w:t>
      </w:r>
      <w:r w:rsidR="00B4698A">
        <w:rPr>
          <w:rFonts w:ascii="Times New Roman" w:eastAsia="Calibri" w:hAnsi="Times New Roman" w:cs="Times New Roman"/>
          <w:sz w:val="26"/>
          <w:szCs w:val="26"/>
          <w:lang w:eastAsia="ru-RU"/>
        </w:rPr>
        <w:t xml:space="preserve">на Объект </w:t>
      </w:r>
      <w:r w:rsidRPr="0013458F">
        <w:rPr>
          <w:rFonts w:ascii="Times New Roman" w:eastAsia="Calibri" w:hAnsi="Times New Roman" w:cs="Times New Roman"/>
          <w:sz w:val="26"/>
          <w:szCs w:val="26"/>
          <w:lang w:eastAsia="ru-RU"/>
        </w:rPr>
        <w:t>выделялись</w:t>
      </w:r>
      <w:proofErr w:type="gramEnd"/>
      <w:r w:rsidRPr="0013458F">
        <w:rPr>
          <w:rFonts w:ascii="Times New Roman" w:eastAsia="Calibri" w:hAnsi="Times New Roman" w:cs="Times New Roman"/>
          <w:sz w:val="26"/>
          <w:szCs w:val="26"/>
          <w:lang w:eastAsia="ru-RU"/>
        </w:rPr>
        <w:t xml:space="preserve"> средства из </w:t>
      </w:r>
      <w:r w:rsidR="00D60051" w:rsidRPr="0013458F">
        <w:rPr>
          <w:rFonts w:ascii="Times New Roman" w:eastAsia="Calibri" w:hAnsi="Times New Roman" w:cs="Times New Roman"/>
          <w:sz w:val="26"/>
          <w:szCs w:val="26"/>
          <w:lang w:eastAsia="ru-RU"/>
        </w:rPr>
        <w:t>Р</w:t>
      </w:r>
      <w:r w:rsidRPr="0013458F">
        <w:rPr>
          <w:rFonts w:ascii="Times New Roman" w:eastAsia="Calibri" w:hAnsi="Times New Roman" w:cs="Times New Roman"/>
          <w:sz w:val="26"/>
          <w:szCs w:val="26"/>
          <w:lang w:eastAsia="ru-RU"/>
        </w:rPr>
        <w:t xml:space="preserve">езервного фонда. </w:t>
      </w:r>
      <w:r w:rsidR="000E16D0" w:rsidRPr="0013458F">
        <w:rPr>
          <w:rFonts w:ascii="Times New Roman" w:eastAsia="Calibri" w:hAnsi="Times New Roman" w:cs="Times New Roman"/>
          <w:sz w:val="26"/>
          <w:szCs w:val="26"/>
          <w:lang w:eastAsia="ru-RU"/>
        </w:rPr>
        <w:t>В</w:t>
      </w:r>
      <w:r w:rsidR="00D43E0B" w:rsidRPr="0013458F">
        <w:rPr>
          <w:rFonts w:ascii="Times New Roman" w:eastAsia="Calibri" w:hAnsi="Times New Roman" w:cs="Times New Roman"/>
          <w:sz w:val="26"/>
          <w:szCs w:val="26"/>
          <w:lang w:eastAsia="ru-RU"/>
        </w:rPr>
        <w:t xml:space="preserve"> 2012 году </w:t>
      </w:r>
      <w:r w:rsidR="00B4698A" w:rsidRPr="0013458F">
        <w:rPr>
          <w:rFonts w:ascii="Times New Roman" w:eastAsia="Calibri" w:hAnsi="Times New Roman" w:cs="Times New Roman"/>
          <w:sz w:val="26"/>
          <w:szCs w:val="26"/>
          <w:lang w:eastAsia="ru-RU"/>
        </w:rPr>
        <w:t xml:space="preserve">из Резервного фонда </w:t>
      </w:r>
      <w:r w:rsidRPr="0013458F">
        <w:rPr>
          <w:rFonts w:ascii="Times New Roman" w:eastAsia="Calibri" w:hAnsi="Times New Roman" w:cs="Times New Roman"/>
          <w:sz w:val="26"/>
          <w:szCs w:val="26"/>
          <w:lang w:eastAsia="ru-RU"/>
        </w:rPr>
        <w:t>администрации МО ГО «Долинский» выделено 869,3 тыс. рублей на государственную экспертизу результатов инженерных изысканий</w:t>
      </w:r>
      <w:r w:rsidR="00D60051"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проектной документации </w:t>
      </w:r>
      <w:r w:rsidR="00D60051" w:rsidRPr="0013458F">
        <w:rPr>
          <w:rFonts w:ascii="Times New Roman" w:eastAsia="Calibri" w:hAnsi="Times New Roman" w:cs="Times New Roman"/>
          <w:sz w:val="26"/>
          <w:szCs w:val="26"/>
          <w:lang w:eastAsia="ru-RU"/>
        </w:rPr>
        <w:t>и</w:t>
      </w:r>
      <w:r w:rsidRPr="0013458F">
        <w:rPr>
          <w:rFonts w:ascii="Times New Roman" w:eastAsia="Calibri" w:hAnsi="Times New Roman" w:cs="Times New Roman"/>
          <w:sz w:val="26"/>
          <w:szCs w:val="26"/>
          <w:lang w:eastAsia="ru-RU"/>
        </w:rPr>
        <w:t xml:space="preserve"> смет</w:t>
      </w:r>
      <w:r w:rsidR="00D60051" w:rsidRPr="0013458F">
        <w:rPr>
          <w:rFonts w:ascii="Times New Roman" w:eastAsia="Calibri" w:hAnsi="Times New Roman" w:cs="Times New Roman"/>
          <w:sz w:val="26"/>
          <w:szCs w:val="26"/>
          <w:lang w:eastAsia="ru-RU"/>
        </w:rPr>
        <w:t>ы</w:t>
      </w:r>
      <w:r w:rsidRPr="0013458F">
        <w:rPr>
          <w:rFonts w:ascii="Times New Roman" w:eastAsia="Calibri" w:hAnsi="Times New Roman" w:cs="Times New Roman"/>
          <w:sz w:val="26"/>
          <w:szCs w:val="26"/>
          <w:lang w:eastAsia="ru-RU"/>
        </w:rPr>
        <w:t xml:space="preserve"> по </w:t>
      </w:r>
      <w:r w:rsidR="00D43E0B" w:rsidRPr="0013458F">
        <w:rPr>
          <w:rFonts w:ascii="Times New Roman" w:eastAsia="Calibri" w:hAnsi="Times New Roman" w:cs="Times New Roman"/>
          <w:sz w:val="26"/>
          <w:szCs w:val="26"/>
          <w:lang w:eastAsia="ru-RU"/>
        </w:rPr>
        <w:t>О</w:t>
      </w:r>
      <w:r w:rsidRPr="0013458F">
        <w:rPr>
          <w:rFonts w:ascii="Times New Roman" w:eastAsia="Calibri" w:hAnsi="Times New Roman" w:cs="Times New Roman"/>
          <w:sz w:val="26"/>
          <w:szCs w:val="26"/>
          <w:lang w:eastAsia="ru-RU"/>
        </w:rPr>
        <w:t>бъекту</w:t>
      </w:r>
      <w:r w:rsidR="00D43E0B"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Средства Резервного фонда освоены в полном объеме. Отчет о расходовании средств направлен в Минэнерго области в соответствии с постановлением Правительства Сахалинской области от 31.03.2011 № 107.</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p>
    <w:p w:rsidR="00C76819" w:rsidRPr="0013458F" w:rsidRDefault="002B6778" w:rsidP="002B6778">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r>
      <w:r w:rsidR="00C76819" w:rsidRPr="0013458F">
        <w:rPr>
          <w:rFonts w:ascii="Times New Roman" w:eastAsia="Calibri" w:hAnsi="Times New Roman" w:cs="Times New Roman"/>
          <w:sz w:val="26"/>
          <w:szCs w:val="26"/>
          <w:lang w:eastAsia="ru-RU"/>
        </w:rPr>
        <w:t xml:space="preserve">В </w:t>
      </w:r>
      <w:r w:rsidR="00D43E0B" w:rsidRPr="0013458F">
        <w:rPr>
          <w:rFonts w:ascii="Times New Roman" w:eastAsia="Calibri" w:hAnsi="Times New Roman" w:cs="Times New Roman"/>
          <w:sz w:val="26"/>
          <w:szCs w:val="26"/>
          <w:lang w:eastAsia="ru-RU"/>
        </w:rPr>
        <w:t>2013 году</w:t>
      </w:r>
      <w:r w:rsidR="00D60051" w:rsidRPr="0013458F">
        <w:rPr>
          <w:rFonts w:ascii="Times New Roman" w:eastAsia="Calibri" w:hAnsi="Times New Roman" w:cs="Times New Roman"/>
          <w:sz w:val="26"/>
          <w:szCs w:val="26"/>
          <w:lang w:eastAsia="ru-RU"/>
        </w:rPr>
        <w:t xml:space="preserve"> по Соглашению от 01.04.2013 № 318</w:t>
      </w:r>
      <w:r w:rsidR="00C76819" w:rsidRPr="0013458F">
        <w:rPr>
          <w:rFonts w:ascii="Times New Roman" w:eastAsia="Calibri" w:hAnsi="Times New Roman" w:cs="Times New Roman"/>
          <w:sz w:val="26"/>
          <w:szCs w:val="26"/>
          <w:lang w:eastAsia="ru-RU"/>
        </w:rPr>
        <w:t xml:space="preserve"> на реконструкцию системы теплоснабжения в г. Долинске предусмотрено финансирование в размере 382657,9 тыс. рублей, из них средства федерального бюджета - 352657,9 тыс. рублей (в т.ч. </w:t>
      </w:r>
      <w:r w:rsidR="00D60051" w:rsidRPr="0013458F">
        <w:rPr>
          <w:rFonts w:ascii="Times New Roman" w:eastAsia="Calibri" w:hAnsi="Times New Roman" w:cs="Times New Roman"/>
          <w:sz w:val="26"/>
          <w:szCs w:val="26"/>
          <w:lang w:eastAsia="ru-RU"/>
        </w:rPr>
        <w:t xml:space="preserve">неосвоенные </w:t>
      </w:r>
      <w:r w:rsidR="00C76819" w:rsidRPr="0013458F">
        <w:rPr>
          <w:rFonts w:ascii="Times New Roman" w:eastAsia="Calibri" w:hAnsi="Times New Roman" w:cs="Times New Roman"/>
          <w:sz w:val="26"/>
          <w:szCs w:val="26"/>
          <w:lang w:eastAsia="ru-RU"/>
        </w:rPr>
        <w:t xml:space="preserve">остатки 2012 года - 2657,9 тыс. рублей), областного бюджета - 30000,0 тыс. рублей. </w:t>
      </w:r>
      <w:r w:rsidR="00D60051" w:rsidRPr="0013458F">
        <w:rPr>
          <w:rFonts w:ascii="Times New Roman" w:eastAsia="Calibri" w:hAnsi="Times New Roman" w:cs="Times New Roman"/>
          <w:sz w:val="26"/>
          <w:szCs w:val="26"/>
          <w:lang w:eastAsia="ru-RU"/>
        </w:rPr>
        <w:t>С</w:t>
      </w:r>
      <w:r w:rsidR="00C76819" w:rsidRPr="0013458F">
        <w:rPr>
          <w:rFonts w:ascii="Times New Roman" w:eastAsia="Calibri" w:hAnsi="Times New Roman" w:cs="Times New Roman"/>
          <w:sz w:val="26"/>
          <w:szCs w:val="26"/>
          <w:lang w:eastAsia="ru-RU"/>
        </w:rPr>
        <w:t>офинансировани</w:t>
      </w:r>
      <w:r w:rsidR="00D60051" w:rsidRPr="0013458F">
        <w:rPr>
          <w:rFonts w:ascii="Times New Roman" w:eastAsia="Calibri" w:hAnsi="Times New Roman" w:cs="Times New Roman"/>
          <w:sz w:val="26"/>
          <w:szCs w:val="26"/>
          <w:lang w:eastAsia="ru-RU"/>
        </w:rPr>
        <w:t>е</w:t>
      </w:r>
      <w:r w:rsidR="00C76819" w:rsidRPr="0013458F">
        <w:rPr>
          <w:rFonts w:ascii="Times New Roman" w:eastAsia="Calibri" w:hAnsi="Times New Roman" w:cs="Times New Roman"/>
          <w:sz w:val="26"/>
          <w:szCs w:val="26"/>
          <w:lang w:eastAsia="ru-RU"/>
        </w:rPr>
        <w:t xml:space="preserve"> по Объекту из местного бюджета </w:t>
      </w:r>
      <w:r w:rsidR="00692072" w:rsidRPr="0013458F">
        <w:rPr>
          <w:rFonts w:ascii="Times New Roman" w:eastAsia="Calibri" w:hAnsi="Times New Roman" w:cs="Times New Roman"/>
          <w:sz w:val="26"/>
          <w:szCs w:val="26"/>
          <w:lang w:eastAsia="ru-RU"/>
        </w:rPr>
        <w:t>с</w:t>
      </w:r>
      <w:r w:rsidR="00C76819" w:rsidRPr="0013458F">
        <w:rPr>
          <w:rFonts w:ascii="Times New Roman" w:eastAsia="Calibri" w:hAnsi="Times New Roman" w:cs="Times New Roman"/>
          <w:sz w:val="26"/>
          <w:szCs w:val="26"/>
          <w:lang w:eastAsia="ru-RU"/>
        </w:rPr>
        <w:t>оглашени</w:t>
      </w:r>
      <w:r w:rsidR="00D60051" w:rsidRPr="0013458F">
        <w:rPr>
          <w:rFonts w:ascii="Times New Roman" w:eastAsia="Calibri" w:hAnsi="Times New Roman" w:cs="Times New Roman"/>
          <w:sz w:val="26"/>
          <w:szCs w:val="26"/>
          <w:lang w:eastAsia="ru-RU"/>
        </w:rPr>
        <w:t>ем</w:t>
      </w:r>
      <w:r w:rsidR="00C76819" w:rsidRPr="0013458F">
        <w:rPr>
          <w:rFonts w:ascii="Times New Roman" w:eastAsia="Calibri" w:hAnsi="Times New Roman" w:cs="Times New Roman"/>
          <w:sz w:val="26"/>
          <w:szCs w:val="26"/>
          <w:lang w:eastAsia="ru-RU"/>
        </w:rPr>
        <w:t xml:space="preserve"> не предусмотрен</w:t>
      </w:r>
      <w:r w:rsidR="00B1198B" w:rsidRPr="0013458F">
        <w:rPr>
          <w:rFonts w:ascii="Times New Roman" w:eastAsia="Calibri" w:hAnsi="Times New Roman" w:cs="Times New Roman"/>
          <w:sz w:val="26"/>
          <w:szCs w:val="26"/>
          <w:lang w:eastAsia="ru-RU"/>
        </w:rPr>
        <w:t>о</w:t>
      </w:r>
      <w:r w:rsidR="00C76819" w:rsidRPr="0013458F">
        <w:rPr>
          <w:rFonts w:ascii="Times New Roman" w:eastAsia="Calibri" w:hAnsi="Times New Roman" w:cs="Times New Roman"/>
          <w:sz w:val="26"/>
          <w:szCs w:val="26"/>
          <w:lang w:eastAsia="ru-RU"/>
        </w:rPr>
        <w:t>.</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Всего перечислено муниципальному образованию 137547,4 тыс. рублей или 35,9 % от суммы соглашения, в том числе из областного бюджета 30000,0 тыс. рублей (100 %)</w:t>
      </w:r>
      <w:r w:rsidR="00692072" w:rsidRPr="0013458F">
        <w:rPr>
          <w:rFonts w:ascii="Times New Roman" w:eastAsia="Calibri" w:hAnsi="Times New Roman" w:cs="Times New Roman"/>
          <w:sz w:val="26"/>
          <w:szCs w:val="26"/>
          <w:lang w:eastAsia="ru-RU"/>
        </w:rPr>
        <w:t>. Перечисленные средства освоены муниципальным образованием в полном объеме</w:t>
      </w:r>
      <w:r w:rsidR="003C7020" w:rsidRPr="0013458F">
        <w:rPr>
          <w:rFonts w:ascii="Times New Roman" w:eastAsia="Calibri" w:hAnsi="Times New Roman" w:cs="Times New Roman"/>
          <w:sz w:val="26"/>
          <w:szCs w:val="26"/>
          <w:lang w:eastAsia="ru-RU"/>
        </w:rPr>
        <w:t>.</w:t>
      </w:r>
    </w:p>
    <w:p w:rsidR="00C76819" w:rsidRPr="0013458F" w:rsidRDefault="00C76819" w:rsidP="00692072">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График перечисления субсидии составлен без разделения на мероприятия</w:t>
      </w:r>
      <w:r w:rsidR="005D4EDD" w:rsidRPr="0013458F">
        <w:rPr>
          <w:rFonts w:ascii="Times New Roman" w:eastAsia="Calibri" w:hAnsi="Times New Roman" w:cs="Times New Roman"/>
          <w:sz w:val="26"/>
          <w:szCs w:val="26"/>
          <w:lang w:eastAsia="ru-RU"/>
        </w:rPr>
        <w:t xml:space="preserve"> ФЦП</w:t>
      </w:r>
      <w:r w:rsidRPr="0013458F">
        <w:rPr>
          <w:rFonts w:ascii="Times New Roman" w:eastAsia="Calibri" w:hAnsi="Times New Roman" w:cs="Times New Roman"/>
          <w:sz w:val="26"/>
          <w:szCs w:val="26"/>
          <w:lang w:eastAsia="ru-RU"/>
        </w:rPr>
        <w:t xml:space="preserve">, </w:t>
      </w:r>
      <w:r w:rsidR="005D4EDD" w:rsidRPr="0013458F">
        <w:rPr>
          <w:rFonts w:ascii="Times New Roman" w:eastAsia="Calibri" w:hAnsi="Times New Roman" w:cs="Times New Roman"/>
          <w:sz w:val="26"/>
          <w:szCs w:val="26"/>
          <w:lang w:eastAsia="ru-RU"/>
        </w:rPr>
        <w:t>включенные в</w:t>
      </w:r>
      <w:r w:rsidRPr="0013458F">
        <w:rPr>
          <w:rFonts w:ascii="Times New Roman" w:eastAsia="Calibri" w:hAnsi="Times New Roman" w:cs="Times New Roman"/>
          <w:sz w:val="26"/>
          <w:szCs w:val="26"/>
          <w:lang w:eastAsia="ru-RU"/>
        </w:rPr>
        <w:t xml:space="preserve"> </w:t>
      </w:r>
      <w:r w:rsidR="00692072" w:rsidRPr="0013458F">
        <w:rPr>
          <w:rFonts w:ascii="Times New Roman" w:eastAsia="Calibri" w:hAnsi="Times New Roman" w:cs="Times New Roman"/>
          <w:sz w:val="26"/>
          <w:szCs w:val="26"/>
          <w:lang w:eastAsia="ru-RU"/>
        </w:rPr>
        <w:t>с</w:t>
      </w:r>
      <w:r w:rsidRPr="0013458F">
        <w:rPr>
          <w:rFonts w:ascii="Times New Roman" w:eastAsia="Calibri" w:hAnsi="Times New Roman" w:cs="Times New Roman"/>
          <w:sz w:val="26"/>
          <w:szCs w:val="26"/>
          <w:lang w:eastAsia="ru-RU"/>
        </w:rPr>
        <w:t xml:space="preserve">оглашение, в </w:t>
      </w:r>
      <w:proofErr w:type="gramStart"/>
      <w:r w:rsidRPr="0013458F">
        <w:rPr>
          <w:rFonts w:ascii="Times New Roman" w:eastAsia="Calibri" w:hAnsi="Times New Roman" w:cs="Times New Roman"/>
          <w:sz w:val="26"/>
          <w:szCs w:val="26"/>
          <w:lang w:eastAsia="ru-RU"/>
        </w:rPr>
        <w:t>связи</w:t>
      </w:r>
      <w:proofErr w:type="gramEnd"/>
      <w:r w:rsidRPr="0013458F">
        <w:rPr>
          <w:rFonts w:ascii="Times New Roman" w:eastAsia="Calibri" w:hAnsi="Times New Roman" w:cs="Times New Roman"/>
          <w:sz w:val="26"/>
          <w:szCs w:val="26"/>
          <w:lang w:eastAsia="ru-RU"/>
        </w:rPr>
        <w:t xml:space="preserve"> с чем установить соблюдение сроков перечисления средств в бюджет муниципального образования, в разрезе объектов, не представляется возможным. Средства </w:t>
      </w:r>
      <w:r w:rsidR="00D60051" w:rsidRPr="0013458F">
        <w:rPr>
          <w:rFonts w:ascii="Times New Roman" w:eastAsia="Calibri" w:hAnsi="Times New Roman" w:cs="Times New Roman"/>
          <w:sz w:val="26"/>
          <w:szCs w:val="26"/>
          <w:lang w:eastAsia="ru-RU"/>
        </w:rPr>
        <w:t>межбюджетных трансфертов</w:t>
      </w:r>
      <w:r w:rsidRPr="0013458F">
        <w:rPr>
          <w:rFonts w:ascii="Times New Roman" w:eastAsia="Calibri" w:hAnsi="Times New Roman" w:cs="Times New Roman"/>
          <w:sz w:val="26"/>
          <w:szCs w:val="26"/>
          <w:lang w:eastAsia="ru-RU"/>
        </w:rPr>
        <w:t xml:space="preserve"> перечислены в </w:t>
      </w:r>
      <w:r w:rsidR="005D4EDD" w:rsidRPr="0013458F">
        <w:rPr>
          <w:rFonts w:ascii="Times New Roman" w:eastAsia="Calibri" w:hAnsi="Times New Roman" w:cs="Times New Roman"/>
          <w:sz w:val="26"/>
          <w:szCs w:val="26"/>
          <w:lang w:eastAsia="ru-RU"/>
        </w:rPr>
        <w:t>м</w:t>
      </w:r>
      <w:r w:rsidRPr="0013458F">
        <w:rPr>
          <w:rFonts w:ascii="Times New Roman" w:eastAsia="Calibri" w:hAnsi="Times New Roman" w:cs="Times New Roman"/>
          <w:sz w:val="26"/>
          <w:szCs w:val="26"/>
          <w:lang w:eastAsia="ru-RU"/>
        </w:rPr>
        <w:t>униципальное образование в 3 квартале в размере 30000,0 тыс. рублей, в 4 квартале в размере 107547,4 тыс. рублей.</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Отчеты об использовании средств субсидии направлены в Минэнерго в соответствии с установленными форм</w:t>
      </w:r>
      <w:r w:rsidR="002964CF" w:rsidRPr="0013458F">
        <w:rPr>
          <w:rFonts w:ascii="Times New Roman" w:eastAsia="Calibri" w:hAnsi="Times New Roman" w:cs="Times New Roman"/>
          <w:sz w:val="26"/>
          <w:szCs w:val="26"/>
          <w:lang w:eastAsia="ru-RU"/>
        </w:rPr>
        <w:t>ой</w:t>
      </w:r>
      <w:r w:rsidRPr="0013458F">
        <w:rPr>
          <w:rFonts w:ascii="Times New Roman" w:eastAsia="Calibri" w:hAnsi="Times New Roman" w:cs="Times New Roman"/>
          <w:sz w:val="26"/>
          <w:szCs w:val="26"/>
          <w:lang w:eastAsia="ru-RU"/>
        </w:rPr>
        <w:t xml:space="preserve"> и сроками, достоверность, сопоставимость и полнота отчетных данных обеспечена.</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r>
      <w:r w:rsidR="00B4698A">
        <w:rPr>
          <w:rFonts w:ascii="Times New Roman" w:eastAsia="Calibri" w:hAnsi="Times New Roman" w:cs="Times New Roman"/>
          <w:sz w:val="26"/>
          <w:szCs w:val="26"/>
          <w:lang w:eastAsia="ru-RU"/>
        </w:rPr>
        <w:t>Из</w:t>
      </w:r>
      <w:r w:rsidRPr="0013458F">
        <w:rPr>
          <w:rFonts w:ascii="Times New Roman" w:eastAsia="Calibri" w:hAnsi="Times New Roman" w:cs="Times New Roman"/>
          <w:sz w:val="26"/>
          <w:szCs w:val="26"/>
          <w:lang w:eastAsia="ru-RU"/>
        </w:rPr>
        <w:t xml:space="preserve"> Резервного фонда</w:t>
      </w:r>
      <w:r w:rsidR="00692072" w:rsidRPr="0013458F">
        <w:rPr>
          <w:rFonts w:ascii="Times New Roman" w:eastAsia="Calibri" w:hAnsi="Times New Roman" w:cs="Times New Roman"/>
          <w:sz w:val="26"/>
          <w:szCs w:val="26"/>
          <w:lang w:eastAsia="ru-RU"/>
        </w:rPr>
        <w:t xml:space="preserve"> на оплату работ по проведению проверок правильности применения расценок и коэффициентов при выполнении подрядных работ по Объекту </w:t>
      </w:r>
      <w:r w:rsidRPr="0013458F">
        <w:rPr>
          <w:rFonts w:ascii="Times New Roman" w:eastAsia="Calibri" w:hAnsi="Times New Roman" w:cs="Times New Roman"/>
          <w:sz w:val="26"/>
          <w:szCs w:val="26"/>
          <w:lang w:eastAsia="ru-RU"/>
        </w:rPr>
        <w:t>выделено 594,9 тыс. рублей, которые израсходованы муниципальным образованием в полном объеме. Отчет о расходовании средств направлен в Минэнерго области в соответствии с постановлением правительства Сахалинской области от 31.03.2011 № 107.</w:t>
      </w:r>
    </w:p>
    <w:p w:rsidR="00C76819" w:rsidRPr="0013458F" w:rsidRDefault="00C76819" w:rsidP="00C76819">
      <w:pPr>
        <w:spacing w:after="0" w:line="240" w:lineRule="auto"/>
        <w:ind w:right="-1"/>
        <w:jc w:val="both"/>
        <w:rPr>
          <w:rFonts w:ascii="Times New Roman" w:eastAsia="Calibri" w:hAnsi="Times New Roman" w:cs="Times New Roman"/>
          <w:b/>
          <w:sz w:val="26"/>
          <w:szCs w:val="26"/>
          <w:lang w:eastAsia="ru-RU"/>
        </w:rPr>
      </w:pP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 xml:space="preserve">В 2014 году, в соответствии с </w:t>
      </w:r>
      <w:r w:rsidR="00B4698A" w:rsidRPr="00BB4894">
        <w:rPr>
          <w:rFonts w:ascii="Times New Roman" w:eastAsia="Calibri" w:hAnsi="Times New Roman" w:cs="Times New Roman"/>
          <w:sz w:val="26"/>
          <w:szCs w:val="26"/>
          <w:lang w:eastAsia="ru-RU"/>
        </w:rPr>
        <w:t>С</w:t>
      </w:r>
      <w:r w:rsidR="00692072" w:rsidRPr="00BB4894">
        <w:rPr>
          <w:rFonts w:ascii="Times New Roman" w:eastAsia="Calibri" w:hAnsi="Times New Roman" w:cs="Times New Roman"/>
          <w:sz w:val="26"/>
          <w:szCs w:val="26"/>
          <w:lang w:eastAsia="ru-RU"/>
        </w:rPr>
        <w:t>оглашением</w:t>
      </w:r>
      <w:r w:rsidR="00B4698A" w:rsidRPr="00BB4894">
        <w:rPr>
          <w:rFonts w:ascii="Times New Roman" w:eastAsia="Calibri" w:hAnsi="Times New Roman" w:cs="Times New Roman"/>
          <w:sz w:val="26"/>
          <w:szCs w:val="26"/>
          <w:lang w:eastAsia="ru-RU"/>
        </w:rPr>
        <w:t xml:space="preserve"> №</w:t>
      </w:r>
      <w:r w:rsidR="00BB4894" w:rsidRPr="00BB4894">
        <w:rPr>
          <w:rFonts w:ascii="Times New Roman" w:eastAsia="Calibri" w:hAnsi="Times New Roman" w:cs="Times New Roman"/>
          <w:sz w:val="26"/>
          <w:szCs w:val="26"/>
          <w:lang w:eastAsia="ru-RU"/>
        </w:rPr>
        <w:t xml:space="preserve">217 </w:t>
      </w:r>
      <w:r w:rsidRPr="00BB4894">
        <w:rPr>
          <w:rFonts w:ascii="Times New Roman" w:eastAsia="Calibri" w:hAnsi="Times New Roman" w:cs="Times New Roman"/>
          <w:sz w:val="26"/>
          <w:szCs w:val="26"/>
          <w:lang w:eastAsia="ru-RU"/>
        </w:rPr>
        <w:t>муниципальному</w:t>
      </w:r>
      <w:r w:rsidRPr="0013458F">
        <w:rPr>
          <w:rFonts w:ascii="Times New Roman" w:eastAsia="Calibri" w:hAnsi="Times New Roman" w:cs="Times New Roman"/>
          <w:sz w:val="26"/>
          <w:szCs w:val="26"/>
          <w:lang w:eastAsia="ru-RU"/>
        </w:rPr>
        <w:t xml:space="preserve"> образованию предоставлен межбюджетный трансферт в размере 245110,6 тыс. рублей.</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Субсидия предоставлена за счет неиспользованных остатков средств федерального бюджета 2013 года на лицевом счете Минэнерго области, в сумме 242452,7 тыс. рублей. Финансирование объекта «Реконструкция теплоснабжения в </w:t>
      </w:r>
      <w:r w:rsidR="00BB4894">
        <w:rPr>
          <w:rFonts w:ascii="Times New Roman" w:eastAsia="Calibri" w:hAnsi="Times New Roman" w:cs="Times New Roman"/>
          <w:sz w:val="26"/>
          <w:szCs w:val="26"/>
          <w:lang w:eastAsia="ru-RU"/>
        </w:rPr>
        <w:br/>
      </w:r>
      <w:r w:rsidRPr="0013458F">
        <w:rPr>
          <w:rFonts w:ascii="Times New Roman" w:eastAsia="Calibri" w:hAnsi="Times New Roman" w:cs="Times New Roman"/>
          <w:sz w:val="26"/>
          <w:szCs w:val="26"/>
          <w:lang w:eastAsia="ru-RU"/>
        </w:rPr>
        <w:lastRenderedPageBreak/>
        <w:t xml:space="preserve">г. Долинске» из областного и муниципального бюджетов условиями </w:t>
      </w:r>
      <w:r w:rsidR="00692072" w:rsidRPr="0013458F">
        <w:rPr>
          <w:rFonts w:ascii="Times New Roman" w:eastAsia="Calibri" w:hAnsi="Times New Roman" w:cs="Times New Roman"/>
          <w:sz w:val="26"/>
          <w:szCs w:val="26"/>
          <w:lang w:eastAsia="ru-RU"/>
        </w:rPr>
        <w:t>соглашения</w:t>
      </w:r>
      <w:r w:rsidRPr="0013458F">
        <w:rPr>
          <w:rFonts w:ascii="Times New Roman" w:eastAsia="Calibri" w:hAnsi="Times New Roman" w:cs="Times New Roman"/>
          <w:sz w:val="26"/>
          <w:szCs w:val="26"/>
          <w:lang w:eastAsia="ru-RU"/>
        </w:rPr>
        <w:t xml:space="preserve"> не предусмотрено.</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Средства субсидии предусмотрены на оплату </w:t>
      </w:r>
      <w:r w:rsidR="00692072" w:rsidRPr="0013458F">
        <w:rPr>
          <w:rFonts w:ascii="Times New Roman" w:eastAsia="Calibri" w:hAnsi="Times New Roman" w:cs="Times New Roman"/>
          <w:sz w:val="26"/>
          <w:szCs w:val="26"/>
          <w:lang w:eastAsia="ru-RU"/>
        </w:rPr>
        <w:t>строительно-монтажных работ</w:t>
      </w:r>
      <w:r w:rsidRPr="0013458F">
        <w:rPr>
          <w:rFonts w:ascii="Times New Roman" w:eastAsia="Calibri" w:hAnsi="Times New Roman" w:cs="Times New Roman"/>
          <w:sz w:val="26"/>
          <w:szCs w:val="26"/>
          <w:lang w:eastAsia="ru-RU"/>
        </w:rPr>
        <w:t>, выполняемых по муниципальному контракту</w:t>
      </w:r>
      <w:r w:rsidR="00692072" w:rsidRPr="0013458F">
        <w:rPr>
          <w:rFonts w:ascii="Times New Roman" w:eastAsia="Calibri" w:hAnsi="Times New Roman" w:cs="Times New Roman"/>
          <w:sz w:val="26"/>
          <w:szCs w:val="26"/>
          <w:lang w:eastAsia="ru-RU"/>
        </w:rPr>
        <w:t xml:space="preserve"> </w:t>
      </w:r>
      <w:r w:rsidR="00075C74" w:rsidRPr="0013458F">
        <w:rPr>
          <w:rFonts w:ascii="Times New Roman" w:eastAsia="Calibri" w:hAnsi="Times New Roman" w:cs="Times New Roman"/>
          <w:sz w:val="26"/>
          <w:szCs w:val="26"/>
          <w:lang w:eastAsia="ru-RU"/>
        </w:rPr>
        <w:t xml:space="preserve">№ 0161300006312000181-0180480-01 </w:t>
      </w:r>
      <w:r w:rsidRPr="0013458F">
        <w:rPr>
          <w:rFonts w:ascii="Times New Roman" w:eastAsia="Calibri" w:hAnsi="Times New Roman" w:cs="Times New Roman"/>
          <w:sz w:val="26"/>
          <w:szCs w:val="26"/>
          <w:lang w:eastAsia="ru-RU"/>
        </w:rPr>
        <w:t xml:space="preserve">от 27.11.2012, а также для окончательного расчета по контрактам от 29.01.2009 </w:t>
      </w:r>
      <w:r w:rsidR="00075C74" w:rsidRPr="0013458F">
        <w:rPr>
          <w:rFonts w:ascii="Times New Roman" w:eastAsia="Calibri" w:hAnsi="Times New Roman" w:cs="Times New Roman"/>
          <w:sz w:val="26"/>
          <w:szCs w:val="26"/>
          <w:lang w:eastAsia="ru-RU"/>
        </w:rPr>
        <w:br/>
      </w:r>
      <w:r w:rsidRPr="0013458F">
        <w:rPr>
          <w:rFonts w:ascii="Times New Roman" w:eastAsia="Calibri" w:hAnsi="Times New Roman" w:cs="Times New Roman"/>
          <w:sz w:val="26"/>
          <w:szCs w:val="26"/>
          <w:lang w:eastAsia="ru-RU"/>
        </w:rPr>
        <w:t>№ 15/12 (200,0 тыс. рублей), от 21.12.2010 № 64/10-А (2642,9 тыс. рублей), после ввода Объекта в эксплуатацию.</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p>
    <w:p w:rsidR="00C76819" w:rsidRPr="0013458F" w:rsidRDefault="00D60051" w:rsidP="00C76819">
      <w:pPr>
        <w:spacing w:after="0" w:line="240" w:lineRule="auto"/>
        <w:ind w:right="-1"/>
        <w:jc w:val="center"/>
        <w:rPr>
          <w:rFonts w:ascii="Times New Roman" w:eastAsia="Calibri" w:hAnsi="Times New Roman" w:cs="Times New Roman"/>
          <w:i/>
          <w:sz w:val="26"/>
          <w:szCs w:val="26"/>
          <w:lang w:eastAsia="ru-RU"/>
        </w:rPr>
      </w:pPr>
      <w:r w:rsidRPr="0013458F">
        <w:rPr>
          <w:rFonts w:ascii="Times New Roman" w:eastAsia="Calibri" w:hAnsi="Times New Roman" w:cs="Times New Roman"/>
          <w:i/>
          <w:sz w:val="26"/>
          <w:szCs w:val="26"/>
          <w:lang w:eastAsia="ru-RU"/>
        </w:rPr>
        <w:t>Проверка целевого и эффективного использования средств выделенных на реализацию мероприятий ФЦП и ОАИП</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В проверяемом периоде главным распорядителем средств и заказчиком-застройщиком по объекту «Реконструкция теплоснабжения в г. Долинске» являлась администрация МО ГО «Долинский». </w:t>
      </w:r>
      <w:proofErr w:type="gramStart"/>
      <w:r w:rsidRPr="0013458F">
        <w:rPr>
          <w:rFonts w:ascii="Times New Roman" w:eastAsia="Calibri" w:hAnsi="Times New Roman" w:cs="Times New Roman"/>
          <w:sz w:val="26"/>
          <w:szCs w:val="26"/>
          <w:lang w:eastAsia="ru-RU"/>
        </w:rPr>
        <w:t xml:space="preserve">В соответствии с </w:t>
      </w:r>
      <w:r w:rsidR="0001242A" w:rsidRPr="0013458F">
        <w:rPr>
          <w:rFonts w:ascii="Times New Roman" w:eastAsia="Calibri" w:hAnsi="Times New Roman" w:cs="Times New Roman"/>
          <w:sz w:val="26"/>
          <w:szCs w:val="26"/>
          <w:lang w:eastAsia="ru-RU"/>
        </w:rPr>
        <w:t>П</w:t>
      </w:r>
      <w:r w:rsidRPr="0013458F">
        <w:rPr>
          <w:rFonts w:ascii="Times New Roman" w:eastAsia="Calibri" w:hAnsi="Times New Roman" w:cs="Times New Roman"/>
          <w:sz w:val="26"/>
          <w:szCs w:val="26"/>
          <w:lang w:eastAsia="ru-RU"/>
        </w:rPr>
        <w:t>оложени</w:t>
      </w:r>
      <w:r w:rsidR="0001242A" w:rsidRPr="0013458F">
        <w:rPr>
          <w:rFonts w:ascii="Times New Roman" w:eastAsia="Calibri" w:hAnsi="Times New Roman" w:cs="Times New Roman"/>
          <w:sz w:val="26"/>
          <w:szCs w:val="26"/>
          <w:lang w:eastAsia="ru-RU"/>
        </w:rPr>
        <w:t>ем</w:t>
      </w:r>
      <w:r w:rsidRPr="0013458F">
        <w:rPr>
          <w:rFonts w:ascii="Times New Roman" w:eastAsia="Calibri" w:hAnsi="Times New Roman" w:cs="Times New Roman"/>
          <w:sz w:val="26"/>
          <w:szCs w:val="26"/>
          <w:lang w:eastAsia="ru-RU"/>
        </w:rPr>
        <w:t xml:space="preserve"> об управлении капитального строительства администрации МО </w:t>
      </w:r>
      <w:r w:rsidR="007032A9" w:rsidRPr="0013458F">
        <w:rPr>
          <w:rFonts w:ascii="Times New Roman" w:eastAsia="Calibri" w:hAnsi="Times New Roman" w:cs="Times New Roman"/>
          <w:sz w:val="26"/>
          <w:szCs w:val="26"/>
          <w:lang w:eastAsia="ru-RU"/>
        </w:rPr>
        <w:t>(далее</w:t>
      </w:r>
      <w:r w:rsidR="007A1F4A" w:rsidRPr="0013458F">
        <w:rPr>
          <w:rFonts w:ascii="Times New Roman" w:eastAsia="Calibri" w:hAnsi="Times New Roman" w:cs="Times New Roman"/>
          <w:sz w:val="26"/>
          <w:szCs w:val="26"/>
          <w:lang w:eastAsia="ru-RU"/>
        </w:rPr>
        <w:t xml:space="preserve"> </w:t>
      </w:r>
      <w:r w:rsidR="007032A9" w:rsidRPr="0013458F">
        <w:rPr>
          <w:rFonts w:ascii="Times New Roman" w:eastAsia="Calibri" w:hAnsi="Times New Roman" w:cs="Times New Roman"/>
          <w:sz w:val="26"/>
          <w:szCs w:val="26"/>
          <w:lang w:eastAsia="ru-RU"/>
        </w:rPr>
        <w:t xml:space="preserve">- УКС МО) </w:t>
      </w:r>
      <w:r w:rsidRPr="0013458F">
        <w:rPr>
          <w:rFonts w:ascii="Times New Roman" w:eastAsia="Calibri" w:hAnsi="Times New Roman" w:cs="Times New Roman"/>
          <w:sz w:val="26"/>
          <w:szCs w:val="26"/>
          <w:lang w:eastAsia="ru-RU"/>
        </w:rPr>
        <w:t>одной из функций УКС МО является осуществление контроля за соответствием объёмов, качества и стоимости, выполненных и предъявленных к оплате строительных работ по объектам градостроительства, строительства, благоустройства, капитального ремонта и реконструкции объектов муниципальных бюджетных учреждений, в том числе проверка расчётных документов подрядчиков и поставщиков за исполненные работы и</w:t>
      </w:r>
      <w:proofErr w:type="gramEnd"/>
      <w:r w:rsidRPr="0013458F">
        <w:rPr>
          <w:rFonts w:ascii="Times New Roman" w:eastAsia="Calibri" w:hAnsi="Times New Roman" w:cs="Times New Roman"/>
          <w:sz w:val="26"/>
          <w:szCs w:val="26"/>
          <w:lang w:eastAsia="ru-RU"/>
        </w:rPr>
        <w:t xml:space="preserve"> оказанные услуги.</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Вместе с тем, согласно </w:t>
      </w:r>
      <w:r w:rsidR="00BB4894" w:rsidRPr="0013458F">
        <w:rPr>
          <w:rFonts w:ascii="Times New Roman" w:eastAsia="Calibri" w:hAnsi="Times New Roman" w:cs="Times New Roman"/>
          <w:sz w:val="26"/>
          <w:szCs w:val="26"/>
          <w:lang w:eastAsia="ru-RU"/>
        </w:rPr>
        <w:t>письменны</w:t>
      </w:r>
      <w:r w:rsidR="00BB4894">
        <w:rPr>
          <w:rFonts w:ascii="Times New Roman" w:eastAsia="Calibri" w:hAnsi="Times New Roman" w:cs="Times New Roman"/>
          <w:sz w:val="26"/>
          <w:szCs w:val="26"/>
          <w:lang w:eastAsia="ru-RU"/>
        </w:rPr>
        <w:t>м</w:t>
      </w:r>
      <w:r w:rsidRPr="0013458F">
        <w:rPr>
          <w:rFonts w:ascii="Times New Roman" w:eastAsia="Calibri" w:hAnsi="Times New Roman" w:cs="Times New Roman"/>
          <w:sz w:val="26"/>
          <w:szCs w:val="26"/>
          <w:lang w:eastAsia="ru-RU"/>
        </w:rPr>
        <w:t xml:space="preserve"> пояснени</w:t>
      </w:r>
      <w:r w:rsidR="00BB4894">
        <w:rPr>
          <w:rFonts w:ascii="Times New Roman" w:eastAsia="Calibri" w:hAnsi="Times New Roman" w:cs="Times New Roman"/>
          <w:sz w:val="26"/>
          <w:szCs w:val="26"/>
          <w:lang w:eastAsia="ru-RU"/>
        </w:rPr>
        <w:t>ям</w:t>
      </w:r>
      <w:r w:rsidRPr="0013458F">
        <w:rPr>
          <w:rFonts w:ascii="Times New Roman" w:eastAsia="Calibri" w:hAnsi="Times New Roman" w:cs="Times New Roman"/>
          <w:sz w:val="26"/>
          <w:szCs w:val="26"/>
          <w:lang w:eastAsia="ru-RU"/>
        </w:rPr>
        <w:t xml:space="preserve"> начальника УКС МО, работники управления не имеют допуска для осуществления строительного контроля, в связи с чем, администрацией МО для выполнения данных работ по Объекту привлекались организации, имеющие такой допуск.</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 xml:space="preserve">В 2012-2014 годах, в целях реализации мероприятий </w:t>
      </w:r>
      <w:r w:rsidR="00BB4894">
        <w:rPr>
          <w:rFonts w:ascii="Times New Roman" w:eastAsia="Calibri" w:hAnsi="Times New Roman" w:cs="Times New Roman"/>
          <w:sz w:val="26"/>
          <w:szCs w:val="26"/>
          <w:lang w:eastAsia="ru-RU"/>
        </w:rPr>
        <w:t>С</w:t>
      </w:r>
      <w:r w:rsidRPr="0013458F">
        <w:rPr>
          <w:rFonts w:ascii="Times New Roman" w:eastAsia="Calibri" w:hAnsi="Times New Roman" w:cs="Times New Roman"/>
          <w:sz w:val="26"/>
          <w:szCs w:val="26"/>
          <w:lang w:eastAsia="ru-RU"/>
        </w:rPr>
        <w:t>оглашений, администрацией МО заключено и профинансировано за счет средств межбюджетных трансфертов 9 муниципальных контрактов, из них 6 переходящих.</w:t>
      </w:r>
    </w:p>
    <w:p w:rsidR="00BB4894" w:rsidRDefault="00C76819" w:rsidP="00C76819">
      <w:pPr>
        <w:spacing w:after="0" w:line="240" w:lineRule="auto"/>
        <w:ind w:right="-1"/>
        <w:jc w:val="both"/>
        <w:rPr>
          <w:rFonts w:ascii="Times New Roman" w:eastAsia="Calibri" w:hAnsi="Times New Roman" w:cs="Times New Roman"/>
          <w:i/>
          <w:sz w:val="26"/>
          <w:szCs w:val="26"/>
          <w:lang w:eastAsia="ru-RU"/>
        </w:rPr>
      </w:pPr>
      <w:r w:rsidRPr="0013458F">
        <w:rPr>
          <w:rFonts w:ascii="Times New Roman" w:eastAsia="Calibri" w:hAnsi="Times New Roman" w:cs="Times New Roman"/>
          <w:i/>
          <w:sz w:val="26"/>
          <w:szCs w:val="26"/>
          <w:lang w:eastAsia="ru-RU"/>
        </w:rPr>
        <w:t>2012 год</w:t>
      </w:r>
    </w:p>
    <w:p w:rsidR="00C76819" w:rsidRPr="0013458F" w:rsidRDefault="00C76819" w:rsidP="00C76819">
      <w:pPr>
        <w:spacing w:after="0" w:line="240" w:lineRule="auto"/>
        <w:ind w:right="-1"/>
        <w:jc w:val="both"/>
        <w:rPr>
          <w:rFonts w:ascii="Times New Roman" w:eastAsia="Calibri" w:hAnsi="Times New Roman" w:cs="Times New Roman"/>
          <w:i/>
          <w:sz w:val="26"/>
          <w:szCs w:val="26"/>
          <w:lang w:eastAsia="ru-RU"/>
        </w:rPr>
      </w:pPr>
      <w:r w:rsidRPr="0013458F">
        <w:rPr>
          <w:rFonts w:ascii="Times New Roman" w:eastAsia="Calibri" w:hAnsi="Times New Roman" w:cs="Times New Roman"/>
          <w:i/>
          <w:sz w:val="26"/>
          <w:szCs w:val="26"/>
          <w:lang w:eastAsia="ru-RU"/>
        </w:rPr>
        <w:t xml:space="preserve">Строительно-монтажные работы </w:t>
      </w:r>
    </w:p>
    <w:p w:rsidR="004F4208" w:rsidRPr="0013458F" w:rsidRDefault="004F4208"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В 2012-2013 годах </w:t>
      </w:r>
      <w:r w:rsidR="00A9561A" w:rsidRPr="0013458F">
        <w:rPr>
          <w:rFonts w:ascii="Times New Roman" w:eastAsia="Calibri" w:hAnsi="Times New Roman" w:cs="Times New Roman"/>
          <w:sz w:val="26"/>
          <w:szCs w:val="26"/>
          <w:lang w:eastAsia="ru-RU"/>
        </w:rPr>
        <w:t>строительно-монтажные работы выполнялись по двум контрактам, заключенным с ООО Сахалинская компания «Энергострой» на «Реконструкцию систем</w:t>
      </w:r>
      <w:r w:rsidR="00D60051" w:rsidRPr="0013458F">
        <w:rPr>
          <w:rFonts w:ascii="Times New Roman" w:eastAsia="Calibri" w:hAnsi="Times New Roman" w:cs="Times New Roman"/>
          <w:sz w:val="26"/>
          <w:szCs w:val="26"/>
          <w:lang w:eastAsia="ru-RU"/>
        </w:rPr>
        <w:t>ы теплоснабжения в г. Долинске».</w:t>
      </w:r>
    </w:p>
    <w:p w:rsidR="00C76819" w:rsidRPr="0013458F" w:rsidRDefault="00D60051"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Муниципальный контракт</w:t>
      </w:r>
      <w:r w:rsidR="00A9561A" w:rsidRPr="0013458F">
        <w:rPr>
          <w:rFonts w:ascii="Times New Roman" w:eastAsia="Calibri" w:hAnsi="Times New Roman" w:cs="Times New Roman"/>
          <w:sz w:val="26"/>
          <w:szCs w:val="26"/>
          <w:lang w:eastAsia="ru-RU"/>
        </w:rPr>
        <w:t xml:space="preserve"> от 21.12.2010 № 64/10-А - первый этап реконструкции, в объеме первого пускового комплекса – строительство Мини-ТЭЦ стоимостью 349488,0 тыс. рублей.</w:t>
      </w:r>
      <w:r w:rsidRPr="0013458F">
        <w:rPr>
          <w:rFonts w:ascii="Times New Roman" w:eastAsia="Calibri" w:hAnsi="Times New Roman" w:cs="Times New Roman"/>
          <w:sz w:val="26"/>
          <w:szCs w:val="26"/>
          <w:lang w:eastAsia="ru-RU"/>
        </w:rPr>
        <w:t xml:space="preserve"> </w:t>
      </w:r>
      <w:r w:rsidR="00C76819" w:rsidRPr="0013458F">
        <w:rPr>
          <w:rFonts w:ascii="Times New Roman" w:eastAsia="Calibri" w:hAnsi="Times New Roman" w:cs="Times New Roman"/>
          <w:sz w:val="26"/>
          <w:szCs w:val="26"/>
          <w:lang w:eastAsia="ru-RU"/>
        </w:rPr>
        <w:t>Предметом контракта являлось организация завершения реконструкции и ввод в эксплуатацию объекта Мини – ТЭЦ.</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Первоначально, срок исполнения работ по контракту определен в течени</w:t>
      </w:r>
      <w:proofErr w:type="gramStart"/>
      <w:r w:rsidRPr="0013458F">
        <w:rPr>
          <w:rFonts w:ascii="Times New Roman" w:eastAsia="Calibri" w:hAnsi="Times New Roman" w:cs="Times New Roman"/>
          <w:sz w:val="26"/>
          <w:szCs w:val="26"/>
          <w:lang w:eastAsia="ru-RU"/>
        </w:rPr>
        <w:t>и</w:t>
      </w:r>
      <w:proofErr w:type="gramEnd"/>
      <w:r w:rsidRPr="0013458F">
        <w:rPr>
          <w:rFonts w:ascii="Times New Roman" w:eastAsia="Calibri" w:hAnsi="Times New Roman" w:cs="Times New Roman"/>
          <w:sz w:val="26"/>
          <w:szCs w:val="26"/>
          <w:lang w:eastAsia="ru-RU"/>
        </w:rPr>
        <w:t xml:space="preserve"> 10 месяцев с момента заключения контракта (до 22.10.2011). </w:t>
      </w:r>
      <w:r w:rsidR="00D60051" w:rsidRPr="0013458F">
        <w:rPr>
          <w:rFonts w:ascii="Times New Roman" w:eastAsia="Calibri" w:hAnsi="Times New Roman" w:cs="Times New Roman"/>
          <w:sz w:val="26"/>
          <w:szCs w:val="26"/>
          <w:lang w:eastAsia="ru-RU"/>
        </w:rPr>
        <w:t>Вместе с тем, в</w:t>
      </w:r>
      <w:r w:rsidRPr="0013458F">
        <w:rPr>
          <w:rFonts w:ascii="Times New Roman" w:eastAsia="Calibri" w:hAnsi="Times New Roman" w:cs="Times New Roman"/>
          <w:sz w:val="26"/>
          <w:szCs w:val="26"/>
          <w:lang w:eastAsia="ru-RU"/>
        </w:rPr>
        <w:t xml:space="preserve"> нарушение п. 5 ст. 9 </w:t>
      </w:r>
      <w:r w:rsidR="00B71D73" w:rsidRPr="0013458F">
        <w:rPr>
          <w:rFonts w:ascii="Times New Roman" w:eastAsia="Calibri" w:hAnsi="Times New Roman" w:cs="Times New Roman"/>
          <w:sz w:val="26"/>
          <w:szCs w:val="26"/>
          <w:lang w:eastAsia="ru-RU"/>
        </w:rPr>
        <w:t>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w:t>
      </w:r>
      <w:r w:rsidR="00C614C9" w:rsidRPr="0013458F">
        <w:rPr>
          <w:rFonts w:ascii="Times New Roman" w:eastAsia="Calibri" w:hAnsi="Times New Roman" w:cs="Times New Roman"/>
          <w:sz w:val="26"/>
          <w:szCs w:val="26"/>
          <w:lang w:eastAsia="ru-RU"/>
        </w:rPr>
        <w:t xml:space="preserve"> -</w:t>
      </w:r>
      <w:r w:rsidR="00B71D73" w:rsidRPr="0013458F">
        <w:rPr>
          <w:rFonts w:ascii="Times New Roman" w:eastAsia="Calibri" w:hAnsi="Times New Roman" w:cs="Times New Roman"/>
          <w:sz w:val="26"/>
          <w:szCs w:val="26"/>
          <w:lang w:eastAsia="ru-RU"/>
        </w:rPr>
        <w:t xml:space="preserve"> Закон № 94-ФЗ)</w:t>
      </w:r>
      <w:r w:rsidRPr="0013458F">
        <w:rPr>
          <w:rFonts w:ascii="Times New Roman" w:eastAsia="Calibri" w:hAnsi="Times New Roman" w:cs="Times New Roman"/>
          <w:sz w:val="26"/>
          <w:szCs w:val="26"/>
          <w:lang w:eastAsia="ru-RU"/>
        </w:rPr>
        <w:t xml:space="preserve">, в процессе исполнения контракта в него вносились </w:t>
      </w:r>
      <w:proofErr w:type="gramStart"/>
      <w:r w:rsidRPr="0013458F">
        <w:rPr>
          <w:rFonts w:ascii="Times New Roman" w:eastAsia="Calibri" w:hAnsi="Times New Roman" w:cs="Times New Roman"/>
          <w:sz w:val="26"/>
          <w:szCs w:val="26"/>
          <w:lang w:eastAsia="ru-RU"/>
        </w:rPr>
        <w:t>изменения</w:t>
      </w:r>
      <w:proofErr w:type="gramEnd"/>
      <w:r w:rsidRPr="0013458F">
        <w:rPr>
          <w:rFonts w:ascii="Times New Roman" w:eastAsia="Calibri" w:hAnsi="Times New Roman" w:cs="Times New Roman"/>
          <w:sz w:val="26"/>
          <w:szCs w:val="26"/>
          <w:lang w:eastAsia="ru-RU"/>
        </w:rPr>
        <w:t xml:space="preserve"> и дополнения в части продления сроков выполнения работ. Дополнительным соглашением </w:t>
      </w:r>
      <w:r w:rsidR="005914F6" w:rsidRPr="0013458F">
        <w:rPr>
          <w:rFonts w:ascii="Times New Roman" w:eastAsia="Calibri" w:hAnsi="Times New Roman" w:cs="Times New Roman"/>
          <w:sz w:val="26"/>
          <w:szCs w:val="26"/>
          <w:lang w:eastAsia="ru-RU"/>
        </w:rPr>
        <w:t>к контракту</w:t>
      </w:r>
      <w:r w:rsidRPr="0013458F">
        <w:rPr>
          <w:rFonts w:ascii="Times New Roman" w:eastAsia="Calibri" w:hAnsi="Times New Roman" w:cs="Times New Roman"/>
          <w:sz w:val="26"/>
          <w:szCs w:val="26"/>
          <w:lang w:eastAsia="ru-RU"/>
        </w:rPr>
        <w:t xml:space="preserve"> определен срок окончания работ по контракту – конец сентября 2012 года, т.е. фактически срок увеличен более чем на 11 месяцев.</w:t>
      </w:r>
      <w:r w:rsidR="00452608" w:rsidRPr="0013458F">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 xml:space="preserve">Кроме того, изменялся порядок финансирования контракта. </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proofErr w:type="gramStart"/>
      <w:r w:rsidRPr="0013458F">
        <w:rPr>
          <w:rFonts w:ascii="Times New Roman" w:eastAsia="Calibri" w:hAnsi="Times New Roman" w:cs="Times New Roman"/>
          <w:sz w:val="26"/>
          <w:szCs w:val="26"/>
          <w:lang w:eastAsia="ru-RU"/>
        </w:rPr>
        <w:t>Согласно актов</w:t>
      </w:r>
      <w:proofErr w:type="gramEnd"/>
      <w:r w:rsidRPr="0013458F">
        <w:rPr>
          <w:rFonts w:ascii="Times New Roman" w:eastAsia="Calibri" w:hAnsi="Times New Roman" w:cs="Times New Roman"/>
          <w:sz w:val="26"/>
          <w:szCs w:val="26"/>
          <w:lang w:eastAsia="ru-RU"/>
        </w:rPr>
        <w:t xml:space="preserve"> выполненных работ ф. КС-2, счетов - фактур, работы по контракту выполнены в полном объеме. Оплата произведена в сумме 343195,8 тыс. рублей.</w:t>
      </w:r>
      <w:r w:rsidR="00C614C9" w:rsidRPr="0013458F">
        <w:rPr>
          <w:rFonts w:ascii="Times New Roman" w:eastAsia="Calibri" w:hAnsi="Times New Roman" w:cs="Times New Roman"/>
          <w:sz w:val="26"/>
          <w:szCs w:val="26"/>
          <w:lang w:eastAsia="ru-RU"/>
        </w:rPr>
        <w:t xml:space="preserve"> Кредиторская задолженность в </w:t>
      </w:r>
      <w:r w:rsidR="00BB4894">
        <w:rPr>
          <w:rFonts w:ascii="Times New Roman" w:eastAsia="Calibri" w:hAnsi="Times New Roman" w:cs="Times New Roman"/>
          <w:sz w:val="26"/>
          <w:szCs w:val="26"/>
          <w:lang w:eastAsia="ru-RU"/>
        </w:rPr>
        <w:t>размере</w:t>
      </w:r>
      <w:r w:rsidR="00C614C9" w:rsidRPr="0013458F">
        <w:rPr>
          <w:rFonts w:ascii="Times New Roman" w:eastAsia="Calibri" w:hAnsi="Times New Roman" w:cs="Times New Roman"/>
          <w:sz w:val="26"/>
          <w:szCs w:val="26"/>
          <w:lang w:eastAsia="ru-RU"/>
        </w:rPr>
        <w:t xml:space="preserve"> 6292,2 тыс. рублей отражена в форме 0503169 годовой отчетности администрации МО.</w:t>
      </w:r>
    </w:p>
    <w:p w:rsidR="00C76819" w:rsidRPr="0013458F" w:rsidRDefault="00C76819" w:rsidP="00C76819">
      <w:pPr>
        <w:spacing w:after="0" w:line="240" w:lineRule="auto"/>
        <w:ind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lastRenderedPageBreak/>
        <w:t xml:space="preserve">Выборочной сверкой видов и объемов работ, фактически выполненных и предъявленных к оплате, с работами, предусмотренными в </w:t>
      </w:r>
      <w:r w:rsidR="00BB4894">
        <w:rPr>
          <w:rFonts w:ascii="Times New Roman" w:eastAsia="Calibri" w:hAnsi="Times New Roman" w:cs="Times New Roman"/>
          <w:sz w:val="26"/>
          <w:szCs w:val="26"/>
          <w:lang w:eastAsia="ru-RU"/>
        </w:rPr>
        <w:t>«С</w:t>
      </w:r>
      <w:r w:rsidRPr="0013458F">
        <w:rPr>
          <w:rFonts w:ascii="Times New Roman" w:eastAsia="Calibri" w:hAnsi="Times New Roman" w:cs="Times New Roman"/>
          <w:sz w:val="26"/>
          <w:szCs w:val="26"/>
          <w:lang w:eastAsia="ru-RU"/>
        </w:rPr>
        <w:t>мете стоимости работ</w:t>
      </w:r>
      <w:r w:rsidR="00BB4894">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являющейся приложением к контракту, выявлено, что в ходе исполнения контракта произошла замена работ, не предусмотренных сметой контракта. </w:t>
      </w:r>
    </w:p>
    <w:p w:rsidR="00C76819" w:rsidRPr="0013458F" w:rsidRDefault="00C76819" w:rsidP="00C76819">
      <w:pPr>
        <w:spacing w:after="0" w:line="240" w:lineRule="auto"/>
        <w:ind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Вместе с тем, не выполнен</w:t>
      </w:r>
      <w:r w:rsidR="00C614C9" w:rsidRPr="0013458F">
        <w:rPr>
          <w:rFonts w:ascii="Times New Roman" w:eastAsia="Calibri" w:hAnsi="Times New Roman" w:cs="Times New Roman"/>
          <w:sz w:val="26"/>
          <w:szCs w:val="26"/>
          <w:lang w:eastAsia="ru-RU"/>
        </w:rPr>
        <w:t>ы</w:t>
      </w:r>
      <w:r w:rsidRPr="0013458F">
        <w:rPr>
          <w:rFonts w:ascii="Times New Roman" w:eastAsia="Calibri" w:hAnsi="Times New Roman" w:cs="Times New Roman"/>
          <w:sz w:val="26"/>
          <w:szCs w:val="26"/>
          <w:lang w:eastAsia="ru-RU"/>
        </w:rPr>
        <w:t xml:space="preserve"> работ</w:t>
      </w:r>
      <w:r w:rsidR="00C614C9" w:rsidRPr="0013458F">
        <w:rPr>
          <w:rFonts w:ascii="Times New Roman" w:eastAsia="Calibri" w:hAnsi="Times New Roman" w:cs="Times New Roman"/>
          <w:sz w:val="26"/>
          <w:szCs w:val="26"/>
          <w:lang w:eastAsia="ru-RU"/>
        </w:rPr>
        <w:t>ы</w:t>
      </w:r>
      <w:r w:rsidRPr="0013458F">
        <w:rPr>
          <w:rFonts w:ascii="Times New Roman" w:eastAsia="Calibri" w:hAnsi="Times New Roman" w:cs="Times New Roman"/>
          <w:sz w:val="26"/>
          <w:szCs w:val="26"/>
          <w:lang w:eastAsia="ru-RU"/>
        </w:rPr>
        <w:t xml:space="preserve"> по сметам, предусмотренным в контракте: </w:t>
      </w:r>
      <w:r w:rsidR="00CA4987"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Железобетонные конструкции. </w:t>
      </w:r>
      <w:proofErr w:type="gramStart"/>
      <w:r w:rsidRPr="0013458F">
        <w:rPr>
          <w:rFonts w:ascii="Times New Roman" w:eastAsia="Calibri" w:hAnsi="Times New Roman" w:cs="Times New Roman"/>
          <w:sz w:val="26"/>
          <w:szCs w:val="26"/>
          <w:lang w:eastAsia="ru-RU"/>
        </w:rPr>
        <w:t>Дизель-генераторная</w:t>
      </w:r>
      <w:proofErr w:type="gramEnd"/>
      <w:r w:rsidR="00CA4987"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w:t>
      </w:r>
      <w:r w:rsidR="00CA4987" w:rsidRPr="0013458F">
        <w:rPr>
          <w:rFonts w:ascii="Times New Roman" w:eastAsia="Calibri" w:hAnsi="Times New Roman" w:cs="Times New Roman"/>
          <w:sz w:val="26"/>
          <w:szCs w:val="26"/>
          <w:lang w:eastAsia="ru-RU"/>
        </w:rPr>
        <w:t>«</w:t>
      </w:r>
      <w:r w:rsidR="00BD308E" w:rsidRPr="0013458F">
        <w:rPr>
          <w:rFonts w:ascii="Times New Roman" w:eastAsia="Calibri" w:hAnsi="Times New Roman" w:cs="Times New Roman"/>
          <w:sz w:val="26"/>
          <w:szCs w:val="26"/>
          <w:lang w:eastAsia="ru-RU"/>
        </w:rPr>
        <w:t>Пр</w:t>
      </w:r>
      <w:r w:rsidRPr="0013458F">
        <w:rPr>
          <w:rFonts w:ascii="Times New Roman" w:eastAsia="Calibri" w:hAnsi="Times New Roman" w:cs="Times New Roman"/>
          <w:sz w:val="26"/>
          <w:szCs w:val="26"/>
          <w:lang w:eastAsia="ru-RU"/>
        </w:rPr>
        <w:t>иобре</w:t>
      </w:r>
      <w:r w:rsidR="00BB4894">
        <w:rPr>
          <w:rFonts w:ascii="Times New Roman" w:eastAsia="Calibri" w:hAnsi="Times New Roman" w:cs="Times New Roman"/>
          <w:sz w:val="26"/>
          <w:szCs w:val="26"/>
          <w:lang w:eastAsia="ru-RU"/>
        </w:rPr>
        <w:t>тение и монтаж оборудования КИПи</w:t>
      </w:r>
      <w:r w:rsidRPr="0013458F">
        <w:rPr>
          <w:rFonts w:ascii="Times New Roman" w:eastAsia="Calibri" w:hAnsi="Times New Roman" w:cs="Times New Roman"/>
          <w:sz w:val="26"/>
          <w:szCs w:val="26"/>
          <w:lang w:eastAsia="ru-RU"/>
        </w:rPr>
        <w:t>А баков подпитки теплосети. Баки подпитки теплосети</w:t>
      </w:r>
      <w:r w:rsidR="00CA4987"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и др.</w:t>
      </w:r>
    </w:p>
    <w:p w:rsidR="00C76819" w:rsidRPr="0013458F" w:rsidRDefault="00C76819" w:rsidP="00C76819">
      <w:pPr>
        <w:spacing w:after="0" w:line="240" w:lineRule="auto"/>
        <w:ind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В ходе исполнения контракта ООО «Энергострой» из общего объема выполненных работ произве</w:t>
      </w:r>
      <w:r w:rsidR="00C614C9" w:rsidRPr="0013458F">
        <w:rPr>
          <w:rFonts w:ascii="Times New Roman" w:eastAsia="Calibri" w:hAnsi="Times New Roman" w:cs="Times New Roman"/>
          <w:sz w:val="26"/>
          <w:szCs w:val="26"/>
          <w:lang w:eastAsia="ru-RU"/>
        </w:rPr>
        <w:t>дены</w:t>
      </w:r>
      <w:r w:rsidRPr="0013458F">
        <w:rPr>
          <w:rFonts w:ascii="Times New Roman" w:eastAsia="Calibri" w:hAnsi="Times New Roman" w:cs="Times New Roman"/>
          <w:sz w:val="26"/>
          <w:szCs w:val="26"/>
          <w:lang w:eastAsia="ru-RU"/>
        </w:rPr>
        <w:t xml:space="preserve"> дополнительны</w:t>
      </w:r>
      <w:r w:rsidR="00C614C9" w:rsidRPr="0013458F">
        <w:rPr>
          <w:rFonts w:ascii="Times New Roman" w:eastAsia="Calibri" w:hAnsi="Times New Roman" w:cs="Times New Roman"/>
          <w:sz w:val="26"/>
          <w:szCs w:val="26"/>
          <w:lang w:eastAsia="ru-RU"/>
        </w:rPr>
        <w:t>е работы</w:t>
      </w:r>
      <w:r w:rsidRPr="0013458F">
        <w:rPr>
          <w:rFonts w:ascii="Times New Roman" w:eastAsia="Calibri" w:hAnsi="Times New Roman" w:cs="Times New Roman"/>
          <w:sz w:val="26"/>
          <w:szCs w:val="26"/>
          <w:lang w:eastAsia="ru-RU"/>
        </w:rPr>
        <w:t xml:space="preserve"> на общую сумму 178004,1 тыс. рублей или 50,9 % от стоимости контракта, из них:</w:t>
      </w:r>
    </w:p>
    <w:p w:rsidR="00C76819" w:rsidRPr="0013458F" w:rsidRDefault="00C76819" w:rsidP="00C76819">
      <w:pPr>
        <w:spacing w:after="0" w:line="240" w:lineRule="auto"/>
        <w:ind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дополнительны</w:t>
      </w:r>
      <w:r w:rsidR="00C614C9" w:rsidRPr="0013458F">
        <w:rPr>
          <w:rFonts w:ascii="Times New Roman" w:eastAsia="Calibri" w:hAnsi="Times New Roman" w:cs="Times New Roman"/>
          <w:sz w:val="26"/>
          <w:szCs w:val="26"/>
          <w:lang w:eastAsia="ru-RU"/>
        </w:rPr>
        <w:t>е</w:t>
      </w:r>
      <w:r w:rsidRPr="0013458F">
        <w:rPr>
          <w:rFonts w:ascii="Times New Roman" w:eastAsia="Calibri" w:hAnsi="Times New Roman" w:cs="Times New Roman"/>
          <w:sz w:val="26"/>
          <w:szCs w:val="26"/>
          <w:lang w:eastAsia="ru-RU"/>
        </w:rPr>
        <w:t xml:space="preserve"> работ</w:t>
      </w:r>
      <w:r w:rsidR="00C614C9" w:rsidRPr="0013458F">
        <w:rPr>
          <w:rFonts w:ascii="Times New Roman" w:eastAsia="Calibri" w:hAnsi="Times New Roman" w:cs="Times New Roman"/>
          <w:sz w:val="26"/>
          <w:szCs w:val="26"/>
          <w:lang w:eastAsia="ru-RU"/>
        </w:rPr>
        <w:t>ы</w:t>
      </w:r>
      <w:r w:rsidRPr="0013458F">
        <w:rPr>
          <w:rFonts w:ascii="Times New Roman" w:eastAsia="Calibri" w:hAnsi="Times New Roman" w:cs="Times New Roman"/>
          <w:sz w:val="26"/>
          <w:szCs w:val="26"/>
          <w:lang w:eastAsia="ru-RU"/>
        </w:rPr>
        <w:t>, которые были в дальнейшем введены в</w:t>
      </w:r>
      <w:r w:rsidR="00C614C9" w:rsidRPr="0013458F">
        <w:rPr>
          <w:rFonts w:ascii="Times New Roman" w:eastAsia="Calibri" w:hAnsi="Times New Roman" w:cs="Times New Roman"/>
          <w:sz w:val="26"/>
          <w:szCs w:val="26"/>
          <w:lang w:eastAsia="ru-RU"/>
        </w:rPr>
        <w:t xml:space="preserve"> 2012 году в</w:t>
      </w:r>
      <w:r w:rsidRPr="0013458F">
        <w:rPr>
          <w:rFonts w:ascii="Times New Roman" w:eastAsia="Calibri" w:hAnsi="Times New Roman" w:cs="Times New Roman"/>
          <w:sz w:val="26"/>
          <w:szCs w:val="26"/>
          <w:lang w:eastAsia="ru-RU"/>
        </w:rPr>
        <w:t xml:space="preserve"> проектную документацию на сумму 118992,8 тыс. рублей;</w:t>
      </w:r>
    </w:p>
    <w:p w:rsidR="00C76819" w:rsidRPr="0013458F" w:rsidRDefault="00C76819" w:rsidP="00C76819">
      <w:pPr>
        <w:spacing w:after="0" w:line="240" w:lineRule="auto"/>
        <w:ind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 согласованных заказчиком и проектировщиком, но не вошедших в состав </w:t>
      </w:r>
      <w:r w:rsidR="00C614C9" w:rsidRPr="0013458F">
        <w:rPr>
          <w:rFonts w:ascii="Times New Roman" w:eastAsia="Calibri" w:hAnsi="Times New Roman" w:cs="Times New Roman"/>
          <w:sz w:val="26"/>
          <w:szCs w:val="26"/>
          <w:lang w:eastAsia="ru-RU"/>
        </w:rPr>
        <w:t xml:space="preserve">откорректированной </w:t>
      </w:r>
      <w:r w:rsidRPr="0013458F">
        <w:rPr>
          <w:rFonts w:ascii="Times New Roman" w:eastAsia="Calibri" w:hAnsi="Times New Roman" w:cs="Times New Roman"/>
          <w:sz w:val="26"/>
          <w:szCs w:val="26"/>
          <w:lang w:eastAsia="ru-RU"/>
        </w:rPr>
        <w:t>проектной документации и сводного сметного расчета - 59011,3 тыс. рублей.</w:t>
      </w:r>
    </w:p>
    <w:p w:rsidR="00C76819" w:rsidRPr="0013458F" w:rsidRDefault="00C76819" w:rsidP="00BB4894">
      <w:pPr>
        <w:spacing w:after="0" w:line="240" w:lineRule="auto"/>
        <w:ind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Так, дополнительно выполнены работы по сметам: </w:t>
      </w:r>
      <w:r w:rsidR="000606FC"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Железобетонные конструкции элементов фундаментов, цоколя. Главный корпус</w:t>
      </w:r>
      <w:r w:rsidR="000606FC"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w:t>
      </w:r>
      <w:r w:rsidR="000606FC"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Металлоконструкции. Главный корпус. Каркас здания</w:t>
      </w:r>
      <w:r w:rsidR="000606FC"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w:t>
      </w:r>
      <w:r w:rsidR="000606FC" w:rsidRPr="0013458F">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Приобретение и монтаж силового электрооборудования и кабельно-проводниковой продукции. Главный корпус</w:t>
      </w:r>
      <w:r w:rsidR="000606FC" w:rsidRPr="0013458F">
        <w:rPr>
          <w:rFonts w:ascii="Times New Roman" w:eastAsia="Calibri" w:hAnsi="Times New Roman" w:cs="Times New Roman"/>
          <w:sz w:val="26"/>
          <w:szCs w:val="26"/>
          <w:lang w:eastAsia="ru-RU"/>
        </w:rPr>
        <w:t>»</w:t>
      </w:r>
      <w:r w:rsidR="00BB4894">
        <w:rPr>
          <w:rFonts w:ascii="Times New Roman" w:eastAsia="Calibri" w:hAnsi="Times New Roman" w:cs="Times New Roman"/>
          <w:sz w:val="26"/>
          <w:szCs w:val="26"/>
          <w:lang w:eastAsia="ru-RU"/>
        </w:rPr>
        <w:t xml:space="preserve"> и др. (</w:t>
      </w:r>
      <w:r w:rsidR="00941CFF">
        <w:rPr>
          <w:rFonts w:ascii="Times New Roman" w:eastAsia="Calibri" w:hAnsi="Times New Roman" w:cs="Times New Roman"/>
          <w:sz w:val="26"/>
          <w:szCs w:val="26"/>
          <w:lang w:eastAsia="ru-RU"/>
        </w:rPr>
        <w:t xml:space="preserve">тут и </w:t>
      </w:r>
      <w:r w:rsidR="00EF4DF8" w:rsidRPr="0013458F">
        <w:rPr>
          <w:rFonts w:ascii="Times New Roman" w:eastAsia="Calibri" w:hAnsi="Times New Roman" w:cs="Times New Roman"/>
          <w:sz w:val="26"/>
          <w:szCs w:val="26"/>
          <w:lang w:eastAsia="ru-RU"/>
        </w:rPr>
        <w:t>далее - д</w:t>
      </w:r>
      <w:r w:rsidRPr="0013458F">
        <w:rPr>
          <w:rFonts w:ascii="Times New Roman" w:eastAsia="Calibri" w:hAnsi="Times New Roman" w:cs="Times New Roman"/>
          <w:sz w:val="26"/>
          <w:szCs w:val="26"/>
          <w:lang w:eastAsia="ru-RU"/>
        </w:rPr>
        <w:t>ля определения стоимости дополнительных работ использованы данные, предоставленные ОАО «Сахалинская энергетическая компания», согласованные с администрацией МО</w:t>
      </w:r>
      <w:r w:rsidR="00BB4894">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Следует отметить, что </w:t>
      </w:r>
      <w:r w:rsidR="00EF4DF8" w:rsidRPr="0013458F">
        <w:rPr>
          <w:rFonts w:ascii="Times New Roman" w:eastAsia="Calibri" w:hAnsi="Times New Roman" w:cs="Times New Roman"/>
          <w:sz w:val="26"/>
          <w:szCs w:val="26"/>
          <w:lang w:eastAsia="ru-RU"/>
        </w:rPr>
        <w:t>по</w:t>
      </w:r>
      <w:r w:rsidRPr="0013458F">
        <w:rPr>
          <w:rFonts w:ascii="Times New Roman" w:eastAsia="Calibri" w:hAnsi="Times New Roman" w:cs="Times New Roman"/>
          <w:sz w:val="26"/>
          <w:szCs w:val="26"/>
          <w:lang w:eastAsia="ru-RU"/>
        </w:rPr>
        <w:t xml:space="preserve"> </w:t>
      </w:r>
      <w:r w:rsidR="00BD308E" w:rsidRPr="0013458F">
        <w:rPr>
          <w:rFonts w:ascii="Times New Roman" w:eastAsia="Calibri" w:hAnsi="Times New Roman" w:cs="Times New Roman"/>
          <w:sz w:val="26"/>
          <w:szCs w:val="26"/>
          <w:lang w:eastAsia="ru-RU"/>
        </w:rPr>
        <w:t>услови</w:t>
      </w:r>
      <w:r w:rsidR="00EF4DF8" w:rsidRPr="0013458F">
        <w:rPr>
          <w:rFonts w:ascii="Times New Roman" w:eastAsia="Calibri" w:hAnsi="Times New Roman" w:cs="Times New Roman"/>
          <w:sz w:val="26"/>
          <w:szCs w:val="26"/>
          <w:lang w:eastAsia="ru-RU"/>
        </w:rPr>
        <w:t>ям</w:t>
      </w:r>
      <w:r w:rsidRPr="0013458F">
        <w:rPr>
          <w:rFonts w:ascii="Times New Roman" w:eastAsia="Calibri" w:hAnsi="Times New Roman" w:cs="Times New Roman"/>
          <w:sz w:val="26"/>
          <w:szCs w:val="26"/>
          <w:lang w:eastAsia="ru-RU"/>
        </w:rPr>
        <w:t xml:space="preserve"> контракта превышение генеральным подрядчиком проектных объемов и стоимости работ оплачивается им за свой счет.</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В 2012 году оплачено работ на сумму 219744,7 тыс. рублей, в том числе за счет субсидии 2012 года</w:t>
      </w:r>
      <w:r w:rsidR="00EF4DF8" w:rsidRPr="0013458F">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 xml:space="preserve"> 217160,9 тыс. рублей, за счет средств местного бюджета</w:t>
      </w:r>
      <w:r w:rsidR="00EF4DF8" w:rsidRPr="0013458F">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 xml:space="preserve"> 1250,0 тыс. рублей, за счет остатков субсидии 2011 года</w:t>
      </w:r>
      <w:r w:rsidR="00EF4DF8" w:rsidRPr="0013458F">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 xml:space="preserve"> 1333,8 тыс. рублей. </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В соответствии с условиями контракта окончательный расчет в размере 5 % или 17474,4 тыс. рублей производится после ввода Объекта в эксплуатацию.</w:t>
      </w:r>
      <w:r w:rsidR="00EF4DF8" w:rsidRPr="0013458F">
        <w:rPr>
          <w:rFonts w:ascii="Times New Roman" w:eastAsia="Calibri" w:hAnsi="Times New Roman" w:cs="Times New Roman"/>
          <w:sz w:val="26"/>
          <w:szCs w:val="26"/>
          <w:lang w:eastAsia="ru-RU"/>
        </w:rPr>
        <w:t xml:space="preserve"> Н</w:t>
      </w:r>
      <w:r w:rsidR="00941CFF">
        <w:rPr>
          <w:rFonts w:ascii="Times New Roman" w:eastAsia="Calibri" w:hAnsi="Times New Roman" w:cs="Times New Roman"/>
          <w:sz w:val="26"/>
          <w:szCs w:val="26"/>
          <w:lang w:eastAsia="ru-RU"/>
        </w:rPr>
        <w:t xml:space="preserve">а момент проверки </w:t>
      </w:r>
      <w:r w:rsidR="00941CFF" w:rsidRPr="00941CFF">
        <w:rPr>
          <w:rFonts w:ascii="Times New Roman" w:eastAsia="Calibri" w:hAnsi="Times New Roman" w:cs="Times New Roman"/>
          <w:i/>
          <w:sz w:val="26"/>
          <w:szCs w:val="26"/>
          <w:lang w:eastAsia="ru-RU"/>
        </w:rPr>
        <w:t>1-</w:t>
      </w:r>
      <w:r w:rsidR="00EF4DF8" w:rsidRPr="00941CFF">
        <w:rPr>
          <w:rFonts w:ascii="Times New Roman" w:eastAsia="Calibri" w:hAnsi="Times New Roman" w:cs="Times New Roman"/>
          <w:i/>
          <w:sz w:val="26"/>
          <w:szCs w:val="26"/>
          <w:lang w:eastAsia="ru-RU"/>
        </w:rPr>
        <w:t>й этап</w:t>
      </w:r>
      <w:r w:rsidR="00EF4DF8" w:rsidRPr="0013458F">
        <w:rPr>
          <w:rFonts w:ascii="Times New Roman" w:eastAsia="Calibri" w:hAnsi="Times New Roman" w:cs="Times New Roman"/>
          <w:sz w:val="26"/>
          <w:szCs w:val="26"/>
          <w:lang w:eastAsia="ru-RU"/>
        </w:rPr>
        <w:t xml:space="preserve"> реконструкции не завершен.</w:t>
      </w:r>
      <w:r w:rsidRPr="0013458F">
        <w:rPr>
          <w:rFonts w:ascii="Times New Roman" w:eastAsia="Calibri" w:hAnsi="Times New Roman" w:cs="Times New Roman"/>
          <w:sz w:val="26"/>
          <w:szCs w:val="26"/>
          <w:lang w:eastAsia="ru-RU"/>
        </w:rPr>
        <w:t xml:space="preserve"> </w:t>
      </w:r>
      <w:r w:rsidR="00EF4DF8" w:rsidRPr="0013458F">
        <w:rPr>
          <w:rFonts w:ascii="Times New Roman" w:eastAsia="Calibri" w:hAnsi="Times New Roman" w:cs="Times New Roman"/>
          <w:sz w:val="26"/>
          <w:szCs w:val="26"/>
          <w:lang w:eastAsia="ru-RU"/>
        </w:rPr>
        <w:t>По состоянию на 23.09.2014</w:t>
      </w:r>
      <w:r w:rsidRPr="0013458F">
        <w:rPr>
          <w:rFonts w:ascii="Times New Roman" w:eastAsia="Calibri" w:hAnsi="Times New Roman" w:cs="Times New Roman"/>
          <w:sz w:val="26"/>
          <w:szCs w:val="26"/>
          <w:lang w:eastAsia="ru-RU"/>
        </w:rPr>
        <w:t xml:space="preserve"> за администрацией МО числится кредиторская задолженность в размере 6292,2 тыс. рублей. Таким образом, в нарушение условий контракта</w:t>
      </w:r>
      <w:r w:rsidR="00941CFF">
        <w:rPr>
          <w:rFonts w:ascii="Times New Roman" w:eastAsia="Calibri" w:hAnsi="Times New Roman" w:cs="Times New Roman"/>
          <w:sz w:val="26"/>
          <w:szCs w:val="26"/>
          <w:lang w:eastAsia="ru-RU"/>
        </w:rPr>
        <w:t xml:space="preserve">, в отсутствие  разрешения на ввод в эксплуатацию </w:t>
      </w:r>
      <w:r w:rsidRPr="0013458F">
        <w:rPr>
          <w:rFonts w:ascii="Times New Roman" w:eastAsia="Calibri" w:hAnsi="Times New Roman" w:cs="Times New Roman"/>
          <w:sz w:val="26"/>
          <w:szCs w:val="26"/>
          <w:lang w:eastAsia="ru-RU"/>
        </w:rPr>
        <w:t xml:space="preserve"> </w:t>
      </w:r>
      <w:r w:rsidR="00EF4DF8" w:rsidRPr="0013458F">
        <w:rPr>
          <w:rFonts w:ascii="Times New Roman" w:eastAsia="Calibri" w:hAnsi="Times New Roman" w:cs="Times New Roman"/>
          <w:sz w:val="26"/>
          <w:szCs w:val="26"/>
          <w:lang w:eastAsia="ru-RU"/>
        </w:rPr>
        <w:t xml:space="preserve">подрядчику </w:t>
      </w:r>
      <w:r w:rsidRPr="0013458F">
        <w:rPr>
          <w:rFonts w:ascii="Times New Roman" w:eastAsia="Calibri" w:hAnsi="Times New Roman" w:cs="Times New Roman"/>
          <w:sz w:val="26"/>
          <w:szCs w:val="26"/>
          <w:lang w:eastAsia="ru-RU"/>
        </w:rPr>
        <w:t>оплачено 11182,2 тыс. рублей (17474,4 тыс. рублей – 6292,2 тыс. рублей).</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rPr>
      </w:pPr>
      <w:r w:rsidRPr="0013458F">
        <w:rPr>
          <w:rFonts w:ascii="Times New Roman" w:eastAsia="Calibri" w:hAnsi="Times New Roman" w:cs="Times New Roman"/>
          <w:sz w:val="26"/>
          <w:szCs w:val="26"/>
        </w:rPr>
        <w:t>Выборочной проверкой выполнения работ по контракту установлена замена оборудования предъявленного</w:t>
      </w:r>
      <w:r w:rsidR="00B44D48" w:rsidRPr="0013458F">
        <w:rPr>
          <w:rFonts w:ascii="Times New Roman" w:eastAsia="Calibri" w:hAnsi="Times New Roman" w:cs="Times New Roman"/>
          <w:sz w:val="26"/>
          <w:szCs w:val="26"/>
        </w:rPr>
        <w:t xml:space="preserve"> </w:t>
      </w:r>
      <w:r w:rsidRPr="0013458F">
        <w:rPr>
          <w:rFonts w:ascii="Times New Roman" w:eastAsia="Calibri" w:hAnsi="Times New Roman" w:cs="Times New Roman"/>
          <w:sz w:val="26"/>
          <w:szCs w:val="26"/>
        </w:rPr>
        <w:t>к оплате</w:t>
      </w:r>
      <w:r w:rsidR="00B44D48" w:rsidRPr="0013458F">
        <w:rPr>
          <w:rFonts w:ascii="Times New Roman" w:eastAsia="Calibri" w:hAnsi="Times New Roman" w:cs="Times New Roman"/>
          <w:sz w:val="26"/>
          <w:szCs w:val="26"/>
        </w:rPr>
        <w:t xml:space="preserve"> и оплаченному</w:t>
      </w:r>
      <w:r w:rsidRPr="0013458F">
        <w:rPr>
          <w:rFonts w:ascii="Times New Roman" w:eastAsia="Calibri" w:hAnsi="Times New Roman" w:cs="Times New Roman"/>
          <w:sz w:val="26"/>
          <w:szCs w:val="26"/>
        </w:rPr>
        <w:t xml:space="preserve"> </w:t>
      </w:r>
      <w:r w:rsidR="00B44D48" w:rsidRPr="0013458F">
        <w:rPr>
          <w:rFonts w:ascii="Times New Roman" w:eastAsia="Calibri" w:hAnsi="Times New Roman" w:cs="Times New Roman"/>
          <w:sz w:val="26"/>
          <w:szCs w:val="26"/>
        </w:rPr>
        <w:t xml:space="preserve">в 2012 году </w:t>
      </w:r>
      <w:r w:rsidRPr="0013458F">
        <w:rPr>
          <w:rFonts w:ascii="Times New Roman" w:eastAsia="Calibri" w:hAnsi="Times New Roman" w:cs="Times New Roman"/>
          <w:sz w:val="26"/>
          <w:szCs w:val="26"/>
        </w:rPr>
        <w:t xml:space="preserve">(Смета «Приобретение и монтаж охранной сигнализации») на сумму 6392,3 тыс. рублей. </w:t>
      </w:r>
      <w:r w:rsidR="00B44D48" w:rsidRPr="0013458F">
        <w:rPr>
          <w:rFonts w:ascii="Times New Roman" w:eastAsia="Calibri" w:hAnsi="Times New Roman" w:cs="Times New Roman"/>
          <w:sz w:val="26"/>
          <w:szCs w:val="26"/>
        </w:rPr>
        <w:t>Замена оборудования произведена по согласованию между администрацией МО, генеральным подрядчиком и генеральным проектировщиком в 2013-2014 годах</w:t>
      </w:r>
      <w:r w:rsidR="00EA0CC2" w:rsidRPr="0013458F">
        <w:rPr>
          <w:rFonts w:ascii="Times New Roman" w:eastAsia="Calibri" w:hAnsi="Times New Roman" w:cs="Times New Roman"/>
          <w:sz w:val="26"/>
          <w:szCs w:val="26"/>
        </w:rPr>
        <w:t>,</w:t>
      </w:r>
      <w:r w:rsidR="00B44D48" w:rsidRPr="0013458F">
        <w:rPr>
          <w:rFonts w:ascii="Times New Roman" w:eastAsia="Calibri" w:hAnsi="Times New Roman" w:cs="Times New Roman"/>
          <w:sz w:val="26"/>
          <w:szCs w:val="26"/>
        </w:rPr>
        <w:t xml:space="preserve"> из-за морального устаревания, без изменения сметной стоимости. Фактическая поставка оборудования выполнена </w:t>
      </w:r>
      <w:r w:rsidR="00941CFF">
        <w:rPr>
          <w:rFonts w:ascii="Times New Roman" w:eastAsia="Calibri" w:hAnsi="Times New Roman" w:cs="Times New Roman"/>
          <w:sz w:val="26"/>
          <w:szCs w:val="26"/>
        </w:rPr>
        <w:t xml:space="preserve"> только </w:t>
      </w:r>
      <w:r w:rsidR="00B44D48" w:rsidRPr="0013458F">
        <w:rPr>
          <w:rFonts w:ascii="Times New Roman" w:eastAsia="Calibri" w:hAnsi="Times New Roman" w:cs="Times New Roman"/>
          <w:sz w:val="26"/>
          <w:szCs w:val="26"/>
        </w:rPr>
        <w:t xml:space="preserve">в 2013-2014 годах. </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rPr>
      </w:pPr>
      <w:r w:rsidRPr="0013458F">
        <w:rPr>
          <w:rFonts w:ascii="Times New Roman" w:eastAsia="Calibri" w:hAnsi="Times New Roman" w:cs="Times New Roman"/>
          <w:sz w:val="26"/>
          <w:szCs w:val="26"/>
        </w:rPr>
        <w:t xml:space="preserve">Установка оборудования на момент проверки, согласно представленным к проверке документам (акты ф. КС-2, журнал учета работ ф. КС-6а) не производилась, </w:t>
      </w:r>
      <w:r w:rsidR="00EF4DF8" w:rsidRPr="0013458F">
        <w:rPr>
          <w:rFonts w:ascii="Times New Roman" w:eastAsia="Calibri" w:hAnsi="Times New Roman" w:cs="Times New Roman"/>
          <w:sz w:val="26"/>
          <w:szCs w:val="26"/>
        </w:rPr>
        <w:t xml:space="preserve">визуальным обследованием установлено, что </w:t>
      </w:r>
      <w:r w:rsidRPr="0013458F">
        <w:rPr>
          <w:rFonts w:ascii="Times New Roman" w:eastAsia="Calibri" w:hAnsi="Times New Roman" w:cs="Times New Roman"/>
          <w:sz w:val="26"/>
          <w:szCs w:val="26"/>
        </w:rPr>
        <w:t>оборудование находится в помещении строящегося объекта.</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rPr>
      </w:pPr>
      <w:r w:rsidRPr="0013458F">
        <w:rPr>
          <w:rFonts w:ascii="Times New Roman" w:eastAsia="Calibri" w:hAnsi="Times New Roman" w:cs="Times New Roman"/>
          <w:sz w:val="26"/>
          <w:szCs w:val="26"/>
        </w:rPr>
        <w:t>Таким образом, в 2012 году администрацией МО допущено скрытое авансирование работ по контракту в размере 6392,3 тыс. рублей, что в соответствии со ст. 34 Бюджетного Кодекса РФ является неэффективным использованием бюджетных средств.</w:t>
      </w:r>
    </w:p>
    <w:p w:rsidR="00C76819" w:rsidRPr="0013458F" w:rsidRDefault="00C76819" w:rsidP="00C76819">
      <w:pPr>
        <w:spacing w:after="0" w:line="240" w:lineRule="auto"/>
        <w:ind w:right="-1"/>
        <w:jc w:val="both"/>
        <w:rPr>
          <w:rFonts w:ascii="Times New Roman" w:eastAsia="Calibri" w:hAnsi="Times New Roman" w:cs="Times New Roman"/>
          <w:b/>
          <w:sz w:val="26"/>
          <w:szCs w:val="26"/>
          <w:lang w:eastAsia="ru-RU"/>
        </w:rPr>
      </w:pPr>
    </w:p>
    <w:p w:rsidR="00EA0CC2" w:rsidRPr="0013458F" w:rsidRDefault="00EF4DF8" w:rsidP="00EF4DF8">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Муниципальный контракт</w:t>
      </w:r>
      <w:r w:rsidR="00EA0CC2" w:rsidRPr="0013458F">
        <w:rPr>
          <w:rFonts w:ascii="Times New Roman" w:eastAsia="Calibri" w:hAnsi="Times New Roman" w:cs="Times New Roman"/>
          <w:sz w:val="26"/>
          <w:szCs w:val="26"/>
          <w:lang w:eastAsia="ru-RU"/>
        </w:rPr>
        <w:t xml:space="preserve"> от 27.11.2012 </w:t>
      </w:r>
      <w:r w:rsidR="00941CFF">
        <w:rPr>
          <w:rFonts w:ascii="Times New Roman" w:eastAsia="Calibri" w:hAnsi="Times New Roman" w:cs="Times New Roman"/>
          <w:sz w:val="26"/>
          <w:szCs w:val="26"/>
          <w:lang w:eastAsia="ru-RU"/>
        </w:rPr>
        <w:t xml:space="preserve"> </w:t>
      </w:r>
      <w:r w:rsidR="00EA0CC2" w:rsidRPr="0013458F">
        <w:rPr>
          <w:rFonts w:ascii="Times New Roman" w:eastAsia="Calibri" w:hAnsi="Times New Roman" w:cs="Times New Roman"/>
          <w:sz w:val="26"/>
          <w:szCs w:val="26"/>
          <w:lang w:eastAsia="ru-RU"/>
        </w:rPr>
        <w:t xml:space="preserve">№ 0161300006312000181-0180480-01 </w:t>
      </w:r>
      <w:r w:rsidR="00C61F16">
        <w:rPr>
          <w:rFonts w:ascii="Times New Roman" w:eastAsia="Calibri" w:hAnsi="Times New Roman" w:cs="Times New Roman"/>
          <w:sz w:val="26"/>
          <w:szCs w:val="26"/>
          <w:lang w:eastAsia="ru-RU"/>
        </w:rPr>
        <w:t>(далее</w:t>
      </w:r>
      <w:r w:rsidR="00941CFF">
        <w:rPr>
          <w:rFonts w:ascii="Times New Roman" w:eastAsia="Calibri" w:hAnsi="Times New Roman" w:cs="Times New Roman"/>
          <w:sz w:val="26"/>
          <w:szCs w:val="26"/>
          <w:lang w:eastAsia="ru-RU"/>
        </w:rPr>
        <w:t xml:space="preserve"> – МК </w:t>
      </w:r>
      <w:r w:rsidR="00941CFF" w:rsidRPr="0013458F">
        <w:rPr>
          <w:rFonts w:ascii="Times New Roman" w:eastAsia="Calibri" w:hAnsi="Times New Roman" w:cs="Times New Roman"/>
          <w:sz w:val="26"/>
          <w:szCs w:val="26"/>
          <w:lang w:eastAsia="ru-RU"/>
        </w:rPr>
        <w:t xml:space="preserve">от 27.11.2012 </w:t>
      </w:r>
      <w:r w:rsidR="00941CFF">
        <w:rPr>
          <w:rFonts w:ascii="Times New Roman" w:eastAsia="Calibri" w:hAnsi="Times New Roman" w:cs="Times New Roman"/>
          <w:sz w:val="26"/>
          <w:szCs w:val="26"/>
          <w:lang w:eastAsia="ru-RU"/>
        </w:rPr>
        <w:t xml:space="preserve"> №181) </w:t>
      </w:r>
      <w:r w:rsidR="00EA0CC2" w:rsidRPr="0013458F">
        <w:rPr>
          <w:rFonts w:ascii="Times New Roman" w:eastAsia="Calibri" w:hAnsi="Times New Roman" w:cs="Times New Roman"/>
          <w:sz w:val="26"/>
          <w:szCs w:val="26"/>
          <w:lang w:eastAsia="ru-RU"/>
        </w:rPr>
        <w:t xml:space="preserve">на реконструкцию теплоснабжения в г. Долинске </w:t>
      </w:r>
      <w:r w:rsidR="00941CFF">
        <w:rPr>
          <w:rFonts w:ascii="Times New Roman" w:eastAsia="Calibri" w:hAnsi="Times New Roman" w:cs="Times New Roman"/>
          <w:sz w:val="26"/>
          <w:szCs w:val="26"/>
          <w:lang w:eastAsia="ru-RU"/>
        </w:rPr>
        <w:t>заключен с ООО «</w:t>
      </w:r>
      <w:proofErr w:type="spellStart"/>
      <w:r w:rsidR="00941CFF">
        <w:rPr>
          <w:rFonts w:ascii="Times New Roman" w:eastAsia="Calibri" w:hAnsi="Times New Roman" w:cs="Times New Roman"/>
          <w:sz w:val="26"/>
          <w:szCs w:val="26"/>
          <w:lang w:eastAsia="ru-RU"/>
        </w:rPr>
        <w:t>Энергострой</w:t>
      </w:r>
      <w:proofErr w:type="spellEnd"/>
      <w:r w:rsidR="00941CFF">
        <w:rPr>
          <w:rFonts w:ascii="Times New Roman" w:eastAsia="Calibri" w:hAnsi="Times New Roman" w:cs="Times New Roman"/>
          <w:sz w:val="26"/>
          <w:szCs w:val="26"/>
          <w:lang w:eastAsia="ru-RU"/>
        </w:rPr>
        <w:t xml:space="preserve">» </w:t>
      </w:r>
      <w:r w:rsidR="00EA0CC2" w:rsidRPr="0013458F">
        <w:rPr>
          <w:rFonts w:ascii="Times New Roman" w:eastAsia="Calibri" w:hAnsi="Times New Roman" w:cs="Times New Roman"/>
          <w:sz w:val="26"/>
          <w:szCs w:val="26"/>
          <w:lang w:eastAsia="ru-RU"/>
        </w:rPr>
        <w:t>на сумму 999968,0 тыс. рублей.</w:t>
      </w:r>
      <w:r w:rsidRPr="0013458F">
        <w:rPr>
          <w:rFonts w:ascii="Times New Roman" w:eastAsia="Calibri" w:hAnsi="Times New Roman" w:cs="Times New Roman"/>
          <w:sz w:val="26"/>
          <w:szCs w:val="26"/>
          <w:lang w:eastAsia="ru-RU"/>
        </w:rPr>
        <w:t xml:space="preserve"> </w:t>
      </w:r>
      <w:r w:rsidR="00DE53D4" w:rsidRPr="0013458F">
        <w:rPr>
          <w:rFonts w:ascii="Times New Roman" w:eastAsia="Calibri" w:hAnsi="Times New Roman" w:cs="Times New Roman"/>
          <w:sz w:val="26"/>
          <w:szCs w:val="26"/>
          <w:lang w:eastAsia="ru-RU"/>
        </w:rPr>
        <w:t>С</w:t>
      </w:r>
      <w:r w:rsidR="00EA0CC2" w:rsidRPr="0013458F">
        <w:rPr>
          <w:rFonts w:ascii="Times New Roman" w:eastAsia="Calibri" w:hAnsi="Times New Roman" w:cs="Times New Roman"/>
          <w:sz w:val="26"/>
          <w:szCs w:val="26"/>
          <w:lang w:eastAsia="ru-RU"/>
        </w:rPr>
        <w:t>рок выполнения работ определен с момента заключения контракта до ввода объек</w:t>
      </w:r>
      <w:r w:rsidR="00941CFF">
        <w:rPr>
          <w:rFonts w:ascii="Times New Roman" w:eastAsia="Calibri" w:hAnsi="Times New Roman" w:cs="Times New Roman"/>
          <w:sz w:val="26"/>
          <w:szCs w:val="26"/>
          <w:lang w:eastAsia="ru-RU"/>
        </w:rPr>
        <w:t xml:space="preserve">та в эксплуатацию: </w:t>
      </w:r>
      <w:r w:rsidR="00941CFF" w:rsidRPr="00941CFF">
        <w:rPr>
          <w:rFonts w:ascii="Times New Roman" w:eastAsia="Calibri" w:hAnsi="Times New Roman" w:cs="Times New Roman"/>
          <w:i/>
          <w:sz w:val="26"/>
          <w:szCs w:val="26"/>
          <w:lang w:eastAsia="ru-RU"/>
        </w:rPr>
        <w:t>1 этап</w:t>
      </w:r>
      <w:r w:rsidR="00941CFF">
        <w:rPr>
          <w:rFonts w:ascii="Times New Roman" w:eastAsia="Calibri" w:hAnsi="Times New Roman" w:cs="Times New Roman"/>
          <w:sz w:val="26"/>
          <w:szCs w:val="26"/>
          <w:lang w:eastAsia="ru-RU"/>
        </w:rPr>
        <w:t xml:space="preserve"> (1-</w:t>
      </w:r>
      <w:r w:rsidR="00EA0CC2" w:rsidRPr="0013458F">
        <w:rPr>
          <w:rFonts w:ascii="Times New Roman" w:eastAsia="Calibri" w:hAnsi="Times New Roman" w:cs="Times New Roman"/>
          <w:sz w:val="26"/>
          <w:szCs w:val="26"/>
          <w:lang w:eastAsia="ru-RU"/>
        </w:rPr>
        <w:t xml:space="preserve">й пусковой комплекс) – до 01.06.2013, </w:t>
      </w:r>
      <w:r w:rsidRPr="00941CFF">
        <w:rPr>
          <w:rFonts w:ascii="Times New Roman" w:eastAsia="Calibri" w:hAnsi="Times New Roman" w:cs="Times New Roman"/>
          <w:i/>
          <w:sz w:val="26"/>
          <w:szCs w:val="26"/>
          <w:lang w:eastAsia="ru-RU"/>
        </w:rPr>
        <w:t>2</w:t>
      </w:r>
      <w:r w:rsidR="00941CFF" w:rsidRPr="00941CFF">
        <w:rPr>
          <w:rFonts w:ascii="Times New Roman" w:eastAsia="Calibri" w:hAnsi="Times New Roman" w:cs="Times New Roman"/>
          <w:i/>
          <w:sz w:val="26"/>
          <w:szCs w:val="26"/>
          <w:lang w:eastAsia="ru-RU"/>
        </w:rPr>
        <w:t xml:space="preserve"> этап</w:t>
      </w:r>
      <w:r w:rsidR="00941CFF">
        <w:rPr>
          <w:rFonts w:ascii="Times New Roman" w:eastAsia="Calibri" w:hAnsi="Times New Roman" w:cs="Times New Roman"/>
          <w:sz w:val="26"/>
          <w:szCs w:val="26"/>
          <w:lang w:eastAsia="ru-RU"/>
        </w:rPr>
        <w:t xml:space="preserve"> (3-</w:t>
      </w:r>
      <w:r w:rsidR="00EA0CC2" w:rsidRPr="0013458F">
        <w:rPr>
          <w:rFonts w:ascii="Times New Roman" w:eastAsia="Calibri" w:hAnsi="Times New Roman" w:cs="Times New Roman"/>
          <w:sz w:val="26"/>
          <w:szCs w:val="26"/>
          <w:lang w:eastAsia="ru-RU"/>
        </w:rPr>
        <w:t>й пусковой комплекс) – до 01.03</w:t>
      </w:r>
      <w:r w:rsidR="00DE53D4" w:rsidRPr="0013458F">
        <w:rPr>
          <w:rFonts w:ascii="Times New Roman" w:eastAsia="Calibri" w:hAnsi="Times New Roman" w:cs="Times New Roman"/>
          <w:sz w:val="26"/>
          <w:szCs w:val="26"/>
          <w:lang w:eastAsia="ru-RU"/>
        </w:rPr>
        <w:t>.2014. Оплата выполненных работ</w:t>
      </w:r>
      <w:r w:rsidR="00EA0CC2" w:rsidRPr="0013458F">
        <w:rPr>
          <w:rFonts w:ascii="Times New Roman" w:eastAsia="Calibri" w:hAnsi="Times New Roman" w:cs="Times New Roman"/>
          <w:sz w:val="26"/>
          <w:szCs w:val="26"/>
          <w:lang w:eastAsia="ru-RU"/>
        </w:rPr>
        <w:t xml:space="preserve"> </w:t>
      </w:r>
      <w:r w:rsidR="00C41D94">
        <w:rPr>
          <w:rFonts w:ascii="Times New Roman" w:eastAsia="Calibri" w:hAnsi="Times New Roman" w:cs="Times New Roman"/>
          <w:sz w:val="26"/>
          <w:szCs w:val="26"/>
          <w:lang w:eastAsia="ru-RU"/>
        </w:rPr>
        <w:t xml:space="preserve">(в редакции дополнительного соглашения к МК от 10.04.2014 №3/1) </w:t>
      </w:r>
      <w:r w:rsidR="00EA0CC2" w:rsidRPr="0013458F">
        <w:rPr>
          <w:rFonts w:ascii="Times New Roman" w:eastAsia="Calibri" w:hAnsi="Times New Roman" w:cs="Times New Roman"/>
          <w:sz w:val="26"/>
          <w:szCs w:val="26"/>
          <w:lang w:eastAsia="ru-RU"/>
        </w:rPr>
        <w:t xml:space="preserve">осуществляется следующим образом: в 2012 году – 340919,9 тыс. рублей (за счет федерального бюджета), 2013 </w:t>
      </w:r>
      <w:r w:rsidR="00CA4987" w:rsidRPr="0013458F">
        <w:rPr>
          <w:rFonts w:ascii="Times New Roman" w:eastAsia="Calibri" w:hAnsi="Times New Roman" w:cs="Times New Roman"/>
          <w:sz w:val="26"/>
          <w:szCs w:val="26"/>
          <w:lang w:eastAsia="ru-RU"/>
        </w:rPr>
        <w:t xml:space="preserve">год </w:t>
      </w:r>
      <w:r w:rsidR="00EA0CC2" w:rsidRPr="0013458F">
        <w:rPr>
          <w:rFonts w:ascii="Times New Roman" w:eastAsia="Calibri" w:hAnsi="Times New Roman" w:cs="Times New Roman"/>
          <w:sz w:val="26"/>
          <w:szCs w:val="26"/>
          <w:lang w:eastAsia="ru-RU"/>
        </w:rPr>
        <w:t xml:space="preserve">– 107547,3 тыс. рублей (в т.ч. областной бюджет 27573,7 тыс. рублей), 2014 год – </w:t>
      </w:r>
      <w:r w:rsidR="00EA0CC2" w:rsidRPr="00C41D94">
        <w:rPr>
          <w:rFonts w:ascii="Times New Roman" w:eastAsia="Calibri" w:hAnsi="Times New Roman" w:cs="Times New Roman"/>
          <w:sz w:val="26"/>
          <w:szCs w:val="26"/>
          <w:lang w:eastAsia="ru-RU"/>
        </w:rPr>
        <w:t>260410,9</w:t>
      </w:r>
      <w:r w:rsidR="00EA0CC2" w:rsidRPr="0013458F">
        <w:rPr>
          <w:rFonts w:ascii="Times New Roman" w:eastAsia="Calibri" w:hAnsi="Times New Roman" w:cs="Times New Roman"/>
          <w:sz w:val="26"/>
          <w:szCs w:val="26"/>
          <w:lang w:eastAsia="ru-RU"/>
        </w:rPr>
        <w:t xml:space="preserve"> </w:t>
      </w:r>
      <w:r w:rsidR="00941CFF">
        <w:rPr>
          <w:rFonts w:ascii="Times New Roman" w:eastAsia="Calibri" w:hAnsi="Times New Roman" w:cs="Times New Roman"/>
          <w:sz w:val="26"/>
          <w:szCs w:val="26"/>
          <w:lang w:eastAsia="ru-RU"/>
        </w:rPr>
        <w:t>тыс. рублей</w:t>
      </w:r>
      <w:r w:rsidR="00EA0CC2" w:rsidRPr="0013458F">
        <w:rPr>
          <w:rFonts w:ascii="Times New Roman" w:eastAsia="Calibri" w:hAnsi="Times New Roman" w:cs="Times New Roman"/>
          <w:sz w:val="26"/>
          <w:szCs w:val="26"/>
          <w:lang w:eastAsia="ru-RU"/>
        </w:rPr>
        <w:t>. Окончательный расчет по контракту, в размере 5% от общей стоимости контракта, производится после сдачи объекта в эксплуатацию.</w:t>
      </w:r>
    </w:p>
    <w:p w:rsidR="009D2088" w:rsidRPr="0013458F" w:rsidRDefault="009D2088" w:rsidP="00EF4DF8">
      <w:pPr>
        <w:spacing w:after="0" w:line="240" w:lineRule="auto"/>
        <w:ind w:right="-1" w:firstLine="708"/>
        <w:jc w:val="both"/>
        <w:rPr>
          <w:rFonts w:ascii="Times New Roman" w:hAnsi="Times New Roman"/>
          <w:sz w:val="26"/>
          <w:szCs w:val="26"/>
          <w:lang w:eastAsia="ru-RU"/>
        </w:rPr>
      </w:pPr>
      <w:r w:rsidRPr="0013458F">
        <w:rPr>
          <w:rFonts w:ascii="Times New Roman" w:hAnsi="Times New Roman"/>
          <w:sz w:val="26"/>
          <w:szCs w:val="26"/>
          <w:lang w:eastAsia="ru-RU"/>
        </w:rPr>
        <w:t>С учетом программной и непрограммной части ФЦП и ОАИП в 2012 году на реализацию мероприятий по реконструкции теплоснабжения в г. Долинске предусмотрены средства в сумме 613489,3 тыс. рублей. Часть указанных сре</w:t>
      </w:r>
      <w:proofErr w:type="gramStart"/>
      <w:r w:rsidRPr="0013458F">
        <w:rPr>
          <w:rFonts w:ascii="Times New Roman" w:hAnsi="Times New Roman"/>
          <w:sz w:val="26"/>
          <w:szCs w:val="26"/>
          <w:lang w:eastAsia="ru-RU"/>
        </w:rPr>
        <w:t>дств в с</w:t>
      </w:r>
      <w:proofErr w:type="gramEnd"/>
      <w:r w:rsidRPr="0013458F">
        <w:rPr>
          <w:rFonts w:ascii="Times New Roman" w:hAnsi="Times New Roman"/>
          <w:sz w:val="26"/>
          <w:szCs w:val="26"/>
          <w:lang w:eastAsia="ru-RU"/>
        </w:rPr>
        <w:t>умме 248029,0 тыс. рублей предназначалась на оплату работ по муниципальным контрактам на строительно-монтажные работы, авторский надзор, выполнение функций дирекции, корректировку проектной документации 2012 года.</w:t>
      </w:r>
    </w:p>
    <w:p w:rsidR="009D2088" w:rsidRPr="0013458F" w:rsidRDefault="009D2088" w:rsidP="00EF4DF8">
      <w:pPr>
        <w:spacing w:after="0" w:line="240" w:lineRule="auto"/>
        <w:ind w:right="-1" w:firstLine="708"/>
        <w:jc w:val="both"/>
        <w:rPr>
          <w:rFonts w:ascii="Times New Roman" w:hAnsi="Times New Roman"/>
          <w:sz w:val="26"/>
          <w:szCs w:val="26"/>
          <w:lang w:eastAsia="ru-RU"/>
        </w:rPr>
      </w:pPr>
      <w:proofErr w:type="gramStart"/>
      <w:r w:rsidRPr="0013458F">
        <w:rPr>
          <w:rFonts w:ascii="Times New Roman" w:hAnsi="Times New Roman"/>
          <w:sz w:val="26"/>
          <w:szCs w:val="26"/>
          <w:lang w:eastAsia="ru-RU"/>
        </w:rPr>
        <w:t>Таким образом, заказчик при заключении МК</w:t>
      </w:r>
      <w:r w:rsidR="00941CFF">
        <w:rPr>
          <w:rFonts w:ascii="Times New Roman" w:hAnsi="Times New Roman"/>
          <w:sz w:val="26"/>
          <w:szCs w:val="26"/>
          <w:lang w:eastAsia="ru-RU"/>
        </w:rPr>
        <w:t xml:space="preserve"> </w:t>
      </w:r>
      <w:r w:rsidR="00941CFF" w:rsidRPr="0013458F">
        <w:rPr>
          <w:rFonts w:ascii="Times New Roman" w:eastAsia="Calibri" w:hAnsi="Times New Roman" w:cs="Times New Roman"/>
          <w:sz w:val="26"/>
          <w:szCs w:val="26"/>
          <w:lang w:eastAsia="ru-RU"/>
        </w:rPr>
        <w:t xml:space="preserve">от 27.11.2012 </w:t>
      </w:r>
      <w:r w:rsidR="00941CFF">
        <w:rPr>
          <w:rFonts w:ascii="Times New Roman" w:eastAsia="Calibri" w:hAnsi="Times New Roman" w:cs="Times New Roman"/>
          <w:sz w:val="26"/>
          <w:szCs w:val="26"/>
          <w:lang w:eastAsia="ru-RU"/>
        </w:rPr>
        <w:t>№</w:t>
      </w:r>
      <w:r w:rsidRPr="0013458F">
        <w:rPr>
          <w:rFonts w:ascii="Times New Roman" w:hAnsi="Times New Roman"/>
          <w:sz w:val="26"/>
          <w:szCs w:val="26"/>
          <w:lang w:eastAsia="ru-RU"/>
        </w:rPr>
        <w:t>181 мог предусмотреть ассигнования 2012 года в сумме не более 365460,0 тыс. рублей (613489,3 - 248029,0), а также ассигнования, предусмотренные ФЦП и ОАИП на 2013 год в размере 380000,0 тыс. рублей, что в общей сумме составляет 745460,3 тыс. рублей (без учета средств муниципального бюджета).</w:t>
      </w:r>
      <w:proofErr w:type="gramEnd"/>
      <w:r w:rsidRPr="0013458F">
        <w:rPr>
          <w:rFonts w:ascii="Times New Roman" w:hAnsi="Times New Roman"/>
          <w:sz w:val="26"/>
          <w:szCs w:val="26"/>
          <w:lang w:eastAsia="ru-RU"/>
        </w:rPr>
        <w:t xml:space="preserve"> Вместе с тем, в нарушение ст. 162, 219 Бюджетного Кодекса РФ в момент заключения МК № 181 администрацией МО приняты обязательства сверх предусмотренных ФЦП и ОАИП на 2012-2013 годы бюджетных ассигнований на сумму порядка 254507,7 тыс. рублей. Поскольку по условиям ФЦП и ОАИП дополнительное финансирование Объекта на 2014 год не предусмотрено, муниципальное образование не имело правовых оснований для включения </w:t>
      </w:r>
      <w:r w:rsidR="00C41D94">
        <w:rPr>
          <w:rFonts w:ascii="Times New Roman" w:hAnsi="Times New Roman"/>
          <w:sz w:val="26"/>
          <w:szCs w:val="26"/>
          <w:lang w:eastAsia="ru-RU"/>
        </w:rPr>
        <w:t>в 2012 году в</w:t>
      </w:r>
      <w:r w:rsidRPr="0013458F">
        <w:rPr>
          <w:rFonts w:ascii="Times New Roman" w:hAnsi="Times New Roman"/>
          <w:sz w:val="26"/>
          <w:szCs w:val="26"/>
          <w:lang w:eastAsia="ru-RU"/>
        </w:rPr>
        <w:t xml:space="preserve"> контракт финансирования на 2014 год в </w:t>
      </w:r>
      <w:r w:rsidRPr="00C41D94">
        <w:rPr>
          <w:rFonts w:ascii="Times New Roman" w:hAnsi="Times New Roman"/>
          <w:sz w:val="26"/>
          <w:szCs w:val="26"/>
          <w:lang w:eastAsia="ru-RU"/>
        </w:rPr>
        <w:t>размере 270946,6 тыс. рублей.</w:t>
      </w:r>
    </w:p>
    <w:p w:rsidR="00EA0CC2" w:rsidRPr="0013458F" w:rsidRDefault="00EA0CC2" w:rsidP="00EA0CC2">
      <w:pPr>
        <w:spacing w:after="0" w:line="240" w:lineRule="auto"/>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 xml:space="preserve">По состоянию на 01.08.2014 выполнено работ на сумму 696105,5 тыс. рублей, в том числе дополнительные работы, не вошедшие в состав проектной документации и сводного сметного расчета на сумму 93242,4 тыс. рублей, а также дополнительных работ, которые были введены в проектную документацию в результате корректировки проекта на сумму 349343,3 тыс. рублей. Всего сумма дополнительных работ составила 442585,8 тыс. рублей или 44,2 % от стоимости контракта. </w:t>
      </w:r>
    </w:p>
    <w:p w:rsidR="00EA0CC2" w:rsidRPr="0013458F" w:rsidRDefault="00EA0CC2" w:rsidP="00EA0CC2">
      <w:pPr>
        <w:spacing w:after="0" w:line="240" w:lineRule="auto"/>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 xml:space="preserve">Например, выполнены работы по сметам, отсутствующим в составе проектной документации и сводного сметного расчета: «Строительство </w:t>
      </w:r>
      <w:proofErr w:type="spellStart"/>
      <w:r w:rsidRPr="0013458F">
        <w:rPr>
          <w:rFonts w:ascii="Times New Roman" w:eastAsia="Calibri" w:hAnsi="Times New Roman" w:cs="Times New Roman"/>
          <w:sz w:val="26"/>
          <w:szCs w:val="26"/>
          <w:lang w:eastAsia="ru-RU"/>
        </w:rPr>
        <w:t>надскважинного</w:t>
      </w:r>
      <w:proofErr w:type="spellEnd"/>
      <w:r w:rsidRPr="0013458F">
        <w:rPr>
          <w:rFonts w:ascii="Times New Roman" w:eastAsia="Calibri" w:hAnsi="Times New Roman" w:cs="Times New Roman"/>
          <w:sz w:val="26"/>
          <w:szCs w:val="26"/>
          <w:lang w:eastAsia="ru-RU"/>
        </w:rPr>
        <w:t xml:space="preserve"> павильона (5 шт.). Система водозабора»</w:t>
      </w:r>
      <w:r w:rsidR="00DE53D4"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«Демонтажные и монтажные работы для промывки трубопроводов и оборудования систем</w:t>
      </w:r>
      <w:r w:rsidR="00CE1D09" w:rsidRPr="0013458F">
        <w:rPr>
          <w:rFonts w:ascii="Times New Roman" w:eastAsia="Calibri" w:hAnsi="Times New Roman" w:cs="Times New Roman"/>
          <w:sz w:val="26"/>
          <w:szCs w:val="26"/>
          <w:lang w:eastAsia="ru-RU"/>
        </w:rPr>
        <w:t>ы подпитки и питательного бака»;</w:t>
      </w:r>
      <w:r w:rsidRPr="0013458F">
        <w:rPr>
          <w:rFonts w:ascii="Times New Roman" w:eastAsia="Calibri" w:hAnsi="Times New Roman" w:cs="Times New Roman"/>
          <w:sz w:val="26"/>
          <w:szCs w:val="26"/>
          <w:lang w:eastAsia="ru-RU"/>
        </w:rPr>
        <w:t xml:space="preserve"> «Перенос приводной станции. Главный корпус. Бункерное отделение» и др.</w:t>
      </w:r>
    </w:p>
    <w:p w:rsidR="00EA0CC2" w:rsidRPr="0013458F" w:rsidRDefault="00EA0CC2" w:rsidP="00EA0CC2">
      <w:pPr>
        <w:spacing w:after="0" w:line="240" w:lineRule="auto"/>
        <w:ind w:right="-1" w:firstLine="708"/>
        <w:jc w:val="both"/>
        <w:rPr>
          <w:rFonts w:ascii="Times New Roman" w:eastAsia="Calibri" w:hAnsi="Times New Roman" w:cs="Times New Roman"/>
          <w:sz w:val="26"/>
          <w:szCs w:val="26"/>
          <w:lang w:eastAsia="ru-RU"/>
        </w:rPr>
      </w:pPr>
      <w:proofErr w:type="gramStart"/>
      <w:r w:rsidRPr="0013458F">
        <w:rPr>
          <w:rFonts w:ascii="Times New Roman" w:eastAsia="Calibri" w:hAnsi="Times New Roman" w:cs="Times New Roman"/>
          <w:sz w:val="26"/>
          <w:szCs w:val="26"/>
          <w:lang w:eastAsia="ru-RU"/>
        </w:rPr>
        <w:t>В соответствии с п. 3.6. контракта дополнительные работы, выявленные в процессе производства в обязательном порядке актируются Заказчиком, Генеральным подрядчиком и иными заинтересованными лицами и оплачиваются за счет непредвиденных расходов, которые определены сводным сметным расчетом в составе проектной документации в размере 2%. Таким образом, дополнительные работы, не вошедшие в проектную документацию, выполненные по состоянию на 01.08.2014 превышают предусмотренный уровень на 73243,0</w:t>
      </w:r>
      <w:proofErr w:type="gramEnd"/>
      <w:r w:rsidRPr="0013458F">
        <w:rPr>
          <w:rFonts w:ascii="Times New Roman" w:eastAsia="Calibri" w:hAnsi="Times New Roman" w:cs="Times New Roman"/>
          <w:sz w:val="26"/>
          <w:szCs w:val="26"/>
          <w:lang w:eastAsia="ru-RU"/>
        </w:rPr>
        <w:t xml:space="preserve"> тыс. рублей </w:t>
      </w:r>
      <w:r w:rsidR="00CE1D09" w:rsidRPr="0013458F">
        <w:rPr>
          <w:rFonts w:ascii="Times New Roman" w:eastAsia="Calibri" w:hAnsi="Times New Roman" w:cs="Times New Roman"/>
          <w:sz w:val="26"/>
          <w:szCs w:val="26"/>
          <w:lang w:eastAsia="ru-RU"/>
        </w:rPr>
        <w:t xml:space="preserve">или на </w:t>
      </w:r>
      <w:r w:rsidR="009D2088" w:rsidRPr="0013458F">
        <w:rPr>
          <w:rFonts w:ascii="Times New Roman" w:eastAsia="Calibri" w:hAnsi="Times New Roman" w:cs="Times New Roman"/>
          <w:sz w:val="26"/>
          <w:szCs w:val="26"/>
          <w:lang w:eastAsia="ru-RU"/>
        </w:rPr>
        <w:br/>
      </w:r>
      <w:r w:rsidR="00CE1D09" w:rsidRPr="0013458F">
        <w:rPr>
          <w:rFonts w:ascii="Times New Roman" w:eastAsia="Calibri" w:hAnsi="Times New Roman" w:cs="Times New Roman"/>
          <w:sz w:val="26"/>
          <w:szCs w:val="26"/>
          <w:lang w:eastAsia="ru-RU"/>
        </w:rPr>
        <w:t>7,3 %.</w:t>
      </w:r>
    </w:p>
    <w:p w:rsidR="00EA0CC2" w:rsidRPr="0013458F" w:rsidRDefault="00EA0CC2" w:rsidP="00EA0CC2">
      <w:pPr>
        <w:spacing w:after="0" w:line="240" w:lineRule="auto"/>
        <w:ind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lastRenderedPageBreak/>
        <w:t xml:space="preserve">Согласно данным бухгалтерского учета, по состоянию на 23.09.2014 оплачено по контракту 690131,4 тыс. рублей. </w:t>
      </w:r>
    </w:p>
    <w:p w:rsidR="00F3410E" w:rsidRPr="0013458F" w:rsidRDefault="00EA0CC2" w:rsidP="00F3410E">
      <w:pPr>
        <w:spacing w:after="0" w:line="240" w:lineRule="auto"/>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r>
      <w:r w:rsidR="00F3410E" w:rsidRPr="0013458F">
        <w:rPr>
          <w:rFonts w:ascii="Times New Roman" w:eastAsia="Calibri" w:hAnsi="Times New Roman" w:cs="Times New Roman"/>
          <w:sz w:val="26"/>
          <w:szCs w:val="26"/>
          <w:lang w:eastAsia="ru-RU"/>
        </w:rPr>
        <w:t>Н</w:t>
      </w:r>
      <w:r w:rsidRPr="0013458F">
        <w:rPr>
          <w:rFonts w:ascii="Times New Roman" w:eastAsia="Calibri" w:hAnsi="Times New Roman" w:cs="Times New Roman"/>
          <w:sz w:val="26"/>
          <w:szCs w:val="26"/>
          <w:lang w:eastAsia="ru-RU"/>
        </w:rPr>
        <w:t>а момент проверки исполнение работ продолжается</w:t>
      </w:r>
      <w:r w:rsidR="00F3410E" w:rsidRPr="0013458F">
        <w:rPr>
          <w:rFonts w:ascii="Times New Roman" w:eastAsia="Calibri" w:hAnsi="Times New Roman" w:cs="Times New Roman"/>
          <w:sz w:val="26"/>
          <w:szCs w:val="26"/>
          <w:lang w:eastAsia="ru-RU"/>
        </w:rPr>
        <w:t>. В нарушение п. 4.1. Контракта</w:t>
      </w:r>
      <w:r w:rsidRPr="0013458F">
        <w:rPr>
          <w:rFonts w:ascii="Times New Roman" w:eastAsia="Calibri" w:hAnsi="Times New Roman" w:cs="Times New Roman"/>
          <w:sz w:val="26"/>
          <w:szCs w:val="26"/>
          <w:lang w:eastAsia="ru-RU"/>
        </w:rPr>
        <w:t>,</w:t>
      </w:r>
      <w:r w:rsidR="00F3410E" w:rsidRPr="0013458F">
        <w:rPr>
          <w:rFonts w:ascii="Times New Roman" w:eastAsia="Calibri" w:hAnsi="Times New Roman" w:cs="Times New Roman"/>
          <w:sz w:val="26"/>
          <w:szCs w:val="26"/>
          <w:lang w:eastAsia="ru-RU"/>
        </w:rPr>
        <w:t xml:space="preserve"> 1-й этап </w:t>
      </w:r>
      <w:r w:rsidRPr="0013458F">
        <w:rPr>
          <w:rFonts w:ascii="Times New Roman" w:eastAsia="Calibri" w:hAnsi="Times New Roman" w:cs="Times New Roman"/>
          <w:sz w:val="26"/>
          <w:szCs w:val="26"/>
          <w:lang w:eastAsia="ru-RU"/>
        </w:rPr>
        <w:t>в эксплуатацию не сдан</w:t>
      </w:r>
      <w:r w:rsidR="00F3410E" w:rsidRPr="0013458F">
        <w:rPr>
          <w:rFonts w:ascii="Times New Roman" w:eastAsia="Calibri" w:hAnsi="Times New Roman" w:cs="Times New Roman"/>
          <w:sz w:val="26"/>
          <w:szCs w:val="26"/>
          <w:lang w:eastAsia="ru-RU"/>
        </w:rPr>
        <w:t xml:space="preserve"> (акт ф. КС-11 отсутствует), 2-й этап не завершен.</w:t>
      </w:r>
    </w:p>
    <w:p w:rsidR="00EA0CC2" w:rsidRPr="0013458F" w:rsidRDefault="00C3604B" w:rsidP="00F3410E">
      <w:pPr>
        <w:spacing w:after="0" w:line="240" w:lineRule="auto"/>
        <w:ind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В январе 2014 года администрацией МО в адрес </w:t>
      </w:r>
      <w:r w:rsidR="00EA0CC2" w:rsidRPr="0013458F">
        <w:rPr>
          <w:rFonts w:ascii="Times New Roman" w:eastAsia="Calibri" w:hAnsi="Times New Roman" w:cs="Times New Roman"/>
          <w:sz w:val="26"/>
          <w:szCs w:val="26"/>
          <w:lang w:eastAsia="ru-RU"/>
        </w:rPr>
        <w:t>подрядчика направлена претензия с расчетом суммы неустойки по состоянию на 28.01.2014 за несвоевременное исполнение контракта в размере 54310,8 тыс. рублей</w:t>
      </w:r>
      <w:r w:rsidRPr="0013458F">
        <w:rPr>
          <w:rFonts w:ascii="Times New Roman" w:eastAsia="Calibri" w:hAnsi="Times New Roman" w:cs="Times New Roman"/>
          <w:sz w:val="26"/>
          <w:szCs w:val="26"/>
          <w:lang w:eastAsia="ru-RU"/>
        </w:rPr>
        <w:t>, которая ООО СК «Энергострой» не удовлетворена</w:t>
      </w:r>
      <w:r w:rsidR="00EA0CC2"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w:t>
      </w:r>
      <w:r w:rsidR="00F3410E" w:rsidRPr="0013458F">
        <w:rPr>
          <w:rFonts w:ascii="Times New Roman" w:eastAsia="Calibri" w:hAnsi="Times New Roman" w:cs="Times New Roman"/>
          <w:sz w:val="26"/>
          <w:szCs w:val="26"/>
          <w:lang w:eastAsia="ru-RU"/>
        </w:rPr>
        <w:t>Правом взыскания сре</w:t>
      </w:r>
      <w:proofErr w:type="gramStart"/>
      <w:r w:rsidR="00F3410E" w:rsidRPr="0013458F">
        <w:rPr>
          <w:rFonts w:ascii="Times New Roman" w:eastAsia="Calibri" w:hAnsi="Times New Roman" w:cs="Times New Roman"/>
          <w:sz w:val="26"/>
          <w:szCs w:val="26"/>
          <w:lang w:eastAsia="ru-RU"/>
        </w:rPr>
        <w:t>дств в с</w:t>
      </w:r>
      <w:proofErr w:type="gramEnd"/>
      <w:r w:rsidR="00F3410E" w:rsidRPr="0013458F">
        <w:rPr>
          <w:rFonts w:ascii="Times New Roman" w:eastAsia="Calibri" w:hAnsi="Times New Roman" w:cs="Times New Roman"/>
          <w:sz w:val="26"/>
          <w:szCs w:val="26"/>
          <w:lang w:eastAsia="ru-RU"/>
        </w:rPr>
        <w:t xml:space="preserve">удебном порядке </w:t>
      </w:r>
      <w:r w:rsidR="00EA0CC2" w:rsidRPr="0013458F">
        <w:rPr>
          <w:rFonts w:ascii="Times New Roman" w:eastAsia="Calibri" w:hAnsi="Times New Roman" w:cs="Times New Roman"/>
          <w:sz w:val="26"/>
          <w:szCs w:val="26"/>
          <w:lang w:eastAsia="ru-RU"/>
        </w:rPr>
        <w:t xml:space="preserve">администрация МО не </w:t>
      </w:r>
      <w:r w:rsidR="00F3410E" w:rsidRPr="0013458F">
        <w:rPr>
          <w:rFonts w:ascii="Times New Roman" w:eastAsia="Calibri" w:hAnsi="Times New Roman" w:cs="Times New Roman"/>
          <w:sz w:val="26"/>
          <w:szCs w:val="26"/>
          <w:lang w:eastAsia="ru-RU"/>
        </w:rPr>
        <w:t>воспользовалась</w:t>
      </w:r>
      <w:r w:rsidR="00EA0CC2" w:rsidRPr="0013458F">
        <w:rPr>
          <w:rFonts w:ascii="Times New Roman" w:eastAsia="Calibri" w:hAnsi="Times New Roman" w:cs="Times New Roman"/>
          <w:sz w:val="26"/>
          <w:szCs w:val="26"/>
          <w:lang w:eastAsia="ru-RU"/>
        </w:rPr>
        <w:t>.</w:t>
      </w:r>
    </w:p>
    <w:p w:rsidR="00EA0CC2" w:rsidRPr="0013458F" w:rsidRDefault="00EA0CC2" w:rsidP="00EA0CC2">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 xml:space="preserve">Выборочной проверкой выполнения работ по контракту расхождений в объемах, предусмотренных локальным сметным расчетом и актами выполненных работ ф. КС-2 не </w:t>
      </w:r>
      <w:r w:rsidR="00F3410E" w:rsidRPr="0013458F">
        <w:rPr>
          <w:rFonts w:ascii="Times New Roman" w:eastAsia="Calibri" w:hAnsi="Times New Roman" w:cs="Times New Roman"/>
          <w:sz w:val="26"/>
          <w:szCs w:val="26"/>
          <w:lang w:eastAsia="ru-RU"/>
        </w:rPr>
        <w:t>выявлено</w:t>
      </w:r>
      <w:r w:rsidRPr="0013458F">
        <w:rPr>
          <w:rFonts w:ascii="Times New Roman" w:eastAsia="Calibri" w:hAnsi="Times New Roman" w:cs="Times New Roman"/>
          <w:sz w:val="26"/>
          <w:szCs w:val="26"/>
          <w:lang w:eastAsia="ru-RU"/>
        </w:rPr>
        <w:t xml:space="preserve">. </w:t>
      </w:r>
    </w:p>
    <w:p w:rsidR="00EA0CC2" w:rsidRPr="0013458F" w:rsidRDefault="00EA0CC2" w:rsidP="00EA0CC2">
      <w:pPr>
        <w:spacing w:after="0" w:line="240" w:lineRule="auto"/>
        <w:ind w:right="-1" w:firstLine="708"/>
        <w:jc w:val="both"/>
        <w:rPr>
          <w:rFonts w:ascii="Times New Roman" w:eastAsia="Calibri" w:hAnsi="Times New Roman" w:cs="Times New Roman"/>
          <w:sz w:val="26"/>
          <w:szCs w:val="26"/>
          <w:lang w:eastAsia="ru-RU"/>
        </w:rPr>
      </w:pPr>
      <w:proofErr w:type="gramStart"/>
      <w:r w:rsidRPr="0013458F">
        <w:rPr>
          <w:rFonts w:ascii="Times New Roman" w:eastAsia="Calibri" w:hAnsi="Times New Roman" w:cs="Times New Roman"/>
          <w:sz w:val="26"/>
          <w:szCs w:val="26"/>
          <w:lang w:eastAsia="ru-RU"/>
        </w:rPr>
        <w:t>Однако, проверкой предоставленных документов, установлено, что имела место оплата материалов на сумму 234540,5 тыс. рублей (приобретены в соответствии со сметой № 120 «Прокладка теплотрассы.</w:t>
      </w:r>
      <w:proofErr w:type="gramEnd"/>
      <w:r w:rsidRPr="0013458F">
        <w:rPr>
          <w:rFonts w:ascii="Times New Roman" w:eastAsia="Calibri" w:hAnsi="Times New Roman" w:cs="Times New Roman"/>
          <w:sz w:val="26"/>
          <w:szCs w:val="26"/>
          <w:lang w:eastAsia="ru-RU"/>
        </w:rPr>
        <w:t xml:space="preserve"> </w:t>
      </w:r>
      <w:proofErr w:type="gramStart"/>
      <w:r w:rsidRPr="0013458F">
        <w:rPr>
          <w:rFonts w:ascii="Times New Roman" w:eastAsia="Calibri" w:hAnsi="Times New Roman" w:cs="Times New Roman"/>
          <w:sz w:val="26"/>
          <w:szCs w:val="26"/>
          <w:lang w:eastAsia="ru-RU"/>
        </w:rPr>
        <w:t>Тепловые сети»)</w:t>
      </w:r>
      <w:r w:rsidR="00CA4987" w:rsidRPr="0013458F">
        <w:rPr>
          <w:rFonts w:ascii="Times New Roman" w:eastAsia="Calibri" w:hAnsi="Times New Roman" w:cs="Times New Roman"/>
          <w:sz w:val="26"/>
          <w:szCs w:val="26"/>
          <w:lang w:eastAsia="ru-RU"/>
        </w:rPr>
        <w:t>, которые</w:t>
      </w:r>
      <w:r w:rsidRPr="0013458F">
        <w:rPr>
          <w:rFonts w:ascii="Times New Roman" w:eastAsia="Calibri" w:hAnsi="Times New Roman" w:cs="Times New Roman"/>
          <w:sz w:val="26"/>
          <w:szCs w:val="26"/>
          <w:lang w:eastAsia="ru-RU"/>
        </w:rPr>
        <w:t xml:space="preserve"> </w:t>
      </w:r>
      <w:r w:rsidR="00CA4987" w:rsidRPr="0013458F">
        <w:rPr>
          <w:rFonts w:ascii="Times New Roman" w:eastAsia="Calibri" w:hAnsi="Times New Roman" w:cs="Times New Roman"/>
          <w:sz w:val="26"/>
          <w:szCs w:val="26"/>
          <w:lang w:eastAsia="ru-RU"/>
        </w:rPr>
        <w:t>ф</w:t>
      </w:r>
      <w:r w:rsidRPr="0013458F">
        <w:rPr>
          <w:rFonts w:ascii="Times New Roman" w:eastAsia="Calibri" w:hAnsi="Times New Roman" w:cs="Times New Roman"/>
          <w:sz w:val="26"/>
          <w:szCs w:val="26"/>
          <w:lang w:eastAsia="ru-RU"/>
        </w:rPr>
        <w:t xml:space="preserve">актически не поставлялись. </w:t>
      </w:r>
      <w:proofErr w:type="gramEnd"/>
    </w:p>
    <w:p w:rsidR="00EA0CC2" w:rsidRPr="0013458F" w:rsidRDefault="00EA0CC2" w:rsidP="00EA0CC2">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В последующем, производилось снятие ранее оплаченных материалов</w:t>
      </w:r>
      <w:r w:rsidR="00F3410E" w:rsidRPr="0013458F">
        <w:rPr>
          <w:rFonts w:ascii="Times New Roman" w:eastAsia="Calibri" w:hAnsi="Times New Roman" w:cs="Times New Roman"/>
          <w:sz w:val="26"/>
          <w:szCs w:val="26"/>
          <w:lang w:eastAsia="ru-RU"/>
        </w:rPr>
        <w:t xml:space="preserve"> на указанную сумму</w:t>
      </w:r>
      <w:r w:rsidRPr="0013458F">
        <w:rPr>
          <w:rFonts w:ascii="Times New Roman" w:eastAsia="Calibri" w:hAnsi="Times New Roman" w:cs="Times New Roman"/>
          <w:sz w:val="26"/>
          <w:szCs w:val="26"/>
          <w:lang w:eastAsia="ru-RU"/>
        </w:rPr>
        <w:t xml:space="preserve"> путем зачета оплаты за выполненные работы по контракту. </w:t>
      </w:r>
    </w:p>
    <w:p w:rsidR="00EA0CC2" w:rsidRPr="0013458F" w:rsidRDefault="00EA0CC2" w:rsidP="00EA0CC2">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В результате, администрацией МО допущено скрытое авансирование работ по контракту в размере 234540,0 тыс. рублей, что в соответствии со ст. 34 Бюджетного Кодекса РФ является неэффективным использованием бюджетных средств.</w:t>
      </w:r>
    </w:p>
    <w:p w:rsidR="006E6747" w:rsidRDefault="006E6747" w:rsidP="006E6747">
      <w:pPr>
        <w:tabs>
          <w:tab w:val="left" w:pos="284"/>
        </w:tabs>
        <w:spacing w:after="0" w:line="240" w:lineRule="auto"/>
        <w:ind w:firstLine="709"/>
        <w:jc w:val="both"/>
        <w:rPr>
          <w:rFonts w:ascii="Times New Roman" w:eastAsia="Calibri" w:hAnsi="Times New Roman" w:cs="Times New Roman"/>
          <w:sz w:val="26"/>
          <w:szCs w:val="26"/>
          <w:lang w:eastAsia="ru-RU"/>
        </w:rPr>
      </w:pPr>
      <w:r w:rsidRPr="006E6747">
        <w:rPr>
          <w:rFonts w:ascii="Times New Roman" w:eastAsia="Calibri" w:hAnsi="Times New Roman" w:cs="Times New Roman"/>
          <w:sz w:val="26"/>
          <w:szCs w:val="26"/>
          <w:lang w:eastAsia="ru-RU"/>
        </w:rPr>
        <w:t>Визуальной проверкой установлено, что в нарушение п.4.44 раздела Методики определения стоимости</w:t>
      </w:r>
      <w:r>
        <w:rPr>
          <w:rFonts w:ascii="Times New Roman" w:eastAsia="Calibri" w:hAnsi="Times New Roman" w:cs="Times New Roman"/>
          <w:sz w:val="26"/>
          <w:szCs w:val="26"/>
          <w:lang w:eastAsia="ru-RU"/>
        </w:rPr>
        <w:t xml:space="preserve"> строительной продукции на территории Российской Федерации от 05.03.2004 (МДС 81-35.2004) автопогрузчики, приобретенные в рамках сметной документации для обеспечения функционирования котельной (работы на угольном складе) и являющиеся частью объектного комплекса, не переданы Заказчику. Оплаченную муниципальным образованием технику подрядчик ООО </w:t>
      </w:r>
      <w:r w:rsidRPr="0013458F">
        <w:rPr>
          <w:rFonts w:ascii="Times New Roman" w:eastAsia="Calibri" w:hAnsi="Times New Roman" w:cs="Times New Roman"/>
          <w:sz w:val="26"/>
          <w:szCs w:val="26"/>
          <w:lang w:eastAsia="ru-RU"/>
        </w:rPr>
        <w:t>СК «Энергострой»</w:t>
      </w:r>
      <w:r>
        <w:rPr>
          <w:rFonts w:ascii="Times New Roman" w:eastAsia="Calibri" w:hAnsi="Times New Roman" w:cs="Times New Roman"/>
          <w:sz w:val="26"/>
          <w:szCs w:val="26"/>
          <w:lang w:eastAsia="ru-RU"/>
        </w:rPr>
        <w:t xml:space="preserve"> зарегистрировал в государственной инспекции как собственное имущество и использовал при производстве строительных работ на протяжении более полутора лет.</w:t>
      </w:r>
    </w:p>
    <w:p w:rsidR="006E6747" w:rsidRDefault="006E6747" w:rsidP="006E6747">
      <w:pPr>
        <w:tabs>
          <w:tab w:val="left" w:pos="284"/>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Приобретенные по смете погрузчики, представленные подрядчиком в ходе проверки, не соответствуют п. 41 спецификации к локальной смете </w:t>
      </w:r>
      <w:r>
        <w:rPr>
          <w:rFonts w:ascii="Times New Roman" w:eastAsia="Calibri" w:hAnsi="Times New Roman" w:cs="Times New Roman"/>
          <w:sz w:val="26"/>
          <w:szCs w:val="26"/>
          <w:lang w:eastAsia="ru-RU"/>
        </w:rPr>
        <w:br/>
        <w:t xml:space="preserve">№ 0395.Н1СО01.031.021ТХ СМ 1 «Приобретение и монтаж технологического оборудования…» раздела </w:t>
      </w:r>
      <w:r>
        <w:rPr>
          <w:rFonts w:ascii="Times New Roman" w:eastAsia="Calibri" w:hAnsi="Times New Roman" w:cs="Times New Roman"/>
          <w:sz w:val="26"/>
          <w:szCs w:val="26"/>
          <w:lang w:val="en-US" w:eastAsia="ru-RU"/>
        </w:rPr>
        <w:t>III</w:t>
      </w:r>
      <w:r w:rsidRPr="00A06158">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«Вспомогательные сооружения», топливоподача. Вместо колесных погрузчиков </w:t>
      </w:r>
      <w:r>
        <w:rPr>
          <w:rFonts w:ascii="Times New Roman" w:eastAsia="Calibri" w:hAnsi="Times New Roman" w:cs="Times New Roman"/>
          <w:sz w:val="26"/>
          <w:szCs w:val="26"/>
          <w:lang w:val="en-US" w:eastAsia="ru-RU"/>
        </w:rPr>
        <w:t>LG</w:t>
      </w:r>
      <w:r w:rsidRPr="00055F94">
        <w:rPr>
          <w:rFonts w:ascii="Times New Roman" w:eastAsia="Calibri" w:hAnsi="Times New Roman" w:cs="Times New Roman"/>
          <w:sz w:val="26"/>
          <w:szCs w:val="26"/>
          <w:lang w:eastAsia="ru-RU"/>
        </w:rPr>
        <w:t xml:space="preserve"> - 933 </w:t>
      </w:r>
      <w:r>
        <w:rPr>
          <w:rFonts w:ascii="Times New Roman" w:eastAsia="Calibri" w:hAnsi="Times New Roman" w:cs="Times New Roman"/>
          <w:sz w:val="26"/>
          <w:szCs w:val="26"/>
          <w:lang w:eastAsia="ru-RU"/>
        </w:rPr>
        <w:t xml:space="preserve">у Подрядчика в собственности находятся </w:t>
      </w:r>
      <w:r w:rsidRPr="0013458F">
        <w:rPr>
          <w:rFonts w:ascii="Times New Roman" w:eastAsia="Calibri" w:hAnsi="Times New Roman" w:cs="Times New Roman"/>
          <w:sz w:val="26"/>
          <w:szCs w:val="26"/>
          <w:lang w:eastAsia="ru-RU"/>
        </w:rPr>
        <w:t>погрузчики XCMG LW300F</w:t>
      </w:r>
      <w:r>
        <w:rPr>
          <w:rFonts w:ascii="Times New Roman" w:eastAsia="Calibri" w:hAnsi="Times New Roman" w:cs="Times New Roman"/>
          <w:sz w:val="26"/>
          <w:szCs w:val="26"/>
          <w:lang w:eastAsia="ru-RU"/>
        </w:rPr>
        <w:t>. В результате неправомерные расходы составили – 5487,6 тыс. рублей.</w:t>
      </w:r>
    </w:p>
    <w:p w:rsidR="006C413C" w:rsidRDefault="00EA0CC2" w:rsidP="005C311B">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Пробег </w:t>
      </w:r>
      <w:r w:rsidR="005C311B" w:rsidRPr="0013458F">
        <w:rPr>
          <w:rFonts w:ascii="Times New Roman" w:eastAsia="Calibri" w:hAnsi="Times New Roman" w:cs="Times New Roman"/>
          <w:sz w:val="26"/>
          <w:szCs w:val="26"/>
          <w:lang w:eastAsia="ru-RU"/>
        </w:rPr>
        <w:t xml:space="preserve">каждого из </w:t>
      </w:r>
      <w:r w:rsidRPr="0013458F">
        <w:rPr>
          <w:rFonts w:ascii="Times New Roman" w:eastAsia="Calibri" w:hAnsi="Times New Roman" w:cs="Times New Roman"/>
          <w:sz w:val="26"/>
          <w:szCs w:val="26"/>
          <w:lang w:eastAsia="ru-RU"/>
        </w:rPr>
        <w:t xml:space="preserve">погрузчиков, </w:t>
      </w:r>
      <w:proofErr w:type="gramStart"/>
      <w:r w:rsidRPr="0013458F">
        <w:rPr>
          <w:rFonts w:ascii="Times New Roman" w:eastAsia="Calibri" w:hAnsi="Times New Roman" w:cs="Times New Roman"/>
          <w:sz w:val="26"/>
          <w:szCs w:val="26"/>
          <w:lang w:eastAsia="ru-RU"/>
        </w:rPr>
        <w:t>согласно счетчиков</w:t>
      </w:r>
      <w:proofErr w:type="gramEnd"/>
      <w:r w:rsidR="009D2088"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w:t>
      </w:r>
      <w:r w:rsidR="005C311B" w:rsidRPr="0013458F">
        <w:rPr>
          <w:rFonts w:ascii="Times New Roman" w:eastAsia="Calibri" w:hAnsi="Times New Roman" w:cs="Times New Roman"/>
          <w:sz w:val="26"/>
          <w:szCs w:val="26"/>
          <w:lang w:eastAsia="ru-RU"/>
        </w:rPr>
        <w:t>составляет от 1135 до 2110</w:t>
      </w:r>
      <w:r w:rsidR="009D2088" w:rsidRPr="0013458F">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моточасов</w:t>
      </w:r>
      <w:r w:rsidR="005C311B" w:rsidRPr="0013458F">
        <w:rPr>
          <w:rFonts w:ascii="Times New Roman" w:eastAsia="Calibri" w:hAnsi="Times New Roman" w:cs="Times New Roman"/>
          <w:sz w:val="26"/>
          <w:szCs w:val="26"/>
          <w:lang w:eastAsia="ru-RU"/>
        </w:rPr>
        <w:t xml:space="preserve">. </w:t>
      </w:r>
    </w:p>
    <w:p w:rsidR="00EA0CC2" w:rsidRPr="006C413C" w:rsidRDefault="006C413C" w:rsidP="006C413C">
      <w:pPr>
        <w:spacing w:after="0" w:line="240" w:lineRule="auto"/>
        <w:ind w:firstLine="708"/>
        <w:jc w:val="both"/>
        <w:rPr>
          <w:rFonts w:ascii="Times New Roman" w:hAnsi="Times New Roman"/>
          <w:sz w:val="26"/>
          <w:szCs w:val="26"/>
        </w:rPr>
      </w:pPr>
      <w:proofErr w:type="gramStart"/>
      <w:r>
        <w:rPr>
          <w:rFonts w:ascii="Times New Roman" w:hAnsi="Times New Roman"/>
          <w:sz w:val="26"/>
          <w:szCs w:val="26"/>
          <w:lang w:eastAsia="ru-RU"/>
        </w:rPr>
        <w:t xml:space="preserve">Кроме того, в нарушение </w:t>
      </w:r>
      <w:r w:rsidRPr="00363CC3">
        <w:rPr>
          <w:rFonts w:ascii="Times New Roman" w:hAnsi="Times New Roman"/>
          <w:sz w:val="26"/>
          <w:szCs w:val="26"/>
          <w:lang w:eastAsia="ru-RU"/>
        </w:rPr>
        <w:t>ч.1.ст.41.6 (ч.3.1.ст. 34)</w:t>
      </w:r>
      <w:r>
        <w:rPr>
          <w:rFonts w:ascii="Times New Roman" w:hAnsi="Times New Roman"/>
          <w:sz w:val="26"/>
          <w:szCs w:val="26"/>
          <w:lang w:eastAsia="ru-RU"/>
        </w:rPr>
        <w:t xml:space="preserve">  Закона 94-ФЗ</w:t>
      </w:r>
      <w:r>
        <w:rPr>
          <w:rFonts w:ascii="Times New Roman" w:hAnsi="Times New Roman"/>
          <w:sz w:val="26"/>
          <w:szCs w:val="26"/>
        </w:rPr>
        <w:t xml:space="preserve"> </w:t>
      </w:r>
      <w:r w:rsidRPr="00363CC3">
        <w:rPr>
          <w:rFonts w:ascii="Times New Roman" w:hAnsi="Times New Roman"/>
          <w:sz w:val="26"/>
          <w:szCs w:val="26"/>
          <w:lang w:eastAsia="ru-RU"/>
        </w:rPr>
        <w:t>Заказчик объединил в предмет проводимого открытого аукциона в электронной форме работы по строительству и поставке автопогрузчиков, установи</w:t>
      </w:r>
      <w:r>
        <w:rPr>
          <w:rFonts w:ascii="Times New Roman" w:hAnsi="Times New Roman"/>
          <w:sz w:val="26"/>
          <w:szCs w:val="26"/>
          <w:lang w:eastAsia="ru-RU"/>
        </w:rPr>
        <w:t>в</w:t>
      </w:r>
      <w:r w:rsidRPr="00363CC3">
        <w:rPr>
          <w:rFonts w:ascii="Times New Roman" w:hAnsi="Times New Roman"/>
          <w:sz w:val="26"/>
          <w:szCs w:val="26"/>
          <w:lang w:eastAsia="ru-RU"/>
        </w:rPr>
        <w:t xml:space="preserve"> требования к товару работам и услугам, которые влекут за собой ограничение количества участников заказа, поскольку для проведения строительных работ необходимы специальные разрешения и допуски СРО, в то время как</w:t>
      </w:r>
      <w:proofErr w:type="gramEnd"/>
      <w:r w:rsidRPr="00363CC3">
        <w:rPr>
          <w:rFonts w:ascii="Times New Roman" w:hAnsi="Times New Roman"/>
          <w:sz w:val="26"/>
          <w:szCs w:val="26"/>
          <w:lang w:eastAsia="ru-RU"/>
        </w:rPr>
        <w:t xml:space="preserve"> для поставки автопогрузчиков такие разрешения не требуются</w:t>
      </w:r>
      <w:r>
        <w:rPr>
          <w:rFonts w:ascii="Times New Roman" w:hAnsi="Times New Roman"/>
          <w:sz w:val="26"/>
          <w:szCs w:val="26"/>
          <w:lang w:eastAsia="ru-RU"/>
        </w:rPr>
        <w:t xml:space="preserve">. </w:t>
      </w:r>
      <w:r w:rsidRPr="00363CC3">
        <w:rPr>
          <w:rFonts w:ascii="Times New Roman" w:hAnsi="Times New Roman"/>
          <w:sz w:val="26"/>
          <w:szCs w:val="26"/>
          <w:lang w:eastAsia="ru-RU"/>
        </w:rPr>
        <w:t xml:space="preserve"> </w:t>
      </w:r>
    </w:p>
    <w:p w:rsidR="00A413FF" w:rsidRPr="0013458F" w:rsidRDefault="00C76819" w:rsidP="006E6747">
      <w:pPr>
        <w:spacing w:after="0" w:line="240" w:lineRule="auto"/>
        <w:ind w:right="-1" w:firstLine="708"/>
        <w:jc w:val="both"/>
        <w:rPr>
          <w:rFonts w:ascii="Times New Roman" w:eastAsia="Calibri" w:hAnsi="Times New Roman" w:cs="Times New Roman"/>
          <w:i/>
          <w:sz w:val="26"/>
          <w:szCs w:val="26"/>
          <w:lang w:eastAsia="ru-RU"/>
        </w:rPr>
      </w:pPr>
      <w:r w:rsidRPr="0013458F">
        <w:rPr>
          <w:rFonts w:ascii="Times New Roman" w:eastAsia="Calibri" w:hAnsi="Times New Roman" w:cs="Times New Roman"/>
          <w:i/>
          <w:sz w:val="26"/>
          <w:szCs w:val="26"/>
          <w:lang w:eastAsia="ru-RU"/>
        </w:rPr>
        <w:t>Выполнение функци</w:t>
      </w:r>
      <w:r w:rsidR="00A413FF" w:rsidRPr="0013458F">
        <w:rPr>
          <w:rFonts w:ascii="Times New Roman" w:eastAsia="Calibri" w:hAnsi="Times New Roman" w:cs="Times New Roman"/>
          <w:i/>
          <w:sz w:val="26"/>
          <w:szCs w:val="26"/>
          <w:lang w:eastAsia="ru-RU"/>
        </w:rPr>
        <w:t xml:space="preserve">и дирекции </w:t>
      </w:r>
      <w:r w:rsidR="009D2088" w:rsidRPr="0013458F">
        <w:rPr>
          <w:rFonts w:ascii="Times New Roman" w:eastAsia="Calibri" w:hAnsi="Times New Roman" w:cs="Times New Roman"/>
          <w:i/>
          <w:sz w:val="26"/>
          <w:szCs w:val="26"/>
          <w:lang w:eastAsia="ru-RU"/>
        </w:rPr>
        <w:t>строящегося объекта</w:t>
      </w:r>
    </w:p>
    <w:p w:rsidR="00A36243" w:rsidRPr="0013458F" w:rsidRDefault="00A36243"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lastRenderedPageBreak/>
        <w:tab/>
        <w:t>Функции дирекции</w:t>
      </w:r>
      <w:r w:rsidR="00CA4987" w:rsidRPr="0013458F">
        <w:rPr>
          <w:rFonts w:ascii="Times New Roman" w:eastAsia="Calibri" w:hAnsi="Times New Roman" w:cs="Times New Roman"/>
          <w:sz w:val="26"/>
          <w:szCs w:val="26"/>
          <w:lang w:eastAsia="ru-RU"/>
        </w:rPr>
        <w:t xml:space="preserve"> строящегося </w:t>
      </w:r>
      <w:r w:rsidR="009D2088" w:rsidRPr="0013458F">
        <w:rPr>
          <w:rFonts w:ascii="Times New Roman" w:eastAsia="Calibri" w:hAnsi="Times New Roman" w:cs="Times New Roman"/>
          <w:sz w:val="26"/>
          <w:szCs w:val="26"/>
          <w:lang w:eastAsia="ru-RU"/>
        </w:rPr>
        <w:t>о</w:t>
      </w:r>
      <w:r w:rsidR="00BA3B7C" w:rsidRPr="0013458F">
        <w:rPr>
          <w:rFonts w:ascii="Times New Roman" w:eastAsia="Calibri" w:hAnsi="Times New Roman" w:cs="Times New Roman"/>
          <w:sz w:val="26"/>
          <w:szCs w:val="26"/>
          <w:lang w:eastAsia="ru-RU"/>
        </w:rPr>
        <w:t>бъекта</w:t>
      </w:r>
      <w:r w:rsidRPr="0013458F">
        <w:rPr>
          <w:rFonts w:ascii="Times New Roman" w:eastAsia="Calibri" w:hAnsi="Times New Roman" w:cs="Times New Roman"/>
          <w:sz w:val="26"/>
          <w:szCs w:val="26"/>
          <w:lang w:eastAsia="ru-RU"/>
        </w:rPr>
        <w:t xml:space="preserve"> осуществлялись в 2012 году по двум контрактам в отношении работ, производимых по муниципальному контракту на строительно-монтажные работы от 21.12.2010 № 64/10-А.</w:t>
      </w:r>
    </w:p>
    <w:p w:rsidR="00A36243" w:rsidRPr="0013458F" w:rsidRDefault="00A36243"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 xml:space="preserve">В ноябре 2011 года на выполнение функции дирекции заключен муниципальный контракт с ООО «Егор» стоимостью 3000,0 тыс. рублей и сроком выполнения работ 397 календарных дней с даты заключения контракта, который </w:t>
      </w:r>
      <w:proofErr w:type="gramStart"/>
      <w:r w:rsidRPr="0013458F">
        <w:rPr>
          <w:rFonts w:ascii="Times New Roman" w:eastAsia="Calibri" w:hAnsi="Times New Roman" w:cs="Times New Roman"/>
          <w:sz w:val="26"/>
          <w:szCs w:val="26"/>
          <w:lang w:eastAsia="ru-RU"/>
        </w:rPr>
        <w:t>был</w:t>
      </w:r>
      <w:proofErr w:type="gramEnd"/>
      <w:r w:rsidRPr="0013458F">
        <w:rPr>
          <w:rFonts w:ascii="Times New Roman" w:eastAsia="Calibri" w:hAnsi="Times New Roman" w:cs="Times New Roman"/>
          <w:sz w:val="26"/>
          <w:szCs w:val="26"/>
          <w:lang w:eastAsia="ru-RU"/>
        </w:rPr>
        <w:t xml:space="preserve"> расторгнут по соглашению сторон в марте 2012 года в связи с обращением ООО «Егор» о невозможности выполнения работ по причине ликвидации предприятия.</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Подрядчиком для выполнения работ привлечен субподрядчик ООО «Сахалинская энергетическая компания» по договору от 01.12.2011 № СЭК-59/2011. </w:t>
      </w:r>
      <w:r w:rsidR="00A36243" w:rsidRPr="0013458F">
        <w:rPr>
          <w:rFonts w:ascii="Times New Roman" w:eastAsia="Calibri" w:hAnsi="Times New Roman" w:cs="Times New Roman"/>
          <w:sz w:val="26"/>
          <w:szCs w:val="26"/>
          <w:lang w:eastAsia="ru-RU"/>
        </w:rPr>
        <w:t>Д</w:t>
      </w:r>
      <w:r w:rsidRPr="0013458F">
        <w:rPr>
          <w:rFonts w:ascii="Times New Roman" w:eastAsia="Calibri" w:hAnsi="Times New Roman" w:cs="Times New Roman"/>
          <w:sz w:val="26"/>
          <w:szCs w:val="26"/>
          <w:lang w:eastAsia="ru-RU"/>
        </w:rPr>
        <w:t>оговор</w:t>
      </w:r>
      <w:r w:rsidR="00A36243" w:rsidRPr="0013458F">
        <w:rPr>
          <w:rFonts w:ascii="Times New Roman" w:eastAsia="Calibri" w:hAnsi="Times New Roman" w:cs="Times New Roman"/>
          <w:sz w:val="26"/>
          <w:szCs w:val="26"/>
          <w:lang w:eastAsia="ru-RU"/>
        </w:rPr>
        <w:t>ом</w:t>
      </w:r>
      <w:r w:rsidRPr="0013458F">
        <w:rPr>
          <w:rFonts w:ascii="Times New Roman" w:eastAsia="Calibri" w:hAnsi="Times New Roman" w:cs="Times New Roman"/>
          <w:sz w:val="26"/>
          <w:szCs w:val="26"/>
          <w:lang w:eastAsia="ru-RU"/>
        </w:rPr>
        <w:t xml:space="preserve"> субподряда предусмотрена обязанность ООО «Егор» передать субподрядчику проектно-сметную документацию. </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Следует отметить, что по условиям муниципального контракта ООО «Егор» не имеет право передавать проектную документацию или отдельные ее части никакой третье стороне без письменного разрешения заказчика, которое к проверке не представлено. </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Всего выполнено работ за декабрь 2011 года на сумму 386,8 тыс. рублей. Оплата произведена ООО «Сахалинская энергетическая компания» по соглашению о переуступке</w:t>
      </w:r>
      <w:r w:rsidR="00F3410E" w:rsidRPr="0013458F">
        <w:rPr>
          <w:rFonts w:ascii="Times New Roman" w:eastAsia="Calibri" w:hAnsi="Times New Roman" w:cs="Times New Roman"/>
          <w:sz w:val="26"/>
          <w:szCs w:val="26"/>
          <w:lang w:eastAsia="ru-RU"/>
        </w:rPr>
        <w:t xml:space="preserve"> права требования от 17.01.2012, заключенному между ООО «Егор» и ООО «Сахалинская энергетическая компания»</w:t>
      </w:r>
      <w:r w:rsidRPr="0013458F">
        <w:rPr>
          <w:rFonts w:ascii="Times New Roman" w:eastAsia="Calibri" w:hAnsi="Times New Roman" w:cs="Times New Roman"/>
          <w:sz w:val="26"/>
          <w:szCs w:val="26"/>
          <w:lang w:eastAsia="ru-RU"/>
        </w:rPr>
        <w:t>.</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r>
      <w:r w:rsidR="00A36243" w:rsidRPr="0013458F">
        <w:rPr>
          <w:rFonts w:ascii="Times New Roman" w:eastAsia="Calibri" w:hAnsi="Times New Roman" w:cs="Times New Roman"/>
          <w:sz w:val="26"/>
          <w:szCs w:val="26"/>
          <w:lang w:eastAsia="ru-RU"/>
        </w:rPr>
        <w:t>Далее, в 2012 году, на выполнение функции дирекции строящегося объекта Мини-ТЭЦ по проекту: «Реконструкция системы теплоснабжения в г. Долинске» заключен м</w:t>
      </w:r>
      <w:r w:rsidRPr="0013458F">
        <w:rPr>
          <w:rFonts w:ascii="Times New Roman" w:eastAsia="Calibri" w:hAnsi="Times New Roman" w:cs="Times New Roman"/>
          <w:sz w:val="26"/>
          <w:szCs w:val="26"/>
          <w:lang w:eastAsia="ru-RU"/>
        </w:rPr>
        <w:t>униципальный контракт от 2</w:t>
      </w:r>
      <w:r w:rsidR="00A36243" w:rsidRPr="0013458F">
        <w:rPr>
          <w:rFonts w:ascii="Times New Roman" w:eastAsia="Calibri" w:hAnsi="Times New Roman" w:cs="Times New Roman"/>
          <w:sz w:val="26"/>
          <w:szCs w:val="26"/>
          <w:lang w:eastAsia="ru-RU"/>
        </w:rPr>
        <w:t>8.02.2012 № 0161300006312000029</w:t>
      </w:r>
      <w:r w:rsidRPr="0013458F">
        <w:rPr>
          <w:rFonts w:ascii="Times New Roman" w:eastAsia="Calibri" w:hAnsi="Times New Roman" w:cs="Times New Roman"/>
          <w:sz w:val="26"/>
          <w:szCs w:val="26"/>
          <w:lang w:eastAsia="ru-RU"/>
        </w:rPr>
        <w:t xml:space="preserve"> с ООО «Сахалинская энергетическая компания»  на сумму 2584,0 тыс. рублей.</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Контракт расторгнут на основании соглашения о расторжении от 26.12.2012, как исполненный</w:t>
      </w:r>
      <w:r w:rsidR="00A36243" w:rsidRPr="0013458F">
        <w:rPr>
          <w:rFonts w:ascii="Times New Roman" w:eastAsia="Calibri" w:hAnsi="Times New Roman" w:cs="Times New Roman"/>
          <w:sz w:val="26"/>
          <w:szCs w:val="26"/>
          <w:lang w:eastAsia="ru-RU"/>
        </w:rPr>
        <w:t xml:space="preserve">. </w:t>
      </w:r>
      <w:r w:rsidR="00B2371B" w:rsidRPr="0013458F">
        <w:rPr>
          <w:rFonts w:ascii="Times New Roman" w:eastAsia="Calibri" w:hAnsi="Times New Roman" w:cs="Times New Roman"/>
          <w:sz w:val="26"/>
          <w:szCs w:val="26"/>
          <w:lang w:eastAsia="ru-RU"/>
        </w:rPr>
        <w:t>Однако</w:t>
      </w:r>
      <w:r w:rsidRPr="0013458F">
        <w:rPr>
          <w:rFonts w:ascii="Times New Roman" w:eastAsia="Calibri" w:hAnsi="Times New Roman" w:cs="Times New Roman"/>
          <w:sz w:val="26"/>
          <w:szCs w:val="26"/>
          <w:lang w:eastAsia="ru-RU"/>
        </w:rPr>
        <w:t>, пунктом 3.2.21. контракта предусмотрена обязанность исполнителя организовать приемку и ввод в эксплуатацию законченного строительством объекта.</w:t>
      </w:r>
    </w:p>
    <w:p w:rsidR="00B2371B" w:rsidRPr="0013458F" w:rsidRDefault="00B2371B" w:rsidP="00B2371B">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Текущая оплата выполненных работ производится в размере не более 1,15 % от стоимости произведенных Генеральным подрядчиком работ по Объекту. Оплачено работ из областного бюджета на сумму 2569,0 тыс. рублей. Не выполнено работ на сумму 14,9 тыс. рублей по причине несвоевременного исполнения работ генеральным подрядчиком по контракту на строительно-монтажные работы от 21.12.2010 № 64/10-А.</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Согласно п. 4.7. контракта в период производства работ общая сумма оплаты за фактически выполненные работы не может превышать 90 % от его цены.</w:t>
      </w:r>
      <w:r w:rsidR="00B2371B" w:rsidRPr="0013458F">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Окончательная оплата должна производится в течени</w:t>
      </w:r>
      <w:proofErr w:type="gramStart"/>
      <w:r w:rsidRPr="0013458F">
        <w:rPr>
          <w:rFonts w:ascii="Times New Roman" w:eastAsia="Calibri" w:hAnsi="Times New Roman" w:cs="Times New Roman"/>
          <w:sz w:val="26"/>
          <w:szCs w:val="26"/>
          <w:lang w:eastAsia="ru-RU"/>
        </w:rPr>
        <w:t>и</w:t>
      </w:r>
      <w:proofErr w:type="gramEnd"/>
      <w:r w:rsidRPr="0013458F">
        <w:rPr>
          <w:rFonts w:ascii="Times New Roman" w:eastAsia="Calibri" w:hAnsi="Times New Roman" w:cs="Times New Roman"/>
          <w:sz w:val="26"/>
          <w:szCs w:val="26"/>
          <w:lang w:eastAsia="ru-RU"/>
        </w:rPr>
        <w:t xml:space="preserve"> 30 календарных дней после ввода объекта в эксплуатацию и передачи его </w:t>
      </w:r>
      <w:r w:rsidR="00B2371B" w:rsidRPr="0013458F">
        <w:rPr>
          <w:rFonts w:ascii="Times New Roman" w:eastAsia="Calibri" w:hAnsi="Times New Roman" w:cs="Times New Roman"/>
          <w:sz w:val="26"/>
          <w:szCs w:val="26"/>
          <w:lang w:eastAsia="ru-RU"/>
        </w:rPr>
        <w:t>по передаточному акту.</w:t>
      </w:r>
    </w:p>
    <w:p w:rsidR="00C76819" w:rsidRPr="0013458F" w:rsidRDefault="00C76819" w:rsidP="00C76819">
      <w:pPr>
        <w:spacing w:after="0" w:line="240" w:lineRule="auto"/>
        <w:ind w:right="-1" w:firstLine="708"/>
        <w:jc w:val="both"/>
        <w:rPr>
          <w:rFonts w:ascii="Times New Roman" w:eastAsia="Calibri" w:hAnsi="Times New Roman" w:cs="Times New Roman"/>
          <w:i/>
          <w:sz w:val="26"/>
          <w:szCs w:val="26"/>
          <w:lang w:eastAsia="ru-RU"/>
        </w:rPr>
      </w:pPr>
      <w:r w:rsidRPr="0013458F">
        <w:rPr>
          <w:rFonts w:ascii="Times New Roman" w:eastAsia="Calibri" w:hAnsi="Times New Roman" w:cs="Times New Roman"/>
          <w:sz w:val="26"/>
          <w:szCs w:val="26"/>
          <w:lang w:eastAsia="ru-RU"/>
        </w:rPr>
        <w:t>На момент проверки объект в эксплуатацию не сдан. Сторонами не внесены изменения в контракт в части порядка оплаты выполненных работ ввиду не завершения объекта. В результате средства в сумме 256,9 тыс. рублей (10 % от стоимости работ) перечислены подрядчику в нарушение условий контракта.</w:t>
      </w:r>
    </w:p>
    <w:p w:rsidR="00C76819" w:rsidRPr="0013458F" w:rsidRDefault="00C76819" w:rsidP="00C76819">
      <w:pPr>
        <w:spacing w:after="0" w:line="240" w:lineRule="auto"/>
        <w:ind w:right="-1"/>
        <w:jc w:val="both"/>
        <w:rPr>
          <w:rFonts w:ascii="Times New Roman" w:eastAsia="Calibri" w:hAnsi="Times New Roman" w:cs="Times New Roman"/>
          <w:i/>
          <w:sz w:val="26"/>
          <w:szCs w:val="26"/>
          <w:lang w:eastAsia="ru-RU"/>
        </w:rPr>
      </w:pPr>
      <w:r w:rsidRPr="0013458F">
        <w:rPr>
          <w:rFonts w:ascii="Times New Roman" w:eastAsia="Calibri" w:hAnsi="Times New Roman" w:cs="Times New Roman"/>
          <w:i/>
          <w:sz w:val="26"/>
          <w:szCs w:val="26"/>
          <w:lang w:eastAsia="ru-RU"/>
        </w:rPr>
        <w:tab/>
        <w:t>Авторский надзор.</w:t>
      </w:r>
    </w:p>
    <w:p w:rsidR="006D244B" w:rsidRPr="0013458F" w:rsidRDefault="00022E9D"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В 2012 году а</w:t>
      </w:r>
      <w:r w:rsidR="006D244B" w:rsidRPr="0013458F">
        <w:rPr>
          <w:rFonts w:ascii="Times New Roman" w:eastAsia="Calibri" w:hAnsi="Times New Roman" w:cs="Times New Roman"/>
          <w:sz w:val="26"/>
          <w:szCs w:val="26"/>
          <w:lang w:eastAsia="ru-RU"/>
        </w:rPr>
        <w:t>вторский надзор</w:t>
      </w:r>
      <w:r w:rsidRPr="0013458F">
        <w:rPr>
          <w:rFonts w:ascii="Times New Roman" w:eastAsia="Calibri" w:hAnsi="Times New Roman" w:cs="Times New Roman"/>
          <w:sz w:val="26"/>
          <w:szCs w:val="26"/>
          <w:lang w:eastAsia="ru-RU"/>
        </w:rPr>
        <w:t xml:space="preserve"> по объекту: «Реконструкция системы теплоснабжения в г. Долинске» (первый этап, первый пусковой комплекс – строительство водогрейной котельной)</w:t>
      </w:r>
      <w:r w:rsidR="006D244B" w:rsidRPr="0013458F">
        <w:rPr>
          <w:rFonts w:ascii="Times New Roman" w:eastAsia="Calibri" w:hAnsi="Times New Roman" w:cs="Times New Roman"/>
          <w:sz w:val="26"/>
          <w:szCs w:val="26"/>
          <w:lang w:eastAsia="ru-RU"/>
        </w:rPr>
        <w:t xml:space="preserve"> в проверяемом перио</w:t>
      </w:r>
      <w:r w:rsidR="00F3410E" w:rsidRPr="0013458F">
        <w:rPr>
          <w:rFonts w:ascii="Times New Roman" w:eastAsia="Calibri" w:hAnsi="Times New Roman" w:cs="Times New Roman"/>
          <w:sz w:val="26"/>
          <w:szCs w:val="26"/>
          <w:lang w:eastAsia="ru-RU"/>
        </w:rPr>
        <w:t>де осуществлялся на основании 3-</w:t>
      </w:r>
      <w:r w:rsidR="006D244B" w:rsidRPr="0013458F">
        <w:rPr>
          <w:rFonts w:ascii="Times New Roman" w:eastAsia="Calibri" w:hAnsi="Times New Roman" w:cs="Times New Roman"/>
          <w:sz w:val="26"/>
          <w:szCs w:val="26"/>
          <w:lang w:eastAsia="ru-RU"/>
        </w:rPr>
        <w:t xml:space="preserve">х муниципальных контрактов, заключенных с ЗАО «Северо-Западная инжиниринговая корпорация» </w:t>
      </w:r>
      <w:r w:rsidR="00F3410E" w:rsidRPr="0013458F">
        <w:rPr>
          <w:rFonts w:ascii="Times New Roman" w:eastAsia="Calibri" w:hAnsi="Times New Roman" w:cs="Times New Roman"/>
          <w:sz w:val="26"/>
          <w:szCs w:val="26"/>
          <w:lang w:eastAsia="ru-RU"/>
        </w:rPr>
        <w:t>(г</w:t>
      </w:r>
      <w:r w:rsidR="006D244B" w:rsidRPr="0013458F">
        <w:rPr>
          <w:rFonts w:ascii="Times New Roman" w:eastAsia="Calibri" w:hAnsi="Times New Roman" w:cs="Times New Roman"/>
          <w:sz w:val="26"/>
          <w:szCs w:val="26"/>
          <w:lang w:eastAsia="ru-RU"/>
        </w:rPr>
        <w:t>енеральным проектировщик</w:t>
      </w:r>
      <w:r w:rsidR="00F3410E" w:rsidRPr="0013458F">
        <w:rPr>
          <w:rFonts w:ascii="Times New Roman" w:eastAsia="Calibri" w:hAnsi="Times New Roman" w:cs="Times New Roman"/>
          <w:sz w:val="26"/>
          <w:szCs w:val="26"/>
          <w:lang w:eastAsia="ru-RU"/>
        </w:rPr>
        <w:t>)</w:t>
      </w:r>
      <w:r w:rsidR="00CA4987" w:rsidRPr="0013458F">
        <w:rPr>
          <w:rFonts w:ascii="Times New Roman" w:eastAsia="Calibri" w:hAnsi="Times New Roman" w:cs="Times New Roman"/>
          <w:sz w:val="26"/>
          <w:szCs w:val="26"/>
          <w:lang w:eastAsia="ru-RU"/>
        </w:rPr>
        <w:t>,</w:t>
      </w:r>
      <w:r w:rsidR="00E810F3" w:rsidRPr="0013458F">
        <w:rPr>
          <w:rFonts w:ascii="Times New Roman" w:eastAsia="Calibri" w:hAnsi="Times New Roman" w:cs="Times New Roman"/>
          <w:sz w:val="26"/>
          <w:szCs w:val="26"/>
          <w:lang w:eastAsia="ru-RU"/>
        </w:rPr>
        <w:t xml:space="preserve"> в отношении строительно-монтажных работ, производимых по муниципальному контракту от 21.12.2010 № 64/10-А.</w:t>
      </w:r>
    </w:p>
    <w:p w:rsidR="00C76819" w:rsidRPr="0013458F" w:rsidRDefault="006D244B" w:rsidP="00683922">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lastRenderedPageBreak/>
        <w:t>По муниципальному контракту от 07.02.2011 № 24/11</w:t>
      </w:r>
      <w:r w:rsidR="00C76819" w:rsidRPr="0013458F">
        <w:rPr>
          <w:rFonts w:ascii="Times New Roman" w:eastAsia="Calibri" w:hAnsi="Times New Roman" w:cs="Times New Roman"/>
          <w:sz w:val="26"/>
          <w:szCs w:val="26"/>
          <w:lang w:eastAsia="ru-RU"/>
        </w:rPr>
        <w:t xml:space="preserve"> на оказание услуг по авторскому надзору </w:t>
      </w:r>
      <w:r w:rsidR="006E6747">
        <w:rPr>
          <w:rFonts w:ascii="Times New Roman" w:eastAsia="Calibri" w:hAnsi="Times New Roman" w:cs="Times New Roman"/>
          <w:sz w:val="26"/>
          <w:szCs w:val="26"/>
          <w:lang w:eastAsia="ru-RU"/>
        </w:rPr>
        <w:t>стоимостью 2985,3 тыс.,</w:t>
      </w:r>
      <w:r w:rsidRPr="0013458F">
        <w:rPr>
          <w:rFonts w:ascii="Times New Roman" w:eastAsia="Calibri" w:hAnsi="Times New Roman" w:cs="Times New Roman"/>
          <w:sz w:val="26"/>
          <w:szCs w:val="26"/>
          <w:lang w:eastAsia="ru-RU"/>
        </w:rPr>
        <w:t xml:space="preserve"> с</w:t>
      </w:r>
      <w:r w:rsidR="00C76819" w:rsidRPr="0013458F">
        <w:rPr>
          <w:rFonts w:ascii="Times New Roman" w:eastAsia="Calibri" w:hAnsi="Times New Roman" w:cs="Times New Roman"/>
          <w:sz w:val="26"/>
          <w:szCs w:val="26"/>
          <w:lang w:eastAsia="ru-RU"/>
        </w:rPr>
        <w:t>рок</w:t>
      </w:r>
      <w:r w:rsidR="006E6747">
        <w:rPr>
          <w:rFonts w:ascii="Times New Roman" w:eastAsia="Calibri" w:hAnsi="Times New Roman" w:cs="Times New Roman"/>
          <w:sz w:val="26"/>
          <w:szCs w:val="26"/>
          <w:lang w:eastAsia="ru-RU"/>
        </w:rPr>
        <w:t xml:space="preserve"> исполнения работ,</w:t>
      </w:r>
      <w:r w:rsidR="00C76819" w:rsidRPr="0013458F">
        <w:rPr>
          <w:rFonts w:ascii="Times New Roman" w:eastAsia="Calibri" w:hAnsi="Times New Roman" w:cs="Times New Roman"/>
          <w:sz w:val="26"/>
          <w:szCs w:val="26"/>
          <w:lang w:eastAsia="ru-RU"/>
        </w:rPr>
        <w:t xml:space="preserve"> </w:t>
      </w:r>
      <w:r w:rsidR="006E6747">
        <w:rPr>
          <w:rFonts w:ascii="Times New Roman" w:eastAsia="Calibri" w:hAnsi="Times New Roman" w:cs="Times New Roman"/>
          <w:sz w:val="26"/>
          <w:szCs w:val="26"/>
          <w:lang w:eastAsia="ru-RU"/>
        </w:rPr>
        <w:t xml:space="preserve">в </w:t>
      </w:r>
      <w:r w:rsidR="00C76819" w:rsidRPr="0013458F">
        <w:rPr>
          <w:rFonts w:ascii="Times New Roman" w:eastAsia="Calibri" w:hAnsi="Times New Roman" w:cs="Times New Roman"/>
          <w:sz w:val="26"/>
          <w:szCs w:val="26"/>
          <w:lang w:eastAsia="ru-RU"/>
        </w:rPr>
        <w:t>соответствии с графиком, составляет 250 календарных дней.</w:t>
      </w:r>
      <w:r w:rsidR="00F3410E" w:rsidRPr="0013458F">
        <w:rPr>
          <w:rFonts w:ascii="Times New Roman" w:eastAsia="Calibri" w:hAnsi="Times New Roman" w:cs="Times New Roman"/>
          <w:sz w:val="26"/>
          <w:szCs w:val="26"/>
          <w:lang w:eastAsia="ru-RU"/>
        </w:rPr>
        <w:t xml:space="preserve"> </w:t>
      </w:r>
      <w:r w:rsidR="00C76819" w:rsidRPr="0013458F">
        <w:rPr>
          <w:rFonts w:ascii="Times New Roman" w:eastAsia="Calibri" w:hAnsi="Times New Roman" w:cs="Times New Roman"/>
          <w:sz w:val="26"/>
          <w:szCs w:val="26"/>
          <w:lang w:eastAsia="ru-RU"/>
        </w:rPr>
        <w:t xml:space="preserve">Работы выполнялись с февраля </w:t>
      </w:r>
      <w:r w:rsidR="00683922" w:rsidRPr="0013458F">
        <w:rPr>
          <w:rFonts w:ascii="Times New Roman" w:eastAsia="Calibri" w:hAnsi="Times New Roman" w:cs="Times New Roman"/>
          <w:sz w:val="26"/>
          <w:szCs w:val="26"/>
          <w:lang w:eastAsia="ru-RU"/>
        </w:rPr>
        <w:t xml:space="preserve">2011 года по январь 2012 года. </w:t>
      </w:r>
      <w:r w:rsidR="00C76819" w:rsidRPr="0013458F">
        <w:rPr>
          <w:rFonts w:ascii="Times New Roman" w:eastAsia="Calibri" w:hAnsi="Times New Roman" w:cs="Times New Roman"/>
          <w:sz w:val="26"/>
          <w:szCs w:val="26"/>
          <w:lang w:eastAsia="ru-RU"/>
        </w:rPr>
        <w:t>Оплата произведена в полном объеме</w:t>
      </w:r>
      <w:r w:rsidR="00AE39D6" w:rsidRPr="0013458F">
        <w:rPr>
          <w:rFonts w:ascii="Times New Roman" w:eastAsia="Calibri" w:hAnsi="Times New Roman" w:cs="Times New Roman"/>
          <w:sz w:val="26"/>
          <w:szCs w:val="26"/>
          <w:lang w:eastAsia="ru-RU"/>
        </w:rPr>
        <w:t xml:space="preserve"> стоимости контракта</w:t>
      </w:r>
      <w:r w:rsidR="00683922" w:rsidRPr="0013458F">
        <w:rPr>
          <w:rFonts w:ascii="Times New Roman" w:eastAsia="Calibri" w:hAnsi="Times New Roman" w:cs="Times New Roman"/>
          <w:sz w:val="26"/>
          <w:szCs w:val="26"/>
          <w:lang w:eastAsia="ru-RU"/>
        </w:rPr>
        <w:t>.</w:t>
      </w:r>
      <w:r w:rsidR="00C76819" w:rsidRPr="0013458F">
        <w:rPr>
          <w:rFonts w:ascii="Times New Roman" w:eastAsia="Calibri" w:hAnsi="Times New Roman" w:cs="Times New Roman"/>
          <w:sz w:val="26"/>
          <w:szCs w:val="26"/>
          <w:lang w:eastAsia="ru-RU"/>
        </w:rPr>
        <w:t xml:space="preserve"> </w:t>
      </w:r>
    </w:p>
    <w:p w:rsidR="00C76819" w:rsidRPr="0013458F" w:rsidRDefault="00683922"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Однако п</w:t>
      </w:r>
      <w:r w:rsidR="00C76819" w:rsidRPr="0013458F">
        <w:rPr>
          <w:rFonts w:ascii="Times New Roman" w:eastAsia="Calibri" w:hAnsi="Times New Roman" w:cs="Times New Roman"/>
          <w:sz w:val="26"/>
          <w:szCs w:val="26"/>
          <w:lang w:eastAsia="ru-RU"/>
        </w:rPr>
        <w:t xml:space="preserve">о условиям контракта окончательный расчет производится Заказчиком после ввода в эксплуатацию объекта и передачи его по передаточному акту. На момент проверки </w:t>
      </w:r>
      <w:r w:rsidR="006E6747">
        <w:rPr>
          <w:rFonts w:ascii="Times New Roman" w:eastAsia="Calibri" w:hAnsi="Times New Roman" w:cs="Times New Roman"/>
          <w:sz w:val="26"/>
          <w:szCs w:val="26"/>
          <w:lang w:eastAsia="ru-RU"/>
        </w:rPr>
        <w:t xml:space="preserve">Объект </w:t>
      </w:r>
      <w:r w:rsidR="00C76819" w:rsidRPr="0013458F">
        <w:rPr>
          <w:rFonts w:ascii="Times New Roman" w:eastAsia="Calibri" w:hAnsi="Times New Roman" w:cs="Times New Roman"/>
          <w:sz w:val="26"/>
          <w:szCs w:val="26"/>
          <w:lang w:eastAsia="ru-RU"/>
        </w:rPr>
        <w:t xml:space="preserve">в эксплуатацию не сдан. </w:t>
      </w:r>
      <w:r w:rsidRPr="0013458F">
        <w:rPr>
          <w:rFonts w:ascii="Times New Roman" w:eastAsia="Calibri" w:hAnsi="Times New Roman" w:cs="Times New Roman"/>
          <w:sz w:val="26"/>
          <w:szCs w:val="26"/>
          <w:lang w:eastAsia="ru-RU"/>
        </w:rPr>
        <w:t xml:space="preserve">Вместе с тем, </w:t>
      </w:r>
      <w:r w:rsidR="00C76819" w:rsidRPr="0013458F">
        <w:rPr>
          <w:rFonts w:ascii="Times New Roman" w:eastAsia="Calibri" w:hAnsi="Times New Roman" w:cs="Times New Roman"/>
          <w:sz w:val="26"/>
          <w:szCs w:val="26"/>
          <w:lang w:eastAsia="ru-RU"/>
        </w:rPr>
        <w:t xml:space="preserve">изменения в контракт </w:t>
      </w:r>
      <w:r w:rsidRPr="0013458F">
        <w:rPr>
          <w:rFonts w:ascii="Times New Roman" w:eastAsia="Calibri" w:hAnsi="Times New Roman" w:cs="Times New Roman"/>
          <w:sz w:val="26"/>
          <w:szCs w:val="26"/>
          <w:lang w:eastAsia="ru-RU"/>
        </w:rPr>
        <w:t>по</w:t>
      </w:r>
      <w:r w:rsidR="00C76819" w:rsidRPr="0013458F">
        <w:rPr>
          <w:rFonts w:ascii="Times New Roman" w:eastAsia="Calibri" w:hAnsi="Times New Roman" w:cs="Times New Roman"/>
          <w:sz w:val="26"/>
          <w:szCs w:val="26"/>
          <w:lang w:eastAsia="ru-RU"/>
        </w:rPr>
        <w:t xml:space="preserve"> порядк</w:t>
      </w:r>
      <w:r w:rsidRPr="0013458F">
        <w:rPr>
          <w:rFonts w:ascii="Times New Roman" w:eastAsia="Calibri" w:hAnsi="Times New Roman" w:cs="Times New Roman"/>
          <w:sz w:val="26"/>
          <w:szCs w:val="26"/>
          <w:lang w:eastAsia="ru-RU"/>
        </w:rPr>
        <w:t>у</w:t>
      </w:r>
      <w:r w:rsidR="00C76819" w:rsidRPr="0013458F">
        <w:rPr>
          <w:rFonts w:ascii="Times New Roman" w:eastAsia="Calibri" w:hAnsi="Times New Roman" w:cs="Times New Roman"/>
          <w:sz w:val="26"/>
          <w:szCs w:val="26"/>
          <w:lang w:eastAsia="ru-RU"/>
        </w:rPr>
        <w:t xml:space="preserve"> оплаты выполненных работ, ввиду не завершения </w:t>
      </w:r>
      <w:r w:rsidR="006E6747">
        <w:rPr>
          <w:rFonts w:ascii="Times New Roman" w:eastAsia="Calibri" w:hAnsi="Times New Roman" w:cs="Times New Roman"/>
          <w:sz w:val="26"/>
          <w:szCs w:val="26"/>
          <w:lang w:eastAsia="ru-RU"/>
        </w:rPr>
        <w:t>строительства Объекта</w:t>
      </w:r>
      <w:r w:rsidRPr="0013458F">
        <w:rPr>
          <w:rFonts w:ascii="Times New Roman" w:eastAsia="Calibri" w:hAnsi="Times New Roman" w:cs="Times New Roman"/>
          <w:sz w:val="26"/>
          <w:szCs w:val="26"/>
          <w:lang w:eastAsia="ru-RU"/>
        </w:rPr>
        <w:t>, сторонами не внесены</w:t>
      </w:r>
      <w:r w:rsidR="00E810F3" w:rsidRPr="0013458F">
        <w:rPr>
          <w:rFonts w:ascii="Times New Roman" w:eastAsia="Calibri" w:hAnsi="Times New Roman" w:cs="Times New Roman"/>
          <w:sz w:val="26"/>
          <w:szCs w:val="26"/>
          <w:lang w:eastAsia="ru-RU"/>
        </w:rPr>
        <w:t>. В результате</w:t>
      </w:r>
      <w:r w:rsidRPr="0013458F">
        <w:rPr>
          <w:rFonts w:ascii="Times New Roman" w:eastAsia="Calibri" w:hAnsi="Times New Roman" w:cs="Times New Roman"/>
          <w:sz w:val="26"/>
          <w:szCs w:val="26"/>
          <w:lang w:eastAsia="ru-RU"/>
        </w:rPr>
        <w:t>,</w:t>
      </w:r>
      <w:r w:rsidR="00E810F3" w:rsidRPr="0013458F">
        <w:rPr>
          <w:rFonts w:ascii="Times New Roman" w:eastAsia="Calibri" w:hAnsi="Times New Roman" w:cs="Times New Roman"/>
          <w:sz w:val="26"/>
          <w:szCs w:val="26"/>
          <w:lang w:eastAsia="ru-RU"/>
        </w:rPr>
        <w:t xml:space="preserve"> оплата работ</w:t>
      </w:r>
      <w:r w:rsidR="00C76819" w:rsidRPr="0013458F">
        <w:rPr>
          <w:rFonts w:ascii="Times New Roman" w:eastAsia="Calibri" w:hAnsi="Times New Roman" w:cs="Times New Roman"/>
          <w:sz w:val="26"/>
          <w:szCs w:val="26"/>
          <w:lang w:eastAsia="ru-RU"/>
        </w:rPr>
        <w:t xml:space="preserve"> в сумме 31,0 тыс. рублей  произведена с нарушением условий контракта.</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Муниципальный контракт</w:t>
      </w:r>
      <w:r w:rsidR="00DC32E6" w:rsidRPr="0013458F">
        <w:rPr>
          <w:rFonts w:ascii="Times New Roman" w:eastAsia="Calibri" w:hAnsi="Times New Roman" w:cs="Times New Roman"/>
          <w:sz w:val="26"/>
          <w:szCs w:val="26"/>
          <w:lang w:eastAsia="ru-RU"/>
        </w:rPr>
        <w:t xml:space="preserve"> на авторский надзор</w:t>
      </w:r>
      <w:r w:rsidRPr="0013458F">
        <w:rPr>
          <w:rFonts w:ascii="Times New Roman" w:eastAsia="Calibri" w:hAnsi="Times New Roman" w:cs="Times New Roman"/>
          <w:sz w:val="26"/>
          <w:szCs w:val="26"/>
          <w:lang w:eastAsia="ru-RU"/>
        </w:rPr>
        <w:t xml:space="preserve"> от 16.07.2012 № 69/12-А, заключен администрацией </w:t>
      </w:r>
      <w:r w:rsidR="009B3896" w:rsidRPr="0013458F">
        <w:rPr>
          <w:rFonts w:ascii="Times New Roman" w:eastAsia="Calibri" w:hAnsi="Times New Roman" w:cs="Times New Roman"/>
          <w:sz w:val="26"/>
          <w:szCs w:val="26"/>
          <w:lang w:eastAsia="ru-RU"/>
        </w:rPr>
        <w:t>муниципального образования</w:t>
      </w:r>
      <w:r w:rsidRPr="0013458F">
        <w:rPr>
          <w:rFonts w:ascii="Times New Roman" w:eastAsia="Calibri" w:hAnsi="Times New Roman" w:cs="Times New Roman"/>
          <w:sz w:val="26"/>
          <w:szCs w:val="26"/>
          <w:lang w:eastAsia="ru-RU"/>
        </w:rPr>
        <w:t xml:space="preserve"> на сумму 471,0 тыс. рублей. Срок исполнения работ определен со дня подписания на весь фактический период осуществления строительно-монтажных работ по </w:t>
      </w:r>
      <w:r w:rsidR="009B3896" w:rsidRPr="0013458F">
        <w:rPr>
          <w:rFonts w:ascii="Times New Roman" w:eastAsia="Calibri" w:hAnsi="Times New Roman" w:cs="Times New Roman"/>
          <w:sz w:val="26"/>
          <w:szCs w:val="26"/>
          <w:lang w:eastAsia="ru-RU"/>
        </w:rPr>
        <w:t>МК</w:t>
      </w:r>
      <w:r w:rsidRPr="0013458F">
        <w:rPr>
          <w:rFonts w:ascii="Times New Roman" w:eastAsia="Calibri" w:hAnsi="Times New Roman" w:cs="Times New Roman"/>
          <w:sz w:val="26"/>
          <w:szCs w:val="26"/>
          <w:lang w:eastAsia="ru-RU"/>
        </w:rPr>
        <w:t xml:space="preserve"> от 21.12.2010 </w:t>
      </w:r>
      <w:r w:rsidR="009B3896" w:rsidRPr="0013458F">
        <w:rPr>
          <w:rFonts w:ascii="Times New Roman" w:eastAsia="Calibri" w:hAnsi="Times New Roman" w:cs="Times New Roman"/>
          <w:sz w:val="26"/>
          <w:szCs w:val="26"/>
          <w:lang w:eastAsia="ru-RU"/>
        </w:rPr>
        <w:br/>
      </w:r>
      <w:r w:rsidRPr="0013458F">
        <w:rPr>
          <w:rFonts w:ascii="Times New Roman" w:eastAsia="Calibri" w:hAnsi="Times New Roman" w:cs="Times New Roman"/>
          <w:sz w:val="26"/>
          <w:szCs w:val="26"/>
          <w:lang w:eastAsia="ru-RU"/>
        </w:rPr>
        <w:t xml:space="preserve">№ 64/10-А. </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В нарушение п. 5 ст. 9 Закон</w:t>
      </w:r>
      <w:r w:rsidR="004C14DE" w:rsidRPr="0013458F">
        <w:rPr>
          <w:rFonts w:ascii="Times New Roman" w:eastAsia="Calibri" w:hAnsi="Times New Roman" w:cs="Times New Roman"/>
          <w:sz w:val="26"/>
          <w:szCs w:val="26"/>
          <w:lang w:eastAsia="ru-RU"/>
        </w:rPr>
        <w:t>а</w:t>
      </w:r>
      <w:r w:rsidRPr="0013458F">
        <w:rPr>
          <w:rFonts w:ascii="Times New Roman" w:eastAsia="Calibri" w:hAnsi="Times New Roman" w:cs="Times New Roman"/>
          <w:sz w:val="26"/>
          <w:szCs w:val="26"/>
          <w:lang w:eastAsia="ru-RU"/>
        </w:rPr>
        <w:t xml:space="preserve"> № 94-ФЗ дополнительным соглашением к контракту срок выполнения работ </w:t>
      </w:r>
      <w:r w:rsidR="00DC32E6" w:rsidRPr="0013458F">
        <w:rPr>
          <w:rFonts w:ascii="Times New Roman" w:eastAsia="Calibri" w:hAnsi="Times New Roman" w:cs="Times New Roman"/>
          <w:sz w:val="26"/>
          <w:szCs w:val="26"/>
          <w:lang w:eastAsia="ru-RU"/>
        </w:rPr>
        <w:t>продлен</w:t>
      </w:r>
      <w:r w:rsidRPr="0013458F">
        <w:rPr>
          <w:rFonts w:ascii="Times New Roman" w:eastAsia="Calibri" w:hAnsi="Times New Roman" w:cs="Times New Roman"/>
          <w:sz w:val="26"/>
          <w:szCs w:val="26"/>
          <w:lang w:eastAsia="ru-RU"/>
        </w:rPr>
        <w:t xml:space="preserve"> до 25.08.2012.</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Оплата выполненных работ за июль-август 2012 года в сумме 118,8 тыс. рублей произведена на основании актов выполненных работ и счетов-фактур.</w:t>
      </w:r>
    </w:p>
    <w:p w:rsidR="00EB157D" w:rsidRPr="00576099" w:rsidRDefault="00EB157D" w:rsidP="00EB157D">
      <w:pPr>
        <w:spacing w:after="0" w:line="240" w:lineRule="auto"/>
        <w:ind w:right="-1" w:firstLine="708"/>
        <w:jc w:val="both"/>
        <w:rPr>
          <w:rFonts w:ascii="Times New Roman" w:hAnsi="Times New Roman"/>
          <w:sz w:val="26"/>
          <w:szCs w:val="26"/>
          <w:lang w:eastAsia="ru-RU"/>
        </w:rPr>
      </w:pPr>
      <w:r w:rsidRPr="0013458F">
        <w:rPr>
          <w:rFonts w:ascii="Times New Roman" w:hAnsi="Times New Roman"/>
          <w:sz w:val="26"/>
          <w:szCs w:val="26"/>
          <w:lang w:eastAsia="ru-RU"/>
        </w:rPr>
        <w:t>В нарушение с</w:t>
      </w:r>
      <w:r w:rsidR="006E6747">
        <w:rPr>
          <w:rFonts w:ascii="Times New Roman" w:hAnsi="Times New Roman"/>
          <w:sz w:val="26"/>
          <w:szCs w:val="26"/>
          <w:lang w:eastAsia="ru-RU"/>
        </w:rPr>
        <w:t>т. 5</w:t>
      </w:r>
      <w:proofErr w:type="gramStart"/>
      <w:r w:rsidR="006E6747">
        <w:rPr>
          <w:rFonts w:ascii="Times New Roman" w:hAnsi="Times New Roman"/>
          <w:sz w:val="26"/>
          <w:szCs w:val="26"/>
          <w:lang w:eastAsia="ru-RU"/>
        </w:rPr>
        <w:t xml:space="preserve"> А</w:t>
      </w:r>
      <w:proofErr w:type="gramEnd"/>
      <w:r w:rsidR="006E6747">
        <w:rPr>
          <w:rFonts w:ascii="Times New Roman" w:hAnsi="Times New Roman"/>
          <w:sz w:val="26"/>
          <w:szCs w:val="26"/>
          <w:lang w:eastAsia="ru-RU"/>
        </w:rPr>
        <w:t xml:space="preserve"> № 94-ФЗ </w:t>
      </w:r>
      <w:r w:rsidRPr="0013458F">
        <w:rPr>
          <w:rFonts w:ascii="Times New Roman" w:hAnsi="Times New Roman"/>
          <w:sz w:val="26"/>
          <w:szCs w:val="26"/>
          <w:lang w:eastAsia="ru-RU"/>
        </w:rPr>
        <w:t xml:space="preserve"> администрацией МО размещен заказ на работы по авторскому надзору, выполненные до момента заключения контракта (с 07.03.2012).  В результате, в нарушение ст. 219 БК РФ  заказчиком приняты </w:t>
      </w:r>
      <w:r w:rsidR="00AE39D6" w:rsidRPr="00576099">
        <w:rPr>
          <w:rFonts w:ascii="Times New Roman" w:hAnsi="Times New Roman"/>
          <w:sz w:val="26"/>
          <w:szCs w:val="26"/>
          <w:lang w:eastAsia="ru-RU"/>
        </w:rPr>
        <w:t>обязательства</w:t>
      </w:r>
      <w:r w:rsidRPr="00576099">
        <w:rPr>
          <w:rFonts w:ascii="Times New Roman" w:hAnsi="Times New Roman"/>
          <w:sz w:val="26"/>
          <w:szCs w:val="26"/>
          <w:lang w:eastAsia="ru-RU"/>
        </w:rPr>
        <w:t xml:space="preserve"> за период с марта 2012 года по июль 2012 года (до момента заключения контракта) </w:t>
      </w:r>
      <w:r w:rsidRPr="00576099">
        <w:rPr>
          <w:rFonts w:ascii="Times New Roman" w:hAnsi="Times New Roman"/>
          <w:i/>
          <w:sz w:val="26"/>
          <w:szCs w:val="26"/>
          <w:lang w:eastAsia="ru-RU"/>
        </w:rPr>
        <w:t>в сумме 352,3 тыс. рублей</w:t>
      </w:r>
      <w:r w:rsidRPr="00576099">
        <w:rPr>
          <w:rFonts w:ascii="Times New Roman" w:hAnsi="Times New Roman"/>
          <w:sz w:val="26"/>
          <w:szCs w:val="26"/>
          <w:lang w:eastAsia="ru-RU"/>
        </w:rPr>
        <w:t>.</w:t>
      </w:r>
      <w:r w:rsidRPr="00576099">
        <w:rPr>
          <w:rFonts w:ascii="Times New Roman" w:hAnsi="Times New Roman"/>
          <w:color w:val="FF0000"/>
          <w:sz w:val="26"/>
          <w:szCs w:val="26"/>
          <w:lang w:eastAsia="ru-RU"/>
        </w:rPr>
        <w:t xml:space="preserve"> </w:t>
      </w:r>
    </w:p>
    <w:p w:rsidR="00E810F3" w:rsidRPr="0013458F" w:rsidRDefault="00E810F3" w:rsidP="00E810F3">
      <w:pPr>
        <w:spacing w:after="0" w:line="240" w:lineRule="auto"/>
        <w:ind w:right="-1" w:firstLine="708"/>
        <w:jc w:val="both"/>
        <w:rPr>
          <w:rFonts w:ascii="Times New Roman" w:eastAsia="Calibri" w:hAnsi="Times New Roman" w:cs="Times New Roman"/>
          <w:sz w:val="26"/>
          <w:szCs w:val="26"/>
          <w:lang w:eastAsia="ru-RU"/>
        </w:rPr>
      </w:pPr>
      <w:r w:rsidRPr="00576099">
        <w:rPr>
          <w:rFonts w:ascii="Times New Roman" w:eastAsia="Calibri" w:hAnsi="Times New Roman" w:cs="Times New Roman"/>
          <w:sz w:val="26"/>
          <w:szCs w:val="26"/>
          <w:lang w:eastAsia="ru-RU"/>
        </w:rPr>
        <w:t xml:space="preserve">Для </w:t>
      </w:r>
      <w:r w:rsidR="00CD4FA2" w:rsidRPr="00576099">
        <w:rPr>
          <w:rFonts w:ascii="Times New Roman" w:eastAsia="Calibri" w:hAnsi="Times New Roman" w:cs="Times New Roman"/>
          <w:sz w:val="26"/>
          <w:szCs w:val="26"/>
          <w:lang w:eastAsia="ru-RU"/>
        </w:rPr>
        <w:t>выполнения</w:t>
      </w:r>
      <w:r w:rsidR="00022E9D" w:rsidRPr="00576099">
        <w:rPr>
          <w:rFonts w:ascii="Times New Roman" w:eastAsia="Calibri" w:hAnsi="Times New Roman" w:cs="Times New Roman"/>
          <w:sz w:val="26"/>
          <w:szCs w:val="26"/>
          <w:lang w:eastAsia="ru-RU"/>
        </w:rPr>
        <w:t xml:space="preserve"> авторского надзора в 2013 году</w:t>
      </w:r>
      <w:r w:rsidR="00EA2239" w:rsidRPr="00576099">
        <w:rPr>
          <w:rFonts w:ascii="Times New Roman" w:eastAsia="Calibri" w:hAnsi="Times New Roman" w:cs="Times New Roman"/>
          <w:sz w:val="26"/>
          <w:szCs w:val="26"/>
          <w:lang w:eastAsia="ru-RU"/>
        </w:rPr>
        <w:t xml:space="preserve"> с ЗАО «Северо</w:t>
      </w:r>
      <w:r w:rsidR="00EA2239" w:rsidRPr="0013458F">
        <w:rPr>
          <w:rFonts w:ascii="Times New Roman" w:eastAsia="Calibri" w:hAnsi="Times New Roman" w:cs="Times New Roman"/>
          <w:sz w:val="26"/>
          <w:szCs w:val="26"/>
          <w:lang w:eastAsia="ru-RU"/>
        </w:rPr>
        <w:t>-Западная инжиниринговая корпорация»</w:t>
      </w:r>
      <w:r w:rsidR="00022E9D" w:rsidRPr="0013458F">
        <w:rPr>
          <w:rFonts w:ascii="Times New Roman" w:eastAsia="Calibri" w:hAnsi="Times New Roman" w:cs="Times New Roman"/>
          <w:sz w:val="26"/>
          <w:szCs w:val="26"/>
          <w:lang w:eastAsia="ru-RU"/>
        </w:rPr>
        <w:t xml:space="preserve"> заключен м</w:t>
      </w:r>
      <w:r w:rsidRPr="0013458F">
        <w:rPr>
          <w:rFonts w:ascii="Times New Roman" w:eastAsia="Calibri" w:hAnsi="Times New Roman" w:cs="Times New Roman"/>
          <w:sz w:val="26"/>
          <w:szCs w:val="26"/>
          <w:lang w:eastAsia="ru-RU"/>
        </w:rPr>
        <w:t>униципальн</w:t>
      </w:r>
      <w:r w:rsidR="00022E9D" w:rsidRPr="0013458F">
        <w:rPr>
          <w:rFonts w:ascii="Times New Roman" w:eastAsia="Calibri" w:hAnsi="Times New Roman" w:cs="Times New Roman"/>
          <w:sz w:val="26"/>
          <w:szCs w:val="26"/>
          <w:lang w:eastAsia="ru-RU"/>
        </w:rPr>
        <w:t>ый</w:t>
      </w:r>
      <w:r w:rsidRPr="0013458F">
        <w:rPr>
          <w:rFonts w:ascii="Times New Roman" w:eastAsia="Calibri" w:hAnsi="Times New Roman" w:cs="Times New Roman"/>
          <w:sz w:val="26"/>
          <w:szCs w:val="26"/>
          <w:lang w:eastAsia="ru-RU"/>
        </w:rPr>
        <w:t xml:space="preserve"> контракт</w:t>
      </w:r>
      <w:r w:rsidR="00022E9D" w:rsidRPr="0013458F">
        <w:rPr>
          <w:rFonts w:ascii="Times New Roman" w:eastAsia="Calibri" w:hAnsi="Times New Roman" w:cs="Times New Roman"/>
          <w:sz w:val="26"/>
          <w:szCs w:val="26"/>
          <w:lang w:eastAsia="ru-RU"/>
        </w:rPr>
        <w:t xml:space="preserve"> от 06.12.2012 </w:t>
      </w:r>
      <w:r w:rsidR="00CD4FA2" w:rsidRPr="0013458F">
        <w:rPr>
          <w:rFonts w:ascii="Times New Roman" w:eastAsia="Calibri" w:hAnsi="Times New Roman" w:cs="Times New Roman"/>
          <w:sz w:val="26"/>
          <w:szCs w:val="26"/>
          <w:lang w:eastAsia="ru-RU"/>
        </w:rPr>
        <w:br/>
      </w:r>
      <w:r w:rsidR="00022E9D" w:rsidRPr="0013458F">
        <w:rPr>
          <w:rFonts w:ascii="Times New Roman" w:eastAsia="Calibri" w:hAnsi="Times New Roman" w:cs="Times New Roman"/>
          <w:sz w:val="26"/>
          <w:szCs w:val="26"/>
          <w:lang w:eastAsia="ru-RU"/>
        </w:rPr>
        <w:t>№ 69/13-А</w:t>
      </w:r>
      <w:r w:rsidRPr="0013458F">
        <w:rPr>
          <w:rFonts w:ascii="Times New Roman" w:eastAsia="Calibri" w:hAnsi="Times New Roman" w:cs="Times New Roman"/>
          <w:sz w:val="26"/>
          <w:szCs w:val="26"/>
          <w:lang w:eastAsia="ru-RU"/>
        </w:rPr>
        <w:t xml:space="preserve"> на сумму 1999,9 тыс. рублей. Авторский н</w:t>
      </w:r>
      <w:r w:rsidR="00022E9D" w:rsidRPr="0013458F">
        <w:rPr>
          <w:rFonts w:ascii="Times New Roman" w:eastAsia="Calibri" w:hAnsi="Times New Roman" w:cs="Times New Roman"/>
          <w:sz w:val="26"/>
          <w:szCs w:val="26"/>
          <w:lang w:eastAsia="ru-RU"/>
        </w:rPr>
        <w:t>адзор выполнялся в отношении раб</w:t>
      </w:r>
      <w:r w:rsidRPr="0013458F">
        <w:rPr>
          <w:rFonts w:ascii="Times New Roman" w:eastAsia="Calibri" w:hAnsi="Times New Roman" w:cs="Times New Roman"/>
          <w:sz w:val="26"/>
          <w:szCs w:val="26"/>
          <w:lang w:eastAsia="ru-RU"/>
        </w:rPr>
        <w:t xml:space="preserve">от, производимых в рамках исполнения </w:t>
      </w:r>
      <w:r w:rsidR="00CD4FA2" w:rsidRPr="0013458F">
        <w:rPr>
          <w:rFonts w:ascii="Times New Roman" w:eastAsia="Calibri" w:hAnsi="Times New Roman" w:cs="Times New Roman"/>
          <w:sz w:val="26"/>
          <w:szCs w:val="26"/>
          <w:lang w:eastAsia="ru-RU"/>
        </w:rPr>
        <w:t xml:space="preserve">МК </w:t>
      </w:r>
      <w:r w:rsidRPr="0013458F">
        <w:rPr>
          <w:rFonts w:ascii="Times New Roman" w:eastAsia="Calibri" w:hAnsi="Times New Roman" w:cs="Times New Roman"/>
          <w:sz w:val="26"/>
          <w:szCs w:val="26"/>
          <w:lang w:eastAsia="ru-RU"/>
        </w:rPr>
        <w:t xml:space="preserve">от 27.11.2012 </w:t>
      </w:r>
      <w:r w:rsidR="006E6747">
        <w:rPr>
          <w:rFonts w:ascii="Times New Roman" w:eastAsia="Calibri" w:hAnsi="Times New Roman" w:cs="Times New Roman"/>
          <w:sz w:val="26"/>
          <w:szCs w:val="26"/>
          <w:lang w:eastAsia="ru-RU"/>
        </w:rPr>
        <w:t>№ 181</w:t>
      </w:r>
      <w:r w:rsidRPr="0013458F">
        <w:rPr>
          <w:rFonts w:ascii="Times New Roman" w:eastAsia="Calibri" w:hAnsi="Times New Roman" w:cs="Times New Roman"/>
          <w:sz w:val="26"/>
          <w:szCs w:val="26"/>
          <w:lang w:eastAsia="ru-RU"/>
        </w:rPr>
        <w:t xml:space="preserve">. </w:t>
      </w:r>
    </w:p>
    <w:p w:rsidR="00E810F3" w:rsidRPr="0013458F" w:rsidRDefault="00E810F3" w:rsidP="00CD4FA2">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Контракт</w:t>
      </w:r>
      <w:r w:rsidR="00DC32E6" w:rsidRPr="0013458F">
        <w:rPr>
          <w:rFonts w:ascii="Times New Roman" w:eastAsia="Calibri" w:hAnsi="Times New Roman" w:cs="Times New Roman"/>
          <w:sz w:val="26"/>
          <w:szCs w:val="26"/>
          <w:lang w:eastAsia="ru-RU"/>
        </w:rPr>
        <w:t xml:space="preserve"> является</w:t>
      </w:r>
      <w:r w:rsidRPr="0013458F">
        <w:rPr>
          <w:rFonts w:ascii="Times New Roman" w:eastAsia="Calibri" w:hAnsi="Times New Roman" w:cs="Times New Roman"/>
          <w:sz w:val="26"/>
          <w:szCs w:val="26"/>
          <w:lang w:eastAsia="ru-RU"/>
        </w:rPr>
        <w:t xml:space="preserve"> переходящи</w:t>
      </w:r>
      <w:r w:rsidR="00DC32E6" w:rsidRPr="0013458F">
        <w:rPr>
          <w:rFonts w:ascii="Times New Roman" w:eastAsia="Calibri" w:hAnsi="Times New Roman" w:cs="Times New Roman"/>
          <w:sz w:val="26"/>
          <w:szCs w:val="26"/>
          <w:lang w:eastAsia="ru-RU"/>
        </w:rPr>
        <w:t>м</w:t>
      </w:r>
      <w:r w:rsidRPr="0013458F">
        <w:rPr>
          <w:rFonts w:ascii="Times New Roman" w:eastAsia="Calibri" w:hAnsi="Times New Roman" w:cs="Times New Roman"/>
          <w:sz w:val="26"/>
          <w:szCs w:val="26"/>
          <w:lang w:eastAsia="ru-RU"/>
        </w:rPr>
        <w:t>, срок</w:t>
      </w:r>
      <w:r w:rsidR="00DC32E6" w:rsidRPr="0013458F">
        <w:rPr>
          <w:rFonts w:ascii="Times New Roman" w:eastAsia="Calibri" w:hAnsi="Times New Roman" w:cs="Times New Roman"/>
          <w:sz w:val="26"/>
          <w:szCs w:val="26"/>
          <w:lang w:eastAsia="ru-RU"/>
        </w:rPr>
        <w:t>ом</w:t>
      </w:r>
      <w:r w:rsidRPr="0013458F">
        <w:rPr>
          <w:rFonts w:ascii="Times New Roman" w:eastAsia="Calibri" w:hAnsi="Times New Roman" w:cs="Times New Roman"/>
          <w:sz w:val="26"/>
          <w:szCs w:val="26"/>
          <w:lang w:eastAsia="ru-RU"/>
        </w:rPr>
        <w:t xml:space="preserve"> </w:t>
      </w:r>
      <w:r w:rsidR="00DC32E6" w:rsidRPr="0013458F">
        <w:rPr>
          <w:rFonts w:ascii="Times New Roman" w:eastAsia="Calibri" w:hAnsi="Times New Roman" w:cs="Times New Roman"/>
          <w:sz w:val="26"/>
          <w:szCs w:val="26"/>
          <w:lang w:eastAsia="ru-RU"/>
        </w:rPr>
        <w:t>ис</w:t>
      </w:r>
      <w:r w:rsidRPr="0013458F">
        <w:rPr>
          <w:rFonts w:ascii="Times New Roman" w:eastAsia="Calibri" w:hAnsi="Times New Roman" w:cs="Times New Roman"/>
          <w:sz w:val="26"/>
          <w:szCs w:val="26"/>
          <w:lang w:eastAsia="ru-RU"/>
        </w:rPr>
        <w:t xml:space="preserve">полнения – весь период осуществления работ по объекту, выполняемых </w:t>
      </w:r>
      <w:r w:rsidR="00DC32E6" w:rsidRPr="0013458F">
        <w:rPr>
          <w:rFonts w:ascii="Times New Roman" w:eastAsia="Calibri" w:hAnsi="Times New Roman" w:cs="Times New Roman"/>
          <w:sz w:val="26"/>
          <w:szCs w:val="26"/>
          <w:lang w:eastAsia="ru-RU"/>
        </w:rPr>
        <w:t xml:space="preserve">по </w:t>
      </w:r>
      <w:r w:rsidRPr="0013458F">
        <w:rPr>
          <w:rFonts w:ascii="Times New Roman" w:eastAsia="Calibri" w:hAnsi="Times New Roman" w:cs="Times New Roman"/>
          <w:sz w:val="26"/>
          <w:szCs w:val="26"/>
          <w:lang w:eastAsia="ru-RU"/>
        </w:rPr>
        <w:t>муниципальн</w:t>
      </w:r>
      <w:r w:rsidR="00DC32E6" w:rsidRPr="0013458F">
        <w:rPr>
          <w:rFonts w:ascii="Times New Roman" w:eastAsia="Calibri" w:hAnsi="Times New Roman" w:cs="Times New Roman"/>
          <w:sz w:val="26"/>
          <w:szCs w:val="26"/>
          <w:lang w:eastAsia="ru-RU"/>
        </w:rPr>
        <w:t>ому</w:t>
      </w:r>
      <w:r w:rsidRPr="0013458F">
        <w:rPr>
          <w:rFonts w:ascii="Times New Roman" w:eastAsia="Calibri" w:hAnsi="Times New Roman" w:cs="Times New Roman"/>
          <w:sz w:val="26"/>
          <w:szCs w:val="26"/>
          <w:lang w:eastAsia="ru-RU"/>
        </w:rPr>
        <w:t xml:space="preserve"> контракт</w:t>
      </w:r>
      <w:r w:rsidR="00DC32E6" w:rsidRPr="0013458F">
        <w:rPr>
          <w:rFonts w:ascii="Times New Roman" w:eastAsia="Calibri" w:hAnsi="Times New Roman" w:cs="Times New Roman"/>
          <w:sz w:val="26"/>
          <w:szCs w:val="26"/>
          <w:lang w:eastAsia="ru-RU"/>
        </w:rPr>
        <w:t>у</w:t>
      </w:r>
      <w:r w:rsidRPr="0013458F">
        <w:rPr>
          <w:rFonts w:ascii="Times New Roman" w:eastAsia="Calibri" w:hAnsi="Times New Roman" w:cs="Times New Roman"/>
          <w:sz w:val="26"/>
          <w:szCs w:val="26"/>
          <w:lang w:eastAsia="ru-RU"/>
        </w:rPr>
        <w:t xml:space="preserve"> </w:t>
      </w:r>
      <w:r w:rsidR="00022E9D" w:rsidRPr="0013458F">
        <w:rPr>
          <w:rFonts w:ascii="Times New Roman" w:eastAsia="Calibri" w:hAnsi="Times New Roman" w:cs="Times New Roman"/>
          <w:sz w:val="26"/>
          <w:szCs w:val="26"/>
          <w:lang w:eastAsia="ru-RU"/>
        </w:rPr>
        <w:t xml:space="preserve">на строительно-монтажные работы </w:t>
      </w:r>
      <w:r w:rsidRPr="0013458F">
        <w:rPr>
          <w:rFonts w:ascii="Times New Roman" w:eastAsia="Calibri" w:hAnsi="Times New Roman" w:cs="Times New Roman"/>
          <w:sz w:val="26"/>
          <w:szCs w:val="26"/>
          <w:lang w:eastAsia="ru-RU"/>
        </w:rPr>
        <w:t>от 27.11.2012 № 0161300006312000181-0180480-01. Окончательный расчет производится после ввода объекта в эксплуатацию и пере</w:t>
      </w:r>
      <w:r w:rsidR="00CD4FA2" w:rsidRPr="0013458F">
        <w:rPr>
          <w:rFonts w:ascii="Times New Roman" w:eastAsia="Calibri" w:hAnsi="Times New Roman" w:cs="Times New Roman"/>
          <w:sz w:val="26"/>
          <w:szCs w:val="26"/>
          <w:lang w:eastAsia="ru-RU"/>
        </w:rPr>
        <w:t xml:space="preserve">дачи его по передаточному акту. </w:t>
      </w:r>
      <w:r w:rsidRPr="0013458F">
        <w:rPr>
          <w:rFonts w:ascii="Times New Roman" w:eastAsia="Calibri" w:hAnsi="Times New Roman" w:cs="Times New Roman"/>
          <w:sz w:val="26"/>
          <w:szCs w:val="26"/>
          <w:lang w:eastAsia="ru-RU"/>
        </w:rPr>
        <w:t xml:space="preserve">За период с декабря 2012 года по ноябрь 2013 года оплачено за счет областного бюджета работ на сумму </w:t>
      </w:r>
      <w:r w:rsidR="00646E5C" w:rsidRPr="0013458F">
        <w:rPr>
          <w:rFonts w:ascii="Times New Roman" w:eastAsia="Calibri" w:hAnsi="Times New Roman" w:cs="Times New Roman"/>
          <w:sz w:val="26"/>
          <w:szCs w:val="26"/>
          <w:lang w:eastAsia="ru-RU"/>
        </w:rPr>
        <w:t xml:space="preserve">1063,1 </w:t>
      </w:r>
      <w:r w:rsidRPr="0013458F">
        <w:rPr>
          <w:rFonts w:ascii="Times New Roman" w:eastAsia="Calibri" w:hAnsi="Times New Roman" w:cs="Times New Roman"/>
          <w:sz w:val="26"/>
          <w:szCs w:val="26"/>
          <w:lang w:eastAsia="ru-RU"/>
        </w:rPr>
        <w:t xml:space="preserve"> тыс. рублей.</w:t>
      </w:r>
    </w:p>
    <w:p w:rsidR="004C3064" w:rsidRPr="0013458F" w:rsidRDefault="004C3064" w:rsidP="007D1CCA">
      <w:pPr>
        <w:spacing w:after="0" w:line="240" w:lineRule="auto"/>
        <w:ind w:right="-1" w:firstLine="708"/>
        <w:jc w:val="both"/>
        <w:rPr>
          <w:rFonts w:ascii="Times New Roman" w:eastAsia="Calibri" w:hAnsi="Times New Roman" w:cs="Times New Roman"/>
          <w:i/>
          <w:sz w:val="26"/>
          <w:szCs w:val="26"/>
          <w:lang w:eastAsia="ru-RU"/>
        </w:rPr>
      </w:pPr>
      <w:r w:rsidRPr="0013458F">
        <w:rPr>
          <w:rFonts w:ascii="Times New Roman" w:eastAsia="Calibri" w:hAnsi="Times New Roman" w:cs="Times New Roman"/>
          <w:i/>
          <w:sz w:val="26"/>
          <w:szCs w:val="26"/>
          <w:lang w:eastAsia="ru-RU"/>
        </w:rPr>
        <w:t>Строительный контроль</w:t>
      </w:r>
    </w:p>
    <w:p w:rsidR="008962C3" w:rsidRPr="0013458F" w:rsidRDefault="004C3064" w:rsidP="008962C3">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Строительный контроль на Объекте производился с 2013 года по муниципальному контракту от 04.02.2013 № 0161300006312000284-0180480-02, заключенному администрацией МО</w:t>
      </w:r>
      <w:r w:rsidR="007D1CCA" w:rsidRPr="0013458F">
        <w:rPr>
          <w:rFonts w:ascii="Times New Roman" w:eastAsia="Calibri" w:hAnsi="Times New Roman" w:cs="Times New Roman"/>
          <w:sz w:val="26"/>
          <w:szCs w:val="26"/>
          <w:lang w:eastAsia="ru-RU"/>
        </w:rPr>
        <w:t xml:space="preserve"> ГО «Долинский»</w:t>
      </w:r>
      <w:r w:rsidRPr="0013458F">
        <w:rPr>
          <w:rFonts w:ascii="Times New Roman" w:eastAsia="Calibri" w:hAnsi="Times New Roman" w:cs="Times New Roman"/>
          <w:sz w:val="26"/>
          <w:szCs w:val="26"/>
          <w:lang w:eastAsia="ru-RU"/>
        </w:rPr>
        <w:t xml:space="preserve"> с ОАО «Сахалинская энергетическая компания</w:t>
      </w:r>
      <w:r w:rsidR="00A97F17" w:rsidRPr="0013458F">
        <w:rPr>
          <w:rFonts w:ascii="Times New Roman" w:eastAsia="Calibri" w:hAnsi="Times New Roman" w:cs="Times New Roman"/>
          <w:sz w:val="26"/>
          <w:szCs w:val="26"/>
          <w:lang w:eastAsia="ru-RU"/>
        </w:rPr>
        <w:t xml:space="preserve">» на сумму 4205,0 тыс. рублей. </w:t>
      </w:r>
      <w:r w:rsidRPr="0013458F">
        <w:rPr>
          <w:rFonts w:ascii="Times New Roman" w:eastAsia="Calibri" w:hAnsi="Times New Roman" w:cs="Times New Roman"/>
          <w:sz w:val="26"/>
          <w:szCs w:val="26"/>
          <w:lang w:eastAsia="ru-RU"/>
        </w:rPr>
        <w:t xml:space="preserve"> </w:t>
      </w:r>
    </w:p>
    <w:p w:rsidR="004C3064" w:rsidRPr="0013458F" w:rsidRDefault="00DC32E6" w:rsidP="008962C3">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При </w:t>
      </w:r>
      <w:r w:rsidR="00A97F17" w:rsidRPr="0013458F">
        <w:rPr>
          <w:rFonts w:ascii="Times New Roman" w:eastAsia="Calibri" w:hAnsi="Times New Roman" w:cs="Times New Roman"/>
          <w:sz w:val="26"/>
          <w:szCs w:val="26"/>
          <w:lang w:eastAsia="ru-RU"/>
        </w:rPr>
        <w:t>формирован</w:t>
      </w:r>
      <w:proofErr w:type="gramStart"/>
      <w:r w:rsidR="00A97F17" w:rsidRPr="0013458F">
        <w:rPr>
          <w:rFonts w:ascii="Times New Roman" w:eastAsia="Calibri" w:hAnsi="Times New Roman" w:cs="Times New Roman"/>
          <w:sz w:val="26"/>
          <w:szCs w:val="26"/>
          <w:lang w:eastAsia="ru-RU"/>
        </w:rPr>
        <w:t xml:space="preserve">ии </w:t>
      </w:r>
      <w:r w:rsidRPr="0013458F">
        <w:rPr>
          <w:rFonts w:ascii="Times New Roman" w:eastAsia="Calibri" w:hAnsi="Times New Roman" w:cs="Times New Roman"/>
          <w:sz w:val="26"/>
          <w:szCs w:val="26"/>
          <w:lang w:eastAsia="ru-RU"/>
        </w:rPr>
        <w:t>ау</w:t>
      </w:r>
      <w:proofErr w:type="gramEnd"/>
      <w:r w:rsidRPr="0013458F">
        <w:rPr>
          <w:rFonts w:ascii="Times New Roman" w:eastAsia="Calibri" w:hAnsi="Times New Roman" w:cs="Times New Roman"/>
          <w:sz w:val="26"/>
          <w:szCs w:val="26"/>
          <w:lang w:eastAsia="ru-RU"/>
        </w:rPr>
        <w:t>кционной документации</w:t>
      </w:r>
      <w:r w:rsidR="008962C3" w:rsidRPr="0013458F">
        <w:rPr>
          <w:rFonts w:ascii="Times New Roman" w:eastAsia="Calibri" w:hAnsi="Times New Roman" w:cs="Times New Roman"/>
          <w:sz w:val="26"/>
          <w:szCs w:val="26"/>
          <w:lang w:eastAsia="ru-RU"/>
        </w:rPr>
        <w:t xml:space="preserve"> </w:t>
      </w:r>
      <w:r w:rsidR="00A97F17" w:rsidRPr="0013458F">
        <w:rPr>
          <w:rFonts w:ascii="Times New Roman" w:eastAsia="Calibri" w:hAnsi="Times New Roman" w:cs="Times New Roman"/>
          <w:sz w:val="26"/>
          <w:szCs w:val="26"/>
          <w:lang w:eastAsia="ru-RU"/>
        </w:rPr>
        <w:t xml:space="preserve">расчет стоимости работ на содержание службы строительного контроля выполнен с </w:t>
      </w:r>
      <w:r w:rsidR="008962C3" w:rsidRPr="0013458F">
        <w:rPr>
          <w:rFonts w:ascii="Times New Roman" w:eastAsia="Calibri" w:hAnsi="Times New Roman" w:cs="Times New Roman"/>
          <w:sz w:val="26"/>
          <w:szCs w:val="26"/>
          <w:lang w:eastAsia="ru-RU"/>
        </w:rPr>
        <w:t>применен</w:t>
      </w:r>
      <w:r w:rsidR="00AE39D6" w:rsidRPr="0013458F">
        <w:rPr>
          <w:rFonts w:ascii="Times New Roman" w:eastAsia="Calibri" w:hAnsi="Times New Roman" w:cs="Times New Roman"/>
          <w:sz w:val="26"/>
          <w:szCs w:val="26"/>
          <w:lang w:eastAsia="ru-RU"/>
        </w:rPr>
        <w:t>ием</w:t>
      </w:r>
      <w:r w:rsidR="008962C3" w:rsidRPr="0013458F">
        <w:rPr>
          <w:rFonts w:ascii="Times New Roman" w:eastAsia="Calibri" w:hAnsi="Times New Roman" w:cs="Times New Roman"/>
          <w:sz w:val="26"/>
          <w:szCs w:val="26"/>
          <w:lang w:eastAsia="ru-RU"/>
        </w:rPr>
        <w:t xml:space="preserve"> норматив</w:t>
      </w:r>
      <w:r w:rsidR="00A97F17" w:rsidRPr="0013458F">
        <w:rPr>
          <w:rFonts w:ascii="Times New Roman" w:eastAsia="Calibri" w:hAnsi="Times New Roman" w:cs="Times New Roman"/>
          <w:sz w:val="26"/>
          <w:szCs w:val="26"/>
          <w:lang w:eastAsia="ru-RU"/>
        </w:rPr>
        <w:t>а</w:t>
      </w:r>
      <w:r w:rsidR="004C3064" w:rsidRPr="0013458F">
        <w:rPr>
          <w:rFonts w:ascii="Times New Roman" w:eastAsia="Calibri" w:hAnsi="Times New Roman" w:cs="Times New Roman"/>
          <w:sz w:val="26"/>
          <w:szCs w:val="26"/>
          <w:lang w:eastAsia="ru-RU"/>
        </w:rPr>
        <w:t xml:space="preserve"> 1,61% от стоимости</w:t>
      </w:r>
      <w:r w:rsidR="008962C3" w:rsidRPr="0013458F">
        <w:rPr>
          <w:rFonts w:ascii="Times New Roman" w:eastAsia="Calibri" w:hAnsi="Times New Roman" w:cs="Times New Roman"/>
          <w:sz w:val="26"/>
          <w:szCs w:val="26"/>
          <w:lang w:eastAsia="ru-RU"/>
        </w:rPr>
        <w:t xml:space="preserve"> строительно-монтажных работ,</w:t>
      </w:r>
      <w:r w:rsidR="004C3064" w:rsidRPr="0013458F">
        <w:rPr>
          <w:rFonts w:ascii="Times New Roman" w:eastAsia="Calibri" w:hAnsi="Times New Roman" w:cs="Times New Roman"/>
          <w:sz w:val="26"/>
          <w:szCs w:val="26"/>
          <w:lang w:eastAsia="ru-RU"/>
        </w:rPr>
        <w:t xml:space="preserve"> предусмотренных </w:t>
      </w:r>
      <w:r w:rsidR="00CA4987" w:rsidRPr="0013458F">
        <w:rPr>
          <w:rFonts w:ascii="Times New Roman" w:eastAsia="Calibri" w:hAnsi="Times New Roman" w:cs="Times New Roman"/>
          <w:sz w:val="26"/>
          <w:szCs w:val="26"/>
          <w:lang w:eastAsia="ru-RU"/>
        </w:rPr>
        <w:t>на строительно-монтажные</w:t>
      </w:r>
      <w:r w:rsidR="005C0A2C" w:rsidRPr="0013458F">
        <w:rPr>
          <w:rFonts w:ascii="Times New Roman" w:eastAsia="Calibri" w:hAnsi="Times New Roman" w:cs="Times New Roman"/>
          <w:sz w:val="26"/>
          <w:szCs w:val="26"/>
          <w:lang w:eastAsia="ru-RU"/>
        </w:rPr>
        <w:t xml:space="preserve"> работы</w:t>
      </w:r>
      <w:r w:rsidR="004C3064" w:rsidRPr="0013458F">
        <w:rPr>
          <w:rFonts w:ascii="Times New Roman" w:eastAsia="Calibri" w:hAnsi="Times New Roman" w:cs="Times New Roman"/>
          <w:sz w:val="26"/>
          <w:szCs w:val="26"/>
          <w:lang w:eastAsia="ru-RU"/>
        </w:rPr>
        <w:t xml:space="preserve"> </w:t>
      </w:r>
      <w:r w:rsidR="005C0A2C" w:rsidRPr="0013458F">
        <w:rPr>
          <w:rFonts w:ascii="Times New Roman" w:eastAsia="Calibri" w:hAnsi="Times New Roman" w:cs="Times New Roman"/>
          <w:sz w:val="26"/>
          <w:szCs w:val="26"/>
          <w:lang w:eastAsia="ru-RU"/>
        </w:rPr>
        <w:t>МК</w:t>
      </w:r>
      <w:r w:rsidR="004C3064" w:rsidRPr="0013458F">
        <w:rPr>
          <w:rFonts w:ascii="Times New Roman" w:eastAsia="Calibri" w:hAnsi="Times New Roman" w:cs="Times New Roman"/>
          <w:sz w:val="26"/>
          <w:szCs w:val="26"/>
          <w:lang w:eastAsia="ru-RU"/>
        </w:rPr>
        <w:t xml:space="preserve"> от 27.11.2012 № 0161300006312000181-0180480-01</w:t>
      </w:r>
      <w:r w:rsidR="00A97F17" w:rsidRPr="0013458F">
        <w:rPr>
          <w:rFonts w:ascii="Times New Roman" w:eastAsia="Calibri" w:hAnsi="Times New Roman" w:cs="Times New Roman"/>
          <w:sz w:val="26"/>
          <w:szCs w:val="26"/>
          <w:lang w:eastAsia="ru-RU"/>
        </w:rPr>
        <w:t>. Вместе с тем,</w:t>
      </w:r>
      <w:r w:rsidR="008962C3" w:rsidRPr="0013458F">
        <w:rPr>
          <w:rFonts w:ascii="Times New Roman" w:eastAsia="Calibri" w:hAnsi="Times New Roman" w:cs="Times New Roman"/>
          <w:sz w:val="26"/>
          <w:szCs w:val="26"/>
          <w:lang w:eastAsia="ru-RU"/>
        </w:rPr>
        <w:t xml:space="preserve"> в</w:t>
      </w:r>
      <w:r w:rsidR="004C3064" w:rsidRPr="0013458F">
        <w:rPr>
          <w:rFonts w:ascii="Times New Roman" w:eastAsia="Calibri" w:hAnsi="Times New Roman" w:cs="Times New Roman"/>
          <w:sz w:val="26"/>
          <w:szCs w:val="26"/>
          <w:lang w:eastAsia="ru-RU"/>
        </w:rPr>
        <w:t xml:space="preserve"> соответствии с </w:t>
      </w:r>
      <w:r w:rsidR="00A97F17" w:rsidRPr="0013458F">
        <w:rPr>
          <w:rFonts w:ascii="Times New Roman" w:eastAsia="Calibri" w:hAnsi="Times New Roman" w:cs="Times New Roman"/>
          <w:sz w:val="26"/>
          <w:szCs w:val="26"/>
          <w:lang w:eastAsia="ru-RU"/>
        </w:rPr>
        <w:t>п</w:t>
      </w:r>
      <w:r w:rsidR="004C3064" w:rsidRPr="0013458F">
        <w:rPr>
          <w:rFonts w:ascii="Times New Roman" w:eastAsia="Calibri" w:hAnsi="Times New Roman" w:cs="Times New Roman"/>
          <w:sz w:val="26"/>
          <w:szCs w:val="26"/>
          <w:lang w:eastAsia="ru-RU"/>
        </w:rPr>
        <w:t xml:space="preserve">остановлением </w:t>
      </w:r>
      <w:r w:rsidR="00A97F17" w:rsidRPr="0013458F">
        <w:rPr>
          <w:rFonts w:ascii="Times New Roman" w:eastAsia="Calibri" w:hAnsi="Times New Roman" w:cs="Times New Roman"/>
          <w:sz w:val="26"/>
          <w:szCs w:val="26"/>
          <w:lang w:eastAsia="ru-RU"/>
        </w:rPr>
        <w:t xml:space="preserve">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w:t>
      </w:r>
      <w:r w:rsidR="004C3064" w:rsidRPr="0013458F">
        <w:rPr>
          <w:rFonts w:ascii="Times New Roman" w:eastAsia="Calibri" w:hAnsi="Times New Roman" w:cs="Times New Roman"/>
          <w:sz w:val="26"/>
          <w:szCs w:val="26"/>
          <w:lang w:eastAsia="ru-RU"/>
        </w:rPr>
        <w:t xml:space="preserve">норматив </w:t>
      </w:r>
      <w:r w:rsidR="00A97F17" w:rsidRPr="0013458F">
        <w:rPr>
          <w:rFonts w:ascii="Times New Roman" w:eastAsia="Calibri" w:hAnsi="Times New Roman" w:cs="Times New Roman"/>
          <w:sz w:val="26"/>
          <w:szCs w:val="26"/>
          <w:lang w:eastAsia="ru-RU"/>
        </w:rPr>
        <w:t xml:space="preserve">определяется от общей стоимости строительства Объекта в базисном уровне цен по состоянию на 1 января 2000 г. (без налога на добавленную стоимость) и </w:t>
      </w:r>
      <w:r w:rsidR="004C3064" w:rsidRPr="0013458F">
        <w:rPr>
          <w:rFonts w:ascii="Times New Roman" w:eastAsia="Calibri" w:hAnsi="Times New Roman" w:cs="Times New Roman"/>
          <w:sz w:val="26"/>
          <w:szCs w:val="26"/>
          <w:lang w:eastAsia="ru-RU"/>
        </w:rPr>
        <w:t>должен составлять 1,36 %</w:t>
      </w:r>
      <w:r w:rsidR="00A97F17" w:rsidRPr="0013458F">
        <w:rPr>
          <w:rFonts w:ascii="Times New Roman" w:eastAsia="Calibri" w:hAnsi="Times New Roman" w:cs="Times New Roman"/>
          <w:sz w:val="26"/>
          <w:szCs w:val="26"/>
          <w:lang w:eastAsia="ru-RU"/>
        </w:rPr>
        <w:t xml:space="preserve">. </w:t>
      </w:r>
      <w:r w:rsidR="004C3064" w:rsidRPr="0013458F">
        <w:rPr>
          <w:rFonts w:ascii="Times New Roman" w:eastAsia="Calibri" w:hAnsi="Times New Roman" w:cs="Times New Roman"/>
          <w:sz w:val="26"/>
          <w:szCs w:val="26"/>
          <w:lang w:eastAsia="ru-RU"/>
        </w:rPr>
        <w:t xml:space="preserve">В связи с тем, что по </w:t>
      </w:r>
      <w:r w:rsidR="004C3064" w:rsidRPr="0013458F">
        <w:rPr>
          <w:rFonts w:ascii="Times New Roman" w:eastAsia="Calibri" w:hAnsi="Times New Roman" w:cs="Times New Roman"/>
          <w:sz w:val="26"/>
          <w:szCs w:val="26"/>
          <w:lang w:eastAsia="ru-RU"/>
        </w:rPr>
        <w:lastRenderedPageBreak/>
        <w:t>результатам торгов стоимость с 18997,4 тыс. рублей снижена до 4205,0 тыс. рублей, превышения стоимости работ по контракту не произошло.</w:t>
      </w:r>
    </w:p>
    <w:p w:rsidR="004C3064" w:rsidRPr="0013458F" w:rsidRDefault="004C3064" w:rsidP="00F33A14">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Общая продолжительность работ определена контрактом </w:t>
      </w:r>
      <w:proofErr w:type="gramStart"/>
      <w:r w:rsidRPr="0013458F">
        <w:rPr>
          <w:rFonts w:ascii="Times New Roman" w:eastAsia="Calibri" w:hAnsi="Times New Roman" w:cs="Times New Roman"/>
          <w:sz w:val="26"/>
          <w:szCs w:val="26"/>
          <w:lang w:eastAsia="ru-RU"/>
        </w:rPr>
        <w:t>с даты</w:t>
      </w:r>
      <w:proofErr w:type="gramEnd"/>
      <w:r w:rsidRPr="0013458F">
        <w:rPr>
          <w:rFonts w:ascii="Times New Roman" w:eastAsia="Calibri" w:hAnsi="Times New Roman" w:cs="Times New Roman"/>
          <w:sz w:val="26"/>
          <w:szCs w:val="26"/>
          <w:lang w:eastAsia="ru-RU"/>
        </w:rPr>
        <w:t xml:space="preserve"> его заключения до ввода объекта в эксплуатацию (1 этап до 01.06.2013, 2 этап до 01.03.2014).</w:t>
      </w:r>
      <w:r w:rsidR="00DC32E6" w:rsidRPr="0013458F">
        <w:rPr>
          <w:rFonts w:ascii="Times New Roman" w:eastAsia="Calibri" w:hAnsi="Times New Roman" w:cs="Times New Roman"/>
          <w:sz w:val="26"/>
          <w:szCs w:val="26"/>
          <w:lang w:eastAsia="ru-RU"/>
        </w:rPr>
        <w:t xml:space="preserve"> З</w:t>
      </w:r>
      <w:r w:rsidRPr="0013458F">
        <w:rPr>
          <w:rFonts w:ascii="Times New Roman" w:eastAsia="Calibri" w:hAnsi="Times New Roman" w:cs="Times New Roman"/>
          <w:sz w:val="26"/>
          <w:szCs w:val="26"/>
          <w:lang w:eastAsia="ru-RU"/>
        </w:rPr>
        <w:t>а период с февраля по декабрь 2013 года по выставленным к оплате актам сдачи-приемки выполненных работ и счетам</w:t>
      </w:r>
      <w:r w:rsidR="005D69D0"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фактурам оплачено</w:t>
      </w:r>
      <w:r w:rsidR="00F33A14" w:rsidRPr="0013458F">
        <w:rPr>
          <w:rFonts w:ascii="Times New Roman" w:eastAsia="Calibri" w:hAnsi="Times New Roman" w:cs="Times New Roman"/>
          <w:sz w:val="26"/>
          <w:szCs w:val="26"/>
          <w:lang w:eastAsia="ru-RU"/>
        </w:rPr>
        <w:t xml:space="preserve"> подрядчику 1424,1 тыс. рублей. </w:t>
      </w:r>
      <w:r w:rsidRPr="0013458F">
        <w:rPr>
          <w:rFonts w:ascii="Times New Roman" w:eastAsia="Calibri" w:hAnsi="Times New Roman" w:cs="Times New Roman"/>
          <w:sz w:val="26"/>
          <w:szCs w:val="26"/>
          <w:lang w:eastAsia="ru-RU"/>
        </w:rPr>
        <w:t xml:space="preserve">В 2014 году </w:t>
      </w:r>
      <w:r w:rsidR="00F33A14" w:rsidRPr="0013458F">
        <w:rPr>
          <w:rFonts w:ascii="Times New Roman" w:eastAsia="Calibri" w:hAnsi="Times New Roman" w:cs="Times New Roman"/>
          <w:sz w:val="26"/>
          <w:szCs w:val="26"/>
          <w:lang w:eastAsia="ru-RU"/>
        </w:rPr>
        <w:t xml:space="preserve">счета на оплату </w:t>
      </w:r>
      <w:r w:rsidR="00DC32E6" w:rsidRPr="0013458F">
        <w:rPr>
          <w:rFonts w:ascii="Times New Roman" w:eastAsia="Calibri" w:hAnsi="Times New Roman" w:cs="Times New Roman"/>
          <w:sz w:val="26"/>
          <w:szCs w:val="26"/>
          <w:lang w:eastAsia="ru-RU"/>
        </w:rPr>
        <w:t>ООО «Сахалинская энергетическая компания»</w:t>
      </w:r>
      <w:r w:rsidRPr="0013458F">
        <w:rPr>
          <w:rFonts w:ascii="Times New Roman" w:eastAsia="Calibri" w:hAnsi="Times New Roman" w:cs="Times New Roman"/>
          <w:sz w:val="26"/>
          <w:szCs w:val="26"/>
          <w:lang w:eastAsia="ru-RU"/>
        </w:rPr>
        <w:t xml:space="preserve"> не выставлялись</w:t>
      </w:r>
      <w:r w:rsidR="00F33A14" w:rsidRPr="0013458F">
        <w:rPr>
          <w:rFonts w:ascii="Times New Roman" w:eastAsia="Calibri" w:hAnsi="Times New Roman" w:cs="Times New Roman"/>
          <w:sz w:val="26"/>
          <w:szCs w:val="26"/>
          <w:lang w:eastAsia="ru-RU"/>
        </w:rPr>
        <w:t>.</w:t>
      </w:r>
    </w:p>
    <w:p w:rsidR="00E8076A" w:rsidRDefault="00E8076A" w:rsidP="00C76819">
      <w:pPr>
        <w:spacing w:after="0" w:line="240" w:lineRule="auto"/>
        <w:ind w:right="-1" w:firstLine="708"/>
        <w:jc w:val="both"/>
        <w:rPr>
          <w:rFonts w:ascii="Times New Roman" w:eastAsia="Calibri" w:hAnsi="Times New Roman" w:cs="Times New Roman"/>
          <w:i/>
          <w:sz w:val="26"/>
          <w:szCs w:val="26"/>
          <w:lang w:eastAsia="ru-RU"/>
        </w:rPr>
      </w:pPr>
    </w:p>
    <w:p w:rsidR="00C76819" w:rsidRPr="0013458F" w:rsidRDefault="00C76819" w:rsidP="00C76819">
      <w:pPr>
        <w:spacing w:after="0" w:line="240" w:lineRule="auto"/>
        <w:ind w:right="-1" w:firstLine="708"/>
        <w:jc w:val="both"/>
        <w:rPr>
          <w:rFonts w:ascii="Times New Roman" w:eastAsia="Calibri" w:hAnsi="Times New Roman" w:cs="Times New Roman"/>
          <w:i/>
          <w:sz w:val="26"/>
          <w:szCs w:val="26"/>
          <w:lang w:eastAsia="ru-RU"/>
        </w:rPr>
      </w:pPr>
      <w:r w:rsidRPr="0013458F">
        <w:rPr>
          <w:rFonts w:ascii="Times New Roman" w:eastAsia="Calibri" w:hAnsi="Times New Roman" w:cs="Times New Roman"/>
          <w:i/>
          <w:sz w:val="26"/>
          <w:szCs w:val="26"/>
          <w:lang w:eastAsia="ru-RU"/>
        </w:rPr>
        <w:t>Корректировка проектно-сметной документации</w:t>
      </w:r>
    </w:p>
    <w:p w:rsidR="00C76819" w:rsidRPr="0013458F" w:rsidRDefault="00201AFA"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«Корректировка проектно-сметной документации</w:t>
      </w:r>
      <w:r w:rsidR="00DC32E6"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разработк</w:t>
      </w:r>
      <w:r w:rsidR="00DC32E6" w:rsidRPr="0013458F">
        <w:rPr>
          <w:rFonts w:ascii="Times New Roman" w:eastAsia="Calibri" w:hAnsi="Times New Roman" w:cs="Times New Roman"/>
          <w:sz w:val="26"/>
          <w:szCs w:val="26"/>
          <w:lang w:eastAsia="ru-RU"/>
        </w:rPr>
        <w:t>а</w:t>
      </w:r>
      <w:r w:rsidRPr="0013458F">
        <w:rPr>
          <w:rFonts w:ascii="Times New Roman" w:eastAsia="Calibri" w:hAnsi="Times New Roman" w:cs="Times New Roman"/>
          <w:sz w:val="26"/>
          <w:szCs w:val="26"/>
          <w:lang w:eastAsia="ru-RU"/>
        </w:rPr>
        <w:t xml:space="preserve"> рабочей документации по третьему пусковому комплексу» производилась по м</w:t>
      </w:r>
      <w:r w:rsidR="00C76819" w:rsidRPr="0013458F">
        <w:rPr>
          <w:rFonts w:ascii="Times New Roman" w:eastAsia="Calibri" w:hAnsi="Times New Roman" w:cs="Times New Roman"/>
          <w:sz w:val="26"/>
          <w:szCs w:val="26"/>
          <w:lang w:eastAsia="ru-RU"/>
        </w:rPr>
        <w:t>униципальн</w:t>
      </w:r>
      <w:r w:rsidRPr="0013458F">
        <w:rPr>
          <w:rFonts w:ascii="Times New Roman" w:eastAsia="Calibri" w:hAnsi="Times New Roman" w:cs="Times New Roman"/>
          <w:sz w:val="26"/>
          <w:szCs w:val="26"/>
          <w:lang w:eastAsia="ru-RU"/>
        </w:rPr>
        <w:t>ому</w:t>
      </w:r>
      <w:r w:rsidR="00C76819" w:rsidRPr="0013458F">
        <w:rPr>
          <w:rFonts w:ascii="Times New Roman" w:eastAsia="Calibri" w:hAnsi="Times New Roman" w:cs="Times New Roman"/>
          <w:sz w:val="26"/>
          <w:szCs w:val="26"/>
          <w:lang w:eastAsia="ru-RU"/>
        </w:rPr>
        <w:t xml:space="preserve"> контракт</w:t>
      </w:r>
      <w:r w:rsidRPr="0013458F">
        <w:rPr>
          <w:rFonts w:ascii="Times New Roman" w:eastAsia="Calibri" w:hAnsi="Times New Roman" w:cs="Times New Roman"/>
          <w:sz w:val="26"/>
          <w:szCs w:val="26"/>
          <w:lang w:eastAsia="ru-RU"/>
        </w:rPr>
        <w:t>у</w:t>
      </w:r>
      <w:r w:rsidR="00C76819" w:rsidRPr="0013458F">
        <w:rPr>
          <w:rFonts w:ascii="Times New Roman" w:eastAsia="Calibri" w:hAnsi="Times New Roman" w:cs="Times New Roman"/>
          <w:sz w:val="26"/>
          <w:szCs w:val="26"/>
          <w:lang w:eastAsia="ru-RU"/>
        </w:rPr>
        <w:t xml:space="preserve"> от 25.06.2012 </w:t>
      </w:r>
      <w:r w:rsidR="005D69D0" w:rsidRPr="0013458F">
        <w:rPr>
          <w:rFonts w:ascii="Times New Roman" w:eastAsia="Calibri" w:hAnsi="Times New Roman" w:cs="Times New Roman"/>
          <w:sz w:val="26"/>
          <w:szCs w:val="26"/>
          <w:lang w:eastAsia="ru-RU"/>
        </w:rPr>
        <w:t xml:space="preserve"> </w:t>
      </w:r>
      <w:r w:rsidR="00C76819" w:rsidRPr="0013458F">
        <w:rPr>
          <w:rFonts w:ascii="Times New Roman" w:eastAsia="Calibri" w:hAnsi="Times New Roman" w:cs="Times New Roman"/>
          <w:sz w:val="26"/>
          <w:szCs w:val="26"/>
          <w:lang w:eastAsia="ru-RU"/>
        </w:rPr>
        <w:t>№ 0161300006312000059, заключен</w:t>
      </w:r>
      <w:r w:rsidRPr="0013458F">
        <w:rPr>
          <w:rFonts w:ascii="Times New Roman" w:eastAsia="Calibri" w:hAnsi="Times New Roman" w:cs="Times New Roman"/>
          <w:sz w:val="26"/>
          <w:szCs w:val="26"/>
          <w:lang w:eastAsia="ru-RU"/>
        </w:rPr>
        <w:t>ному</w:t>
      </w:r>
      <w:r w:rsidR="00C76819" w:rsidRPr="0013458F">
        <w:rPr>
          <w:rFonts w:ascii="Times New Roman" w:eastAsia="Calibri" w:hAnsi="Times New Roman" w:cs="Times New Roman"/>
          <w:sz w:val="26"/>
          <w:szCs w:val="26"/>
          <w:lang w:eastAsia="ru-RU"/>
        </w:rPr>
        <w:t xml:space="preserve"> администрацией МО</w:t>
      </w:r>
      <w:r w:rsidR="005D69D0" w:rsidRPr="0013458F">
        <w:rPr>
          <w:rFonts w:ascii="Times New Roman" w:eastAsia="Calibri" w:hAnsi="Times New Roman" w:cs="Times New Roman"/>
          <w:sz w:val="26"/>
          <w:szCs w:val="26"/>
          <w:lang w:eastAsia="ru-RU"/>
        </w:rPr>
        <w:t xml:space="preserve"> ГО «Долинский»</w:t>
      </w:r>
      <w:r w:rsidR="00C76819" w:rsidRPr="0013458F">
        <w:rPr>
          <w:rFonts w:ascii="Times New Roman" w:eastAsia="Calibri" w:hAnsi="Times New Roman" w:cs="Times New Roman"/>
          <w:sz w:val="26"/>
          <w:szCs w:val="26"/>
          <w:lang w:eastAsia="ru-RU"/>
        </w:rPr>
        <w:t xml:space="preserve"> с ЗАО «Северо-Западная инжиниринговая корпораци</w:t>
      </w:r>
      <w:r w:rsidRPr="0013458F">
        <w:rPr>
          <w:rFonts w:ascii="Times New Roman" w:eastAsia="Calibri" w:hAnsi="Times New Roman" w:cs="Times New Roman"/>
          <w:sz w:val="26"/>
          <w:szCs w:val="26"/>
          <w:lang w:eastAsia="ru-RU"/>
        </w:rPr>
        <w:t>я» на сумму 27500,0 тыс. рублей</w:t>
      </w:r>
      <w:r w:rsidR="00C76819" w:rsidRPr="0013458F">
        <w:rPr>
          <w:rFonts w:ascii="Times New Roman" w:eastAsia="Calibri" w:hAnsi="Times New Roman" w:cs="Times New Roman"/>
          <w:sz w:val="26"/>
          <w:szCs w:val="26"/>
          <w:lang w:eastAsia="ru-RU"/>
        </w:rPr>
        <w:t>.</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t>Согласно услови</w:t>
      </w:r>
      <w:r w:rsidR="00A97F17" w:rsidRPr="0013458F">
        <w:rPr>
          <w:rFonts w:ascii="Times New Roman" w:eastAsia="Calibri" w:hAnsi="Times New Roman" w:cs="Times New Roman"/>
          <w:sz w:val="26"/>
          <w:szCs w:val="26"/>
          <w:lang w:eastAsia="ru-RU"/>
        </w:rPr>
        <w:t>ям</w:t>
      </w:r>
      <w:r w:rsidRPr="0013458F">
        <w:rPr>
          <w:rFonts w:ascii="Times New Roman" w:eastAsia="Calibri" w:hAnsi="Times New Roman" w:cs="Times New Roman"/>
          <w:sz w:val="26"/>
          <w:szCs w:val="26"/>
          <w:lang w:eastAsia="ru-RU"/>
        </w:rPr>
        <w:t xml:space="preserve"> контракта работы должны быть выполнены в течение 20 календарных дней </w:t>
      </w:r>
      <w:proofErr w:type="gramStart"/>
      <w:r w:rsidRPr="0013458F">
        <w:rPr>
          <w:rFonts w:ascii="Times New Roman" w:eastAsia="Calibri" w:hAnsi="Times New Roman" w:cs="Times New Roman"/>
          <w:sz w:val="26"/>
          <w:szCs w:val="26"/>
          <w:lang w:eastAsia="ru-RU"/>
        </w:rPr>
        <w:t>с даты</w:t>
      </w:r>
      <w:proofErr w:type="gramEnd"/>
      <w:r w:rsidRPr="0013458F">
        <w:rPr>
          <w:rFonts w:ascii="Times New Roman" w:eastAsia="Calibri" w:hAnsi="Times New Roman" w:cs="Times New Roman"/>
          <w:sz w:val="26"/>
          <w:szCs w:val="26"/>
          <w:lang w:eastAsia="ru-RU"/>
        </w:rPr>
        <w:t xml:space="preserve"> его заключения (до 14.07.2012) и после прохождения государственной экспертизы переданы по акту сдачи-приемки результатов работ. </w:t>
      </w:r>
    </w:p>
    <w:p w:rsidR="00CF6BD2" w:rsidRDefault="005D69D0"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Согласно акту сдачи-приемки выполненных работ от 01.11.2012 № 69 результаты р</w:t>
      </w:r>
      <w:r w:rsidR="00C76819" w:rsidRPr="0013458F">
        <w:rPr>
          <w:rFonts w:ascii="Times New Roman" w:eastAsia="Calibri" w:hAnsi="Times New Roman" w:cs="Times New Roman"/>
          <w:sz w:val="26"/>
          <w:szCs w:val="26"/>
          <w:lang w:eastAsia="ru-RU"/>
        </w:rPr>
        <w:t>аботы переданы заказчику в полном объеме после прохождения государственной экспертизы</w:t>
      </w:r>
      <w:r w:rsidR="00DC32E6" w:rsidRPr="0013458F">
        <w:rPr>
          <w:rFonts w:ascii="Times New Roman" w:eastAsia="Calibri" w:hAnsi="Times New Roman" w:cs="Times New Roman"/>
          <w:sz w:val="26"/>
          <w:szCs w:val="26"/>
          <w:lang w:eastAsia="ru-RU"/>
        </w:rPr>
        <w:t xml:space="preserve"> (от 30.10.2012)</w:t>
      </w:r>
      <w:r w:rsidR="00C76819" w:rsidRPr="0013458F">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 xml:space="preserve">сумму 27500,0 тыс. рублей. </w:t>
      </w:r>
      <w:r w:rsidR="00DC32E6" w:rsidRPr="0013458F">
        <w:rPr>
          <w:rFonts w:ascii="Times New Roman" w:eastAsia="Calibri" w:hAnsi="Times New Roman" w:cs="Times New Roman"/>
          <w:sz w:val="26"/>
          <w:szCs w:val="26"/>
          <w:lang w:eastAsia="ru-RU"/>
        </w:rPr>
        <w:t>Счет-фактура выставлен</w:t>
      </w:r>
      <w:r w:rsidR="00145FDB" w:rsidRPr="0013458F">
        <w:rPr>
          <w:rFonts w:ascii="Times New Roman" w:eastAsia="Calibri" w:hAnsi="Times New Roman" w:cs="Times New Roman"/>
          <w:sz w:val="26"/>
          <w:szCs w:val="26"/>
          <w:lang w:eastAsia="ru-RU"/>
        </w:rPr>
        <w:t>а</w:t>
      </w:r>
      <w:r w:rsidRPr="0013458F">
        <w:rPr>
          <w:rFonts w:ascii="Times New Roman" w:eastAsia="Calibri" w:hAnsi="Times New Roman" w:cs="Times New Roman"/>
          <w:sz w:val="26"/>
          <w:szCs w:val="26"/>
          <w:lang w:eastAsia="ru-RU"/>
        </w:rPr>
        <w:t xml:space="preserve"> </w:t>
      </w:r>
      <w:r w:rsidR="00DC32E6" w:rsidRPr="0013458F">
        <w:rPr>
          <w:rFonts w:ascii="Times New Roman" w:eastAsia="Calibri" w:hAnsi="Times New Roman" w:cs="Times New Roman"/>
          <w:sz w:val="26"/>
          <w:szCs w:val="26"/>
          <w:lang w:eastAsia="ru-RU"/>
        </w:rPr>
        <w:t>на сумму муниципального контр</w:t>
      </w:r>
      <w:r w:rsidR="00145FDB" w:rsidRPr="0013458F">
        <w:rPr>
          <w:rFonts w:ascii="Times New Roman" w:eastAsia="Calibri" w:hAnsi="Times New Roman" w:cs="Times New Roman"/>
          <w:sz w:val="26"/>
          <w:szCs w:val="26"/>
          <w:lang w:eastAsia="ru-RU"/>
        </w:rPr>
        <w:t>акта, о</w:t>
      </w:r>
      <w:r w:rsidR="00DC32E6" w:rsidRPr="0013458F">
        <w:rPr>
          <w:rFonts w:ascii="Times New Roman" w:eastAsia="Calibri" w:hAnsi="Times New Roman" w:cs="Times New Roman"/>
          <w:sz w:val="26"/>
          <w:szCs w:val="26"/>
          <w:lang w:eastAsia="ru-RU"/>
        </w:rPr>
        <w:t xml:space="preserve">днако, оплата по муниципальному контракту </w:t>
      </w:r>
      <w:r w:rsidR="00C76819" w:rsidRPr="0013458F">
        <w:rPr>
          <w:rFonts w:ascii="Times New Roman" w:eastAsia="Calibri" w:hAnsi="Times New Roman" w:cs="Times New Roman"/>
          <w:sz w:val="26"/>
          <w:szCs w:val="26"/>
          <w:lang w:eastAsia="ru-RU"/>
        </w:rPr>
        <w:t>производилась из средств областного бюджета</w:t>
      </w:r>
      <w:r w:rsidR="00DC32E6" w:rsidRPr="0013458F">
        <w:rPr>
          <w:rFonts w:ascii="Times New Roman" w:eastAsia="Calibri" w:hAnsi="Times New Roman" w:cs="Times New Roman"/>
          <w:sz w:val="26"/>
          <w:szCs w:val="26"/>
          <w:lang w:eastAsia="ru-RU"/>
        </w:rPr>
        <w:t xml:space="preserve"> в течени</w:t>
      </w:r>
      <w:r w:rsidRPr="0013458F">
        <w:rPr>
          <w:rFonts w:ascii="Times New Roman" w:eastAsia="Calibri" w:hAnsi="Times New Roman" w:cs="Times New Roman"/>
          <w:sz w:val="26"/>
          <w:szCs w:val="26"/>
          <w:lang w:eastAsia="ru-RU"/>
        </w:rPr>
        <w:t>е</w:t>
      </w:r>
      <w:r w:rsidR="00DC32E6" w:rsidRPr="0013458F">
        <w:rPr>
          <w:rFonts w:ascii="Times New Roman" w:eastAsia="Calibri" w:hAnsi="Times New Roman" w:cs="Times New Roman"/>
          <w:sz w:val="26"/>
          <w:szCs w:val="26"/>
          <w:lang w:eastAsia="ru-RU"/>
        </w:rPr>
        <w:t xml:space="preserve"> трех лет.</w:t>
      </w:r>
      <w:r w:rsidR="00C76819" w:rsidRPr="0013458F">
        <w:rPr>
          <w:rFonts w:ascii="Times New Roman" w:eastAsia="Calibri" w:hAnsi="Times New Roman" w:cs="Times New Roman"/>
          <w:sz w:val="26"/>
          <w:szCs w:val="26"/>
          <w:lang w:eastAsia="ru-RU"/>
        </w:rPr>
        <w:t xml:space="preserve"> По состоянию на </w:t>
      </w:r>
      <w:r w:rsidR="00CA4987" w:rsidRPr="0013458F">
        <w:rPr>
          <w:rFonts w:ascii="Times New Roman" w:eastAsia="Calibri" w:hAnsi="Times New Roman" w:cs="Times New Roman"/>
          <w:sz w:val="26"/>
          <w:szCs w:val="26"/>
          <w:lang w:eastAsia="ru-RU"/>
        </w:rPr>
        <w:t>23</w:t>
      </w:r>
      <w:r w:rsidR="00C76819" w:rsidRPr="0013458F">
        <w:rPr>
          <w:rFonts w:ascii="Times New Roman" w:eastAsia="Calibri" w:hAnsi="Times New Roman" w:cs="Times New Roman"/>
          <w:sz w:val="26"/>
          <w:szCs w:val="26"/>
          <w:lang w:eastAsia="ru-RU"/>
        </w:rPr>
        <w:t xml:space="preserve">.09.2014 за </w:t>
      </w:r>
      <w:r w:rsidRPr="0013458F">
        <w:rPr>
          <w:rFonts w:ascii="Times New Roman" w:eastAsia="Calibri" w:hAnsi="Times New Roman" w:cs="Times New Roman"/>
          <w:sz w:val="26"/>
          <w:szCs w:val="26"/>
          <w:lang w:eastAsia="ru-RU"/>
        </w:rPr>
        <w:t xml:space="preserve">муниципальной </w:t>
      </w:r>
      <w:r w:rsidR="00C76819" w:rsidRPr="0013458F">
        <w:rPr>
          <w:rFonts w:ascii="Times New Roman" w:eastAsia="Calibri" w:hAnsi="Times New Roman" w:cs="Times New Roman"/>
          <w:sz w:val="26"/>
          <w:szCs w:val="26"/>
          <w:lang w:eastAsia="ru-RU"/>
        </w:rPr>
        <w:t xml:space="preserve">администрацией числилась кредиторская задолженность в сумме </w:t>
      </w:r>
      <w:r w:rsidR="00145FDB" w:rsidRPr="0013458F">
        <w:rPr>
          <w:rFonts w:ascii="Times New Roman" w:eastAsia="Calibri" w:hAnsi="Times New Roman" w:cs="Times New Roman"/>
          <w:sz w:val="26"/>
          <w:szCs w:val="26"/>
          <w:lang w:eastAsia="ru-RU"/>
        </w:rPr>
        <w:t>1</w:t>
      </w:r>
      <w:r w:rsidR="00C76819" w:rsidRPr="0013458F">
        <w:rPr>
          <w:rFonts w:ascii="Times New Roman" w:eastAsia="Calibri" w:hAnsi="Times New Roman" w:cs="Times New Roman"/>
          <w:sz w:val="26"/>
          <w:szCs w:val="26"/>
          <w:lang w:eastAsia="ru-RU"/>
        </w:rPr>
        <w:t>457,5 тыс. рублей.</w:t>
      </w:r>
      <w:r w:rsidR="00CF6BD2" w:rsidRPr="00CF6BD2">
        <w:rPr>
          <w:rFonts w:ascii="Times New Roman" w:eastAsia="Calibri" w:hAnsi="Times New Roman" w:cs="Times New Roman"/>
          <w:sz w:val="26"/>
          <w:szCs w:val="26"/>
          <w:lang w:eastAsia="ru-RU"/>
        </w:rPr>
        <w:t xml:space="preserve"> </w:t>
      </w:r>
    </w:p>
    <w:p w:rsidR="00C76819" w:rsidRPr="0013458F" w:rsidRDefault="00CF6BD2" w:rsidP="00C76819">
      <w:pPr>
        <w:spacing w:after="0" w:line="240" w:lineRule="auto"/>
        <w:ind w:right="-1"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Вместе с тем, основания для принятия к оплате работ в полном объеме у администрации отсутствовали. </w:t>
      </w:r>
    </w:p>
    <w:p w:rsidR="00C76819" w:rsidRPr="0013458F" w:rsidRDefault="00C76819" w:rsidP="005C7051">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При анализе кредиторской задолженности установлено, что по состоянию на 01.10.2014, передач</w:t>
      </w:r>
      <w:r w:rsidR="00DC32E6" w:rsidRPr="0013458F">
        <w:rPr>
          <w:rFonts w:ascii="Times New Roman" w:eastAsia="Calibri" w:hAnsi="Times New Roman" w:cs="Times New Roman"/>
          <w:sz w:val="26"/>
          <w:szCs w:val="26"/>
          <w:lang w:eastAsia="ru-RU"/>
        </w:rPr>
        <w:t>а</w:t>
      </w:r>
      <w:r w:rsidRPr="0013458F">
        <w:rPr>
          <w:rFonts w:ascii="Times New Roman" w:eastAsia="Calibri" w:hAnsi="Times New Roman" w:cs="Times New Roman"/>
          <w:sz w:val="26"/>
          <w:szCs w:val="26"/>
          <w:lang w:eastAsia="ru-RU"/>
        </w:rPr>
        <w:t xml:space="preserve"> </w:t>
      </w:r>
      <w:r w:rsidR="00CF6BD2">
        <w:rPr>
          <w:rFonts w:ascii="Times New Roman" w:eastAsia="Calibri" w:hAnsi="Times New Roman" w:cs="Times New Roman"/>
          <w:sz w:val="26"/>
          <w:szCs w:val="26"/>
          <w:lang w:eastAsia="ru-RU"/>
        </w:rPr>
        <w:t>рабочей документации по 3-</w:t>
      </w:r>
      <w:r w:rsidRPr="0013458F">
        <w:rPr>
          <w:rFonts w:ascii="Times New Roman" w:eastAsia="Calibri" w:hAnsi="Times New Roman" w:cs="Times New Roman"/>
          <w:sz w:val="26"/>
          <w:szCs w:val="26"/>
          <w:lang w:eastAsia="ru-RU"/>
        </w:rPr>
        <w:t xml:space="preserve">му пусковому комплексу </w:t>
      </w:r>
      <w:r w:rsidR="00CF6BD2">
        <w:rPr>
          <w:rFonts w:ascii="Times New Roman" w:eastAsia="Calibri" w:hAnsi="Times New Roman" w:cs="Times New Roman"/>
          <w:sz w:val="26"/>
          <w:szCs w:val="26"/>
          <w:lang w:eastAsia="ru-RU"/>
        </w:rPr>
        <w:t>З</w:t>
      </w:r>
      <w:r w:rsidRPr="0013458F">
        <w:rPr>
          <w:rFonts w:ascii="Times New Roman" w:eastAsia="Calibri" w:hAnsi="Times New Roman" w:cs="Times New Roman"/>
          <w:sz w:val="26"/>
          <w:szCs w:val="26"/>
          <w:lang w:eastAsia="ru-RU"/>
        </w:rPr>
        <w:t xml:space="preserve">аказчику в полном объеме </w:t>
      </w:r>
      <w:r w:rsidR="007D02F3" w:rsidRPr="0013458F">
        <w:rPr>
          <w:rFonts w:ascii="Times New Roman" w:eastAsia="Calibri" w:hAnsi="Times New Roman" w:cs="Times New Roman"/>
          <w:sz w:val="26"/>
          <w:szCs w:val="26"/>
          <w:lang w:eastAsia="ru-RU"/>
        </w:rPr>
        <w:t>не осуществлена</w:t>
      </w:r>
      <w:r w:rsidRPr="0013458F">
        <w:rPr>
          <w:rFonts w:ascii="Times New Roman" w:eastAsia="Calibri" w:hAnsi="Times New Roman" w:cs="Times New Roman"/>
          <w:sz w:val="26"/>
          <w:szCs w:val="26"/>
          <w:lang w:eastAsia="ru-RU"/>
        </w:rPr>
        <w:t>.</w:t>
      </w:r>
      <w:r w:rsidR="007D02F3" w:rsidRPr="0013458F">
        <w:rPr>
          <w:rFonts w:ascii="Times New Roman" w:eastAsia="Calibri" w:hAnsi="Times New Roman" w:cs="Times New Roman"/>
          <w:sz w:val="26"/>
          <w:szCs w:val="26"/>
          <w:lang w:eastAsia="ru-RU"/>
        </w:rPr>
        <w:t xml:space="preserve"> Об отсутствии рабочей документации в полном объеме свидетельствует</w:t>
      </w:r>
      <w:r w:rsidR="00CF6BD2">
        <w:rPr>
          <w:rFonts w:ascii="Times New Roman" w:eastAsia="Calibri" w:hAnsi="Times New Roman" w:cs="Times New Roman"/>
          <w:sz w:val="26"/>
          <w:szCs w:val="26"/>
          <w:lang w:eastAsia="ru-RU"/>
        </w:rPr>
        <w:t xml:space="preserve"> претензионная переписка между З</w:t>
      </w:r>
      <w:r w:rsidR="007D02F3" w:rsidRPr="0013458F">
        <w:rPr>
          <w:rFonts w:ascii="Times New Roman" w:eastAsia="Calibri" w:hAnsi="Times New Roman" w:cs="Times New Roman"/>
          <w:sz w:val="26"/>
          <w:szCs w:val="26"/>
          <w:lang w:eastAsia="ru-RU"/>
        </w:rPr>
        <w:t>аказчиком и исполнителем.</w:t>
      </w:r>
      <w:r w:rsidR="005C7051" w:rsidRPr="0013458F">
        <w:rPr>
          <w:rFonts w:ascii="Times New Roman" w:eastAsia="Calibri" w:hAnsi="Times New Roman" w:cs="Times New Roman"/>
          <w:sz w:val="26"/>
          <w:szCs w:val="26"/>
          <w:lang w:eastAsia="ru-RU"/>
        </w:rPr>
        <w:t xml:space="preserve"> П</w:t>
      </w:r>
      <w:r w:rsidRPr="0013458F">
        <w:rPr>
          <w:rFonts w:ascii="Times New Roman" w:eastAsia="Calibri" w:hAnsi="Times New Roman" w:cs="Times New Roman"/>
          <w:sz w:val="26"/>
          <w:szCs w:val="26"/>
          <w:lang w:eastAsia="ru-RU"/>
        </w:rPr>
        <w:t>одтверждение</w:t>
      </w:r>
      <w:r w:rsidR="005C7051" w:rsidRPr="0013458F">
        <w:rPr>
          <w:rFonts w:ascii="Times New Roman" w:eastAsia="Calibri" w:hAnsi="Times New Roman" w:cs="Times New Roman"/>
          <w:sz w:val="26"/>
          <w:szCs w:val="26"/>
          <w:lang w:eastAsia="ru-RU"/>
        </w:rPr>
        <w:t>м</w:t>
      </w:r>
      <w:r w:rsidRPr="0013458F">
        <w:rPr>
          <w:rFonts w:ascii="Times New Roman" w:eastAsia="Calibri" w:hAnsi="Times New Roman" w:cs="Times New Roman"/>
          <w:sz w:val="26"/>
          <w:szCs w:val="26"/>
          <w:lang w:eastAsia="ru-RU"/>
        </w:rPr>
        <w:t xml:space="preserve"> того, что фактически оплаченные работы отсутствуют, </w:t>
      </w:r>
      <w:r w:rsidR="005C7051" w:rsidRPr="0013458F">
        <w:rPr>
          <w:rFonts w:ascii="Times New Roman" w:eastAsia="Calibri" w:hAnsi="Times New Roman" w:cs="Times New Roman"/>
          <w:sz w:val="26"/>
          <w:szCs w:val="26"/>
          <w:lang w:eastAsia="ru-RU"/>
        </w:rPr>
        <w:t xml:space="preserve">является </w:t>
      </w:r>
      <w:r w:rsidRPr="0013458F">
        <w:rPr>
          <w:rFonts w:ascii="Times New Roman" w:eastAsia="Calibri" w:hAnsi="Times New Roman" w:cs="Times New Roman"/>
          <w:sz w:val="26"/>
          <w:szCs w:val="26"/>
          <w:lang w:eastAsia="ru-RU"/>
        </w:rPr>
        <w:t xml:space="preserve">претензия </w:t>
      </w:r>
      <w:r w:rsidR="005C7051" w:rsidRPr="0013458F">
        <w:rPr>
          <w:rFonts w:ascii="Times New Roman" w:eastAsia="Calibri" w:hAnsi="Times New Roman" w:cs="Times New Roman"/>
          <w:sz w:val="26"/>
          <w:szCs w:val="26"/>
          <w:lang w:eastAsia="ru-RU"/>
        </w:rPr>
        <w:t xml:space="preserve">направленная муниципальной администрацией в 2013 году в адрес исполнителя </w:t>
      </w:r>
      <w:r w:rsidRPr="0013458F">
        <w:rPr>
          <w:rFonts w:ascii="Times New Roman" w:eastAsia="Calibri" w:hAnsi="Times New Roman" w:cs="Times New Roman"/>
          <w:sz w:val="26"/>
          <w:szCs w:val="26"/>
          <w:lang w:eastAsia="ru-RU"/>
        </w:rPr>
        <w:t xml:space="preserve">с расчетом суммы неустойки в размере 6140,0 тыс. рублей. </w:t>
      </w:r>
      <w:r w:rsidR="005C7051" w:rsidRPr="0013458F">
        <w:rPr>
          <w:rFonts w:ascii="Times New Roman" w:eastAsia="Calibri" w:hAnsi="Times New Roman" w:cs="Times New Roman"/>
          <w:sz w:val="26"/>
          <w:szCs w:val="26"/>
          <w:lang w:eastAsia="ru-RU"/>
        </w:rPr>
        <w:t>В добровольном порядке претензия не удовлетворена.</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В </w:t>
      </w:r>
      <w:r w:rsidR="005C7051" w:rsidRPr="0013458F">
        <w:rPr>
          <w:rFonts w:ascii="Times New Roman" w:eastAsia="Calibri" w:hAnsi="Times New Roman" w:cs="Times New Roman"/>
          <w:sz w:val="26"/>
          <w:szCs w:val="26"/>
          <w:lang w:eastAsia="ru-RU"/>
        </w:rPr>
        <w:t xml:space="preserve">связи с тем, что акт сдачи-приемки выполненных работ подписан </w:t>
      </w:r>
      <w:r w:rsidR="00CF6BD2">
        <w:rPr>
          <w:rFonts w:ascii="Times New Roman" w:eastAsia="Calibri" w:hAnsi="Times New Roman" w:cs="Times New Roman"/>
          <w:sz w:val="26"/>
          <w:szCs w:val="26"/>
          <w:lang w:eastAsia="ru-RU"/>
        </w:rPr>
        <w:t>З</w:t>
      </w:r>
      <w:r w:rsidR="005C7051" w:rsidRPr="0013458F">
        <w:rPr>
          <w:rFonts w:ascii="Times New Roman" w:eastAsia="Calibri" w:hAnsi="Times New Roman" w:cs="Times New Roman"/>
          <w:sz w:val="26"/>
          <w:szCs w:val="26"/>
          <w:lang w:eastAsia="ru-RU"/>
        </w:rPr>
        <w:t>аказчиком на всю сумму контракта, основания для обращения в А</w:t>
      </w:r>
      <w:r w:rsidRPr="0013458F">
        <w:rPr>
          <w:rFonts w:ascii="Times New Roman" w:eastAsia="Calibri" w:hAnsi="Times New Roman" w:cs="Times New Roman"/>
          <w:sz w:val="26"/>
          <w:szCs w:val="26"/>
          <w:lang w:eastAsia="ru-RU"/>
        </w:rPr>
        <w:t xml:space="preserve">рбитражный суд с иском о взыскании неустойки </w:t>
      </w:r>
      <w:proofErr w:type="gramStart"/>
      <w:r w:rsidR="005C7051" w:rsidRPr="0013458F">
        <w:rPr>
          <w:rFonts w:ascii="Times New Roman" w:eastAsia="Calibri" w:hAnsi="Times New Roman" w:cs="Times New Roman"/>
          <w:sz w:val="26"/>
          <w:szCs w:val="26"/>
          <w:lang w:eastAsia="ru-RU"/>
        </w:rPr>
        <w:t>у</w:t>
      </w:r>
      <w:proofErr w:type="gramEnd"/>
      <w:r w:rsidR="005C7051" w:rsidRPr="0013458F">
        <w:rPr>
          <w:rFonts w:ascii="Times New Roman" w:eastAsia="Calibri" w:hAnsi="Times New Roman" w:cs="Times New Roman"/>
          <w:sz w:val="26"/>
          <w:szCs w:val="26"/>
          <w:lang w:eastAsia="ru-RU"/>
        </w:rPr>
        <w:t xml:space="preserve"> </w:t>
      </w:r>
      <w:r w:rsidR="00E50CBD" w:rsidRPr="0013458F">
        <w:rPr>
          <w:rFonts w:ascii="Times New Roman" w:eastAsia="Calibri" w:hAnsi="Times New Roman" w:cs="Times New Roman"/>
          <w:sz w:val="26"/>
          <w:szCs w:val="26"/>
          <w:lang w:eastAsia="ru-RU"/>
        </w:rPr>
        <w:t xml:space="preserve">муниципальной </w:t>
      </w:r>
      <w:r w:rsidRPr="0013458F">
        <w:rPr>
          <w:rFonts w:ascii="Times New Roman" w:eastAsia="Calibri" w:hAnsi="Times New Roman" w:cs="Times New Roman"/>
          <w:sz w:val="26"/>
          <w:szCs w:val="26"/>
          <w:lang w:eastAsia="ru-RU"/>
        </w:rPr>
        <w:t xml:space="preserve">администрация </w:t>
      </w:r>
      <w:r w:rsidR="005C7051" w:rsidRPr="0013458F">
        <w:rPr>
          <w:rFonts w:ascii="Times New Roman" w:eastAsia="Calibri" w:hAnsi="Times New Roman" w:cs="Times New Roman"/>
          <w:sz w:val="26"/>
          <w:szCs w:val="26"/>
          <w:lang w:eastAsia="ru-RU"/>
        </w:rPr>
        <w:t>отсутствуют.</w:t>
      </w:r>
      <w:r w:rsidRPr="0013458F">
        <w:rPr>
          <w:rFonts w:ascii="Times New Roman" w:eastAsia="Calibri" w:hAnsi="Times New Roman" w:cs="Times New Roman"/>
          <w:sz w:val="26"/>
          <w:szCs w:val="26"/>
          <w:lang w:eastAsia="ru-RU"/>
        </w:rPr>
        <w:t xml:space="preserve"> </w:t>
      </w:r>
      <w:r w:rsidR="00E50CBD" w:rsidRPr="0013458F">
        <w:rPr>
          <w:rFonts w:ascii="Times New Roman" w:eastAsia="Calibri" w:hAnsi="Times New Roman" w:cs="Times New Roman"/>
          <w:sz w:val="26"/>
          <w:szCs w:val="26"/>
          <w:lang w:eastAsia="ru-RU"/>
        </w:rPr>
        <w:t xml:space="preserve">Рабочая документация по объекту до </w:t>
      </w:r>
      <w:r w:rsidR="00CF6BD2">
        <w:rPr>
          <w:rFonts w:ascii="Times New Roman" w:eastAsia="Calibri" w:hAnsi="Times New Roman" w:cs="Times New Roman"/>
          <w:sz w:val="26"/>
          <w:szCs w:val="26"/>
          <w:lang w:eastAsia="ru-RU"/>
        </w:rPr>
        <w:t>01.10.2014</w:t>
      </w:r>
      <w:r w:rsidR="00E50CBD" w:rsidRPr="0013458F">
        <w:rPr>
          <w:rFonts w:ascii="Times New Roman" w:eastAsia="Calibri" w:hAnsi="Times New Roman" w:cs="Times New Roman"/>
          <w:sz w:val="26"/>
          <w:szCs w:val="26"/>
          <w:lang w:eastAsia="ru-RU"/>
        </w:rPr>
        <w:t xml:space="preserve"> в полном объеме заказчику не передана</w:t>
      </w:r>
      <w:r w:rsidR="001A5F2F" w:rsidRPr="0013458F">
        <w:rPr>
          <w:rFonts w:ascii="Times New Roman" w:eastAsia="Calibri" w:hAnsi="Times New Roman" w:cs="Times New Roman"/>
          <w:sz w:val="26"/>
          <w:szCs w:val="26"/>
          <w:lang w:eastAsia="ru-RU"/>
        </w:rPr>
        <w:t>, в результате у</w:t>
      </w:r>
      <w:r w:rsidR="00F92228" w:rsidRPr="0013458F">
        <w:rPr>
          <w:rFonts w:ascii="Times New Roman" w:eastAsia="Calibri" w:hAnsi="Times New Roman" w:cs="Times New Roman"/>
          <w:sz w:val="26"/>
          <w:szCs w:val="26"/>
          <w:lang w:eastAsia="ru-RU"/>
        </w:rPr>
        <w:t xml:space="preserve">пущенная выгода составила </w:t>
      </w:r>
      <w:r w:rsidR="001A5F2F" w:rsidRPr="0013458F">
        <w:rPr>
          <w:rFonts w:ascii="Times New Roman" w:eastAsia="Calibri" w:hAnsi="Times New Roman" w:cs="Times New Roman"/>
          <w:sz w:val="26"/>
          <w:szCs w:val="26"/>
          <w:lang w:eastAsia="ru-RU"/>
        </w:rPr>
        <w:t>более 6140,0 тыс. рублей.</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Остаток средств на начало 2013 года </w:t>
      </w:r>
      <w:r w:rsidR="00F92228" w:rsidRPr="0013458F">
        <w:rPr>
          <w:rFonts w:ascii="Times New Roman" w:eastAsia="Calibri" w:hAnsi="Times New Roman" w:cs="Times New Roman"/>
          <w:sz w:val="26"/>
          <w:szCs w:val="26"/>
          <w:lang w:eastAsia="ru-RU"/>
        </w:rPr>
        <w:t>составил</w:t>
      </w:r>
      <w:r w:rsidRPr="0013458F">
        <w:rPr>
          <w:rFonts w:ascii="Times New Roman" w:eastAsia="Calibri" w:hAnsi="Times New Roman" w:cs="Times New Roman"/>
          <w:sz w:val="26"/>
          <w:szCs w:val="26"/>
          <w:lang w:eastAsia="ru-RU"/>
        </w:rPr>
        <w:t xml:space="preserve"> 13793,9 тыс. рублей </w:t>
      </w:r>
      <w:r w:rsidR="00F92228" w:rsidRPr="0013458F">
        <w:rPr>
          <w:rFonts w:ascii="Times New Roman" w:eastAsia="Calibri" w:hAnsi="Times New Roman" w:cs="Times New Roman"/>
          <w:sz w:val="26"/>
          <w:szCs w:val="26"/>
          <w:lang w:eastAsia="ru-RU"/>
        </w:rPr>
        <w:t xml:space="preserve">и </w:t>
      </w:r>
      <w:r w:rsidRPr="0013458F">
        <w:rPr>
          <w:rFonts w:ascii="Times New Roman" w:eastAsia="Calibri" w:hAnsi="Times New Roman" w:cs="Times New Roman"/>
          <w:sz w:val="26"/>
          <w:szCs w:val="26"/>
          <w:lang w:eastAsia="ru-RU"/>
        </w:rPr>
        <w:t>подтвержден ГРБС в уведомле</w:t>
      </w:r>
      <w:r w:rsidR="00201AFA" w:rsidRPr="0013458F">
        <w:rPr>
          <w:rFonts w:ascii="Times New Roman" w:eastAsia="Calibri" w:hAnsi="Times New Roman" w:cs="Times New Roman"/>
          <w:sz w:val="26"/>
          <w:szCs w:val="26"/>
          <w:lang w:eastAsia="ru-RU"/>
        </w:rPr>
        <w:t>нии по расчетам между бюджетами.</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В связи с тем, что стоимость работ не разделена (корректировка проектно-сметной документации и разработка рабочей документации), определить достоверно сумму неправомерных выплат не представляется возможным.</w:t>
      </w:r>
      <w:r w:rsidR="00CF6BD2">
        <w:rPr>
          <w:rFonts w:ascii="Times New Roman" w:eastAsia="Calibri" w:hAnsi="Times New Roman" w:cs="Times New Roman"/>
          <w:sz w:val="26"/>
          <w:szCs w:val="26"/>
          <w:lang w:eastAsia="ru-RU"/>
        </w:rPr>
        <w:t xml:space="preserve"> </w:t>
      </w:r>
    </w:p>
    <w:p w:rsidR="00C76819" w:rsidRPr="0013458F" w:rsidRDefault="00C76819" w:rsidP="00303BAB">
      <w:pPr>
        <w:spacing w:after="0" w:line="240" w:lineRule="auto"/>
        <w:ind w:right="-1"/>
        <w:jc w:val="both"/>
        <w:rPr>
          <w:rFonts w:ascii="Times New Roman" w:eastAsia="Calibri" w:hAnsi="Times New Roman" w:cs="Times New Roman"/>
          <w:i/>
          <w:sz w:val="26"/>
          <w:szCs w:val="26"/>
          <w:lang w:eastAsia="ru-RU"/>
        </w:rPr>
      </w:pPr>
      <w:r w:rsidRPr="0013458F">
        <w:rPr>
          <w:rFonts w:ascii="Times New Roman" w:eastAsia="Calibri" w:hAnsi="Times New Roman" w:cs="Times New Roman"/>
          <w:sz w:val="26"/>
          <w:szCs w:val="26"/>
          <w:lang w:eastAsia="ru-RU"/>
        </w:rPr>
        <w:tab/>
      </w:r>
      <w:r w:rsidRPr="0013458F">
        <w:rPr>
          <w:rFonts w:ascii="Times New Roman" w:eastAsia="Calibri" w:hAnsi="Times New Roman" w:cs="Times New Roman"/>
          <w:i/>
          <w:sz w:val="26"/>
          <w:szCs w:val="26"/>
          <w:lang w:eastAsia="ru-RU"/>
        </w:rPr>
        <w:t>Государственная экспертиза</w:t>
      </w:r>
    </w:p>
    <w:p w:rsidR="00C76819" w:rsidRPr="0013458F" w:rsidRDefault="00C76819" w:rsidP="00C76819">
      <w:pPr>
        <w:spacing w:after="0" w:line="240" w:lineRule="auto"/>
        <w:ind w:right="-1"/>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ab/>
      </w:r>
      <w:r w:rsidR="005F7BDA" w:rsidRPr="0013458F">
        <w:rPr>
          <w:rFonts w:ascii="Times New Roman" w:eastAsia="Calibri" w:hAnsi="Times New Roman" w:cs="Times New Roman"/>
          <w:sz w:val="26"/>
          <w:szCs w:val="26"/>
          <w:lang w:eastAsia="ru-RU"/>
        </w:rPr>
        <w:t>Д</w:t>
      </w:r>
      <w:r w:rsidRPr="0013458F">
        <w:rPr>
          <w:rFonts w:ascii="Times New Roman" w:eastAsia="Calibri" w:hAnsi="Times New Roman" w:cs="Times New Roman"/>
          <w:sz w:val="26"/>
          <w:szCs w:val="26"/>
          <w:lang w:eastAsia="ru-RU"/>
        </w:rPr>
        <w:t>оговор на проведение государственной экспертизы результатов инженерных изысканий и проектной документации со сметой по объекту «Реконструкция системы теплоснабжения г. Долинска (</w:t>
      </w:r>
      <w:r w:rsidR="002A1C2D" w:rsidRPr="0013458F">
        <w:rPr>
          <w:rFonts w:ascii="Times New Roman" w:eastAsia="Calibri" w:hAnsi="Times New Roman" w:cs="Times New Roman"/>
          <w:sz w:val="26"/>
          <w:szCs w:val="26"/>
          <w:lang w:eastAsia="ru-RU"/>
        </w:rPr>
        <w:t>к</w:t>
      </w:r>
      <w:r w:rsidRPr="0013458F">
        <w:rPr>
          <w:rFonts w:ascii="Times New Roman" w:eastAsia="Calibri" w:hAnsi="Times New Roman" w:cs="Times New Roman"/>
          <w:sz w:val="26"/>
          <w:szCs w:val="26"/>
          <w:lang w:eastAsia="ru-RU"/>
        </w:rPr>
        <w:t>орректировка 2012 г.)» от 30.08.2012 № 101/12</w:t>
      </w:r>
      <w:r w:rsidR="005F7BDA" w:rsidRPr="0013458F">
        <w:rPr>
          <w:rFonts w:ascii="Times New Roman" w:eastAsia="Calibri" w:hAnsi="Times New Roman" w:cs="Times New Roman"/>
          <w:sz w:val="26"/>
          <w:szCs w:val="26"/>
          <w:lang w:eastAsia="ru-RU"/>
        </w:rPr>
        <w:t>, заключен</w:t>
      </w:r>
      <w:r w:rsidRPr="0013458F">
        <w:rPr>
          <w:rFonts w:ascii="Times New Roman" w:eastAsia="Calibri" w:hAnsi="Times New Roman" w:cs="Times New Roman"/>
          <w:sz w:val="26"/>
          <w:szCs w:val="26"/>
          <w:lang w:eastAsia="ru-RU"/>
        </w:rPr>
        <w:t xml:space="preserve"> с ОАУ «Управление государственной экспертизы Сахалинской </w:t>
      </w:r>
      <w:r w:rsidRPr="0013458F">
        <w:rPr>
          <w:rFonts w:ascii="Times New Roman" w:eastAsia="Calibri" w:hAnsi="Times New Roman" w:cs="Times New Roman"/>
          <w:sz w:val="26"/>
          <w:szCs w:val="26"/>
          <w:lang w:eastAsia="ru-RU"/>
        </w:rPr>
        <w:lastRenderedPageBreak/>
        <w:t>области». Стоимость работ по контракту составила 869,3 тыс. рублей. Работы по договору выполнены</w:t>
      </w:r>
      <w:r w:rsidR="0040487B" w:rsidRPr="0013458F">
        <w:rPr>
          <w:rFonts w:ascii="Times New Roman" w:eastAsia="Calibri" w:hAnsi="Times New Roman" w:cs="Times New Roman"/>
          <w:sz w:val="26"/>
          <w:szCs w:val="26"/>
          <w:lang w:eastAsia="ru-RU"/>
        </w:rPr>
        <w:t xml:space="preserve"> и оплачены</w:t>
      </w:r>
      <w:r w:rsidRPr="0013458F">
        <w:rPr>
          <w:rFonts w:ascii="Times New Roman" w:eastAsia="Calibri" w:hAnsi="Times New Roman" w:cs="Times New Roman"/>
          <w:sz w:val="26"/>
          <w:szCs w:val="26"/>
          <w:lang w:eastAsia="ru-RU"/>
        </w:rPr>
        <w:t xml:space="preserve"> в установленный срок, в полном объеме за счет средств областного бюджета, выделенных из </w:t>
      </w:r>
      <w:r w:rsidR="005F7BDA" w:rsidRPr="0013458F">
        <w:rPr>
          <w:rFonts w:ascii="Times New Roman" w:eastAsia="Calibri" w:hAnsi="Times New Roman" w:cs="Times New Roman"/>
          <w:sz w:val="26"/>
          <w:szCs w:val="26"/>
          <w:lang w:eastAsia="ru-RU"/>
        </w:rPr>
        <w:t>Р</w:t>
      </w:r>
      <w:r w:rsidRPr="0013458F">
        <w:rPr>
          <w:rFonts w:ascii="Times New Roman" w:eastAsia="Calibri" w:hAnsi="Times New Roman" w:cs="Times New Roman"/>
          <w:sz w:val="26"/>
          <w:szCs w:val="26"/>
          <w:lang w:eastAsia="ru-RU"/>
        </w:rPr>
        <w:t>езервного фонда</w:t>
      </w:r>
      <w:r w:rsidR="00B15F55" w:rsidRPr="0013458F">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w:t>
      </w:r>
    </w:p>
    <w:p w:rsidR="00C76819" w:rsidRPr="0013458F" w:rsidRDefault="00C76819" w:rsidP="00C76819">
      <w:pPr>
        <w:spacing w:after="0" w:line="240" w:lineRule="auto"/>
        <w:ind w:right="-1" w:firstLine="708"/>
        <w:jc w:val="both"/>
        <w:rPr>
          <w:rFonts w:ascii="Times New Roman" w:eastAsia="Calibri" w:hAnsi="Times New Roman" w:cs="Times New Roman"/>
          <w:i/>
          <w:sz w:val="26"/>
          <w:szCs w:val="26"/>
          <w:lang w:eastAsia="ru-RU"/>
        </w:rPr>
      </w:pPr>
      <w:r w:rsidRPr="0013458F">
        <w:rPr>
          <w:rFonts w:ascii="Times New Roman" w:eastAsia="Calibri" w:hAnsi="Times New Roman" w:cs="Times New Roman"/>
          <w:i/>
          <w:sz w:val="26"/>
          <w:szCs w:val="26"/>
          <w:lang w:eastAsia="ru-RU"/>
        </w:rPr>
        <w:t>Работы по проведению проверок правильности применения расценок и коэффициентов при выполнении подрядных работ по Объекту.</w:t>
      </w:r>
    </w:p>
    <w:p w:rsidR="00C76819" w:rsidRPr="0013458F" w:rsidRDefault="00201AFA"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Работы по проведению проверок правильности применения расценок и коэффициентов при выполнении подрядных работ по Объекту</w:t>
      </w:r>
      <w:r w:rsidR="00B71D73" w:rsidRPr="0013458F">
        <w:rPr>
          <w:rFonts w:ascii="Times New Roman" w:eastAsia="Calibri" w:hAnsi="Times New Roman" w:cs="Times New Roman"/>
          <w:sz w:val="26"/>
          <w:szCs w:val="26"/>
          <w:lang w:eastAsia="ru-RU"/>
        </w:rPr>
        <w:t xml:space="preserve"> за период 2006-2012 годы </w:t>
      </w:r>
      <w:r w:rsidRPr="0013458F">
        <w:rPr>
          <w:rFonts w:ascii="Times New Roman" w:eastAsia="Calibri" w:hAnsi="Times New Roman" w:cs="Times New Roman"/>
          <w:sz w:val="26"/>
          <w:szCs w:val="26"/>
          <w:lang w:eastAsia="ru-RU"/>
        </w:rPr>
        <w:t>производились з</w:t>
      </w:r>
      <w:r w:rsidR="00C76819" w:rsidRPr="0013458F">
        <w:rPr>
          <w:rFonts w:ascii="Times New Roman" w:eastAsia="Calibri" w:hAnsi="Times New Roman" w:cs="Times New Roman"/>
          <w:sz w:val="26"/>
          <w:szCs w:val="26"/>
          <w:lang w:eastAsia="ru-RU"/>
        </w:rPr>
        <w:t>а счет средств, выделенных из резервного фонда Пр</w:t>
      </w:r>
      <w:r w:rsidRPr="0013458F">
        <w:rPr>
          <w:rFonts w:ascii="Times New Roman" w:eastAsia="Calibri" w:hAnsi="Times New Roman" w:cs="Times New Roman"/>
          <w:sz w:val="26"/>
          <w:szCs w:val="26"/>
          <w:lang w:eastAsia="ru-RU"/>
        </w:rPr>
        <w:t>авительства Сахалинской области.</w:t>
      </w:r>
    </w:p>
    <w:p w:rsidR="00201AFA" w:rsidRPr="0013458F" w:rsidRDefault="00201AFA"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С этой целью администрацией МО заключены 1 контракт и 1 договор с ООО «Сахалинский региональный центр по ценообразованию в строительстве»</w:t>
      </w:r>
      <w:r w:rsidR="00862954">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на общую сумму 594,9 тыс. р</w:t>
      </w:r>
      <w:r w:rsidR="00B71D73" w:rsidRPr="0013458F">
        <w:rPr>
          <w:rFonts w:ascii="Times New Roman" w:eastAsia="Calibri" w:hAnsi="Times New Roman" w:cs="Times New Roman"/>
          <w:sz w:val="26"/>
          <w:szCs w:val="26"/>
          <w:lang w:eastAsia="ru-RU"/>
        </w:rPr>
        <w:t>ублей:</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муниципальный контракт от 1</w:t>
      </w:r>
      <w:r w:rsidR="00B71D73" w:rsidRPr="0013458F">
        <w:rPr>
          <w:rFonts w:ascii="Times New Roman" w:eastAsia="Calibri" w:hAnsi="Times New Roman" w:cs="Times New Roman"/>
          <w:sz w:val="26"/>
          <w:szCs w:val="26"/>
          <w:lang w:eastAsia="ru-RU"/>
        </w:rPr>
        <w:t>8.09.2013 № 0161300006313000151</w:t>
      </w:r>
      <w:r w:rsidRPr="0013458F">
        <w:rPr>
          <w:rFonts w:ascii="Times New Roman" w:eastAsia="Calibri" w:hAnsi="Times New Roman" w:cs="Times New Roman"/>
          <w:sz w:val="26"/>
          <w:szCs w:val="26"/>
          <w:lang w:eastAsia="ru-RU"/>
        </w:rPr>
        <w:t xml:space="preserve"> стоимостью 495,0 тыс. рублей. Экономия по результатам торгов составила 4,5 тыс. рублей. Срок выполнения работ по контракту – 22 календарных дня. </w:t>
      </w:r>
    </w:p>
    <w:p w:rsidR="00EB157D" w:rsidRPr="0013458F" w:rsidRDefault="00C76819" w:rsidP="00EB157D">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В соответствии с </w:t>
      </w:r>
      <w:r w:rsidR="00B71D73" w:rsidRPr="0013458F">
        <w:rPr>
          <w:rFonts w:ascii="Times New Roman" w:eastAsia="Calibri" w:hAnsi="Times New Roman" w:cs="Times New Roman"/>
          <w:sz w:val="26"/>
          <w:szCs w:val="26"/>
          <w:lang w:eastAsia="ru-RU"/>
        </w:rPr>
        <w:t>условиями к</w:t>
      </w:r>
      <w:r w:rsidRPr="0013458F">
        <w:rPr>
          <w:rFonts w:ascii="Times New Roman" w:eastAsia="Calibri" w:hAnsi="Times New Roman" w:cs="Times New Roman"/>
          <w:sz w:val="26"/>
          <w:szCs w:val="26"/>
          <w:lang w:eastAsia="ru-RU"/>
        </w:rPr>
        <w:t xml:space="preserve">онтракта исполнитель обязуется представить заказчику Заключение о проверке актов выполненных работ. </w:t>
      </w:r>
      <w:proofErr w:type="gramStart"/>
      <w:r w:rsidRPr="0013458F">
        <w:rPr>
          <w:rFonts w:ascii="Times New Roman" w:eastAsia="Calibri" w:hAnsi="Times New Roman" w:cs="Times New Roman"/>
          <w:sz w:val="26"/>
          <w:szCs w:val="26"/>
          <w:lang w:eastAsia="ru-RU"/>
        </w:rPr>
        <w:t>П</w:t>
      </w:r>
      <w:r w:rsidR="005F7BDA" w:rsidRPr="0013458F">
        <w:rPr>
          <w:rFonts w:ascii="Times New Roman" w:eastAsia="Calibri" w:hAnsi="Times New Roman" w:cs="Times New Roman"/>
          <w:sz w:val="26"/>
          <w:szCs w:val="26"/>
          <w:lang w:eastAsia="ru-RU"/>
        </w:rPr>
        <w:t xml:space="preserve">роверке предъявлены Заключения </w:t>
      </w:r>
      <w:r w:rsidRPr="0013458F">
        <w:rPr>
          <w:rFonts w:ascii="Times New Roman" w:eastAsia="Calibri" w:hAnsi="Times New Roman" w:cs="Times New Roman"/>
          <w:sz w:val="26"/>
          <w:szCs w:val="26"/>
          <w:lang w:eastAsia="ru-RU"/>
        </w:rPr>
        <w:t>ООО «СРЦЦ» от 21.08.2013 № 1, от 20.08.2013 № 2, от 20.08.2013 б/н. Таким образом,</w:t>
      </w:r>
      <w:r w:rsidR="003A3FC1" w:rsidRPr="0013458F">
        <w:rPr>
          <w:rFonts w:ascii="Times New Roman" w:eastAsia="Calibri" w:hAnsi="Times New Roman" w:cs="Times New Roman"/>
          <w:sz w:val="26"/>
          <w:szCs w:val="26"/>
          <w:lang w:eastAsia="ru-RU"/>
        </w:rPr>
        <w:t xml:space="preserve"> </w:t>
      </w:r>
      <w:r w:rsidR="00EB157D" w:rsidRPr="0013458F">
        <w:rPr>
          <w:rFonts w:ascii="Times New Roman" w:hAnsi="Times New Roman"/>
          <w:sz w:val="26"/>
          <w:szCs w:val="26"/>
          <w:lang w:eastAsia="ru-RU"/>
        </w:rPr>
        <w:t xml:space="preserve">в нарушение ст. 5 № 94-ФЗ администрацией МО размещен заказ на </w:t>
      </w:r>
      <w:r w:rsidR="00B14D5E" w:rsidRPr="0013458F">
        <w:rPr>
          <w:rFonts w:ascii="Times New Roman" w:hAnsi="Times New Roman"/>
          <w:sz w:val="26"/>
          <w:szCs w:val="26"/>
          <w:lang w:eastAsia="ru-RU"/>
        </w:rPr>
        <w:t>работы,</w:t>
      </w:r>
      <w:r w:rsidR="00EB157D" w:rsidRPr="0013458F">
        <w:rPr>
          <w:rFonts w:ascii="Times New Roman" w:hAnsi="Times New Roman"/>
          <w:sz w:val="26"/>
          <w:szCs w:val="26"/>
          <w:lang w:eastAsia="ru-RU"/>
        </w:rPr>
        <w:t xml:space="preserve"> выполненные до момента заключения </w:t>
      </w:r>
      <w:r w:rsidR="00610500" w:rsidRPr="0013458F">
        <w:rPr>
          <w:rFonts w:ascii="Times New Roman" w:hAnsi="Times New Roman"/>
          <w:sz w:val="26"/>
          <w:szCs w:val="26"/>
          <w:lang w:eastAsia="ru-RU"/>
        </w:rPr>
        <w:t xml:space="preserve">муниципального </w:t>
      </w:r>
      <w:r w:rsidR="00EB157D" w:rsidRPr="0013458F">
        <w:rPr>
          <w:rFonts w:ascii="Times New Roman" w:hAnsi="Times New Roman"/>
          <w:sz w:val="26"/>
          <w:szCs w:val="26"/>
          <w:lang w:eastAsia="ru-RU"/>
        </w:rPr>
        <w:t>контракта</w:t>
      </w:r>
      <w:r w:rsidR="00F5362F" w:rsidRPr="0013458F">
        <w:rPr>
          <w:rFonts w:ascii="Times New Roman" w:hAnsi="Times New Roman"/>
          <w:sz w:val="26"/>
          <w:szCs w:val="26"/>
          <w:lang w:eastAsia="ru-RU"/>
        </w:rPr>
        <w:t>,</w:t>
      </w:r>
      <w:r w:rsidR="00610500" w:rsidRPr="0013458F">
        <w:rPr>
          <w:rFonts w:ascii="Times New Roman" w:hAnsi="Times New Roman"/>
          <w:sz w:val="26"/>
          <w:szCs w:val="26"/>
          <w:lang w:eastAsia="ru-RU"/>
        </w:rPr>
        <w:t xml:space="preserve"> </w:t>
      </w:r>
      <w:r w:rsidR="00F5362F" w:rsidRPr="0013458F">
        <w:rPr>
          <w:rFonts w:ascii="Times New Roman" w:hAnsi="Times New Roman"/>
          <w:sz w:val="26"/>
          <w:szCs w:val="26"/>
          <w:lang w:eastAsia="ru-RU"/>
        </w:rPr>
        <w:t>в</w:t>
      </w:r>
      <w:r w:rsidR="00EB157D" w:rsidRPr="0013458F">
        <w:rPr>
          <w:rFonts w:ascii="Times New Roman" w:hAnsi="Times New Roman"/>
          <w:sz w:val="26"/>
          <w:szCs w:val="26"/>
          <w:lang w:eastAsia="ru-RU"/>
        </w:rPr>
        <w:t xml:space="preserve"> результате</w:t>
      </w:r>
      <w:r w:rsidR="00F5362F" w:rsidRPr="0013458F">
        <w:rPr>
          <w:rFonts w:ascii="Times New Roman" w:hAnsi="Times New Roman"/>
          <w:sz w:val="26"/>
          <w:szCs w:val="26"/>
          <w:lang w:eastAsia="ru-RU"/>
        </w:rPr>
        <w:t xml:space="preserve"> чего обязательства  </w:t>
      </w:r>
      <w:r w:rsidR="00F5362F" w:rsidRPr="0013458F">
        <w:rPr>
          <w:rFonts w:ascii="Times New Roman" w:eastAsia="Calibri" w:hAnsi="Times New Roman" w:cs="Times New Roman"/>
          <w:sz w:val="26"/>
          <w:szCs w:val="26"/>
          <w:lang w:eastAsia="ru-RU"/>
        </w:rPr>
        <w:t>в сумме 495,0 тыс. рублей приняты заказчиком в отсутствие  заключенного контракта, что является</w:t>
      </w:r>
      <w:r w:rsidR="00F5362F" w:rsidRPr="0013458F">
        <w:rPr>
          <w:rFonts w:ascii="Times New Roman" w:hAnsi="Times New Roman"/>
          <w:sz w:val="26"/>
          <w:szCs w:val="26"/>
          <w:lang w:eastAsia="ru-RU"/>
        </w:rPr>
        <w:t xml:space="preserve"> нарушением</w:t>
      </w:r>
      <w:r w:rsidR="00EB157D" w:rsidRPr="0013458F">
        <w:rPr>
          <w:rFonts w:ascii="Times New Roman" w:hAnsi="Times New Roman"/>
          <w:sz w:val="26"/>
          <w:szCs w:val="26"/>
          <w:lang w:eastAsia="ru-RU"/>
        </w:rPr>
        <w:t xml:space="preserve"> </w:t>
      </w:r>
      <w:r w:rsidR="00F5362F" w:rsidRPr="0013458F">
        <w:rPr>
          <w:rFonts w:ascii="Times New Roman" w:hAnsi="Times New Roman"/>
          <w:sz w:val="26"/>
          <w:szCs w:val="26"/>
          <w:lang w:eastAsia="ru-RU"/>
        </w:rPr>
        <w:br/>
      </w:r>
      <w:r w:rsidR="00EB157D" w:rsidRPr="0013458F">
        <w:rPr>
          <w:rFonts w:ascii="Times New Roman" w:hAnsi="Times New Roman"/>
          <w:sz w:val="26"/>
          <w:szCs w:val="26"/>
          <w:lang w:eastAsia="ru-RU"/>
        </w:rPr>
        <w:t xml:space="preserve">ст. 219 </w:t>
      </w:r>
      <w:r w:rsidR="00EB157D" w:rsidRPr="0013458F">
        <w:rPr>
          <w:rFonts w:ascii="Times New Roman" w:eastAsia="Calibri" w:hAnsi="Times New Roman" w:cs="Times New Roman"/>
          <w:sz w:val="26"/>
          <w:szCs w:val="26"/>
          <w:lang w:eastAsia="ru-RU"/>
        </w:rPr>
        <w:t xml:space="preserve">БК РФ. </w:t>
      </w:r>
      <w:proofErr w:type="gramEnd"/>
    </w:p>
    <w:p w:rsidR="00F5362F" w:rsidRPr="0013458F" w:rsidRDefault="00F5362F" w:rsidP="00C76819">
      <w:pPr>
        <w:spacing w:after="0" w:line="240" w:lineRule="auto"/>
        <w:ind w:right="-1" w:firstLine="708"/>
        <w:jc w:val="both"/>
        <w:rPr>
          <w:rFonts w:ascii="Times New Roman" w:eastAsia="Calibri" w:hAnsi="Times New Roman" w:cs="Times New Roman"/>
          <w:sz w:val="26"/>
          <w:szCs w:val="26"/>
          <w:lang w:eastAsia="ru-RU"/>
        </w:rPr>
      </w:pPr>
      <w:proofErr w:type="gramStart"/>
      <w:r w:rsidRPr="0013458F">
        <w:rPr>
          <w:rFonts w:ascii="Times New Roman" w:eastAsia="Calibri" w:hAnsi="Times New Roman" w:cs="Times New Roman"/>
          <w:sz w:val="26"/>
          <w:szCs w:val="26"/>
          <w:lang w:eastAsia="ru-RU"/>
        </w:rPr>
        <w:t xml:space="preserve">Кроме того, в нарушение п. 1.1. контракта, технического задания к контракту, п. 4 Протокола рассмотрения и оценки котировочных заявок, в представленном Заключении не нашли отражения результаты проведенной проверки стоимости пуско-наладочных работ, отраженные в акте выполненных работ от 02.10.2013 </w:t>
      </w:r>
      <w:r w:rsidR="00C61F16">
        <w:rPr>
          <w:rFonts w:ascii="Times New Roman" w:eastAsia="Calibri" w:hAnsi="Times New Roman" w:cs="Times New Roman"/>
          <w:sz w:val="26"/>
          <w:szCs w:val="26"/>
          <w:lang w:eastAsia="ru-RU"/>
        </w:rPr>
        <w:br/>
      </w:r>
      <w:r w:rsidRPr="0013458F">
        <w:rPr>
          <w:rFonts w:ascii="Times New Roman" w:eastAsia="Calibri" w:hAnsi="Times New Roman" w:cs="Times New Roman"/>
          <w:sz w:val="26"/>
          <w:szCs w:val="26"/>
          <w:lang w:eastAsia="ru-RU"/>
        </w:rPr>
        <w:t>№ 847 в графе «Товары (работы, услуги)», в результате чего состав и объем выполненных работ не соответствуют предмету муниципального контракта.</w:t>
      </w:r>
      <w:proofErr w:type="gramEnd"/>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 договор от 02.10.2013 № 96/13 </w:t>
      </w:r>
      <w:r w:rsidR="00F5362F" w:rsidRPr="0013458F">
        <w:rPr>
          <w:rFonts w:ascii="Times New Roman" w:eastAsia="Calibri" w:hAnsi="Times New Roman" w:cs="Times New Roman"/>
          <w:sz w:val="26"/>
          <w:szCs w:val="26"/>
          <w:lang w:eastAsia="ru-RU"/>
        </w:rPr>
        <w:t>на</w:t>
      </w:r>
      <w:r w:rsidRPr="0013458F">
        <w:rPr>
          <w:rFonts w:ascii="Times New Roman" w:eastAsia="Calibri" w:hAnsi="Times New Roman" w:cs="Times New Roman"/>
          <w:sz w:val="26"/>
          <w:szCs w:val="26"/>
          <w:lang w:eastAsia="ru-RU"/>
        </w:rPr>
        <w:t xml:space="preserve"> выполнение услуг по «Проведению проверок правильности применения расценок и коэффициентов при выполнении подрядных работ по объекту «Реконструкция системы теплоснабжения в </w:t>
      </w:r>
      <w:r w:rsidR="00C61F16">
        <w:rPr>
          <w:rFonts w:ascii="Times New Roman" w:eastAsia="Calibri" w:hAnsi="Times New Roman" w:cs="Times New Roman"/>
          <w:sz w:val="26"/>
          <w:szCs w:val="26"/>
          <w:lang w:eastAsia="ru-RU"/>
        </w:rPr>
        <w:br/>
      </w:r>
      <w:r w:rsidRPr="0013458F">
        <w:rPr>
          <w:rFonts w:ascii="Times New Roman" w:eastAsia="Calibri" w:hAnsi="Times New Roman" w:cs="Times New Roman"/>
          <w:sz w:val="26"/>
          <w:szCs w:val="26"/>
          <w:lang w:eastAsia="ru-RU"/>
        </w:rPr>
        <w:t>г. Долинске» за период 2006-2012 годы и стоимости пуско-наладочных работ», а именно проведение проверки с</w:t>
      </w:r>
      <w:r w:rsidR="00B71D73" w:rsidRPr="0013458F">
        <w:rPr>
          <w:rFonts w:ascii="Times New Roman" w:eastAsia="Calibri" w:hAnsi="Times New Roman" w:cs="Times New Roman"/>
          <w:sz w:val="26"/>
          <w:szCs w:val="26"/>
          <w:lang w:eastAsia="ru-RU"/>
        </w:rPr>
        <w:t>тоимости пуско-наладочных работ</w:t>
      </w:r>
      <w:r w:rsidRPr="0013458F">
        <w:rPr>
          <w:rFonts w:ascii="Times New Roman" w:eastAsia="Calibri" w:hAnsi="Times New Roman" w:cs="Times New Roman"/>
          <w:sz w:val="26"/>
          <w:szCs w:val="26"/>
          <w:lang w:eastAsia="ru-RU"/>
        </w:rPr>
        <w:t xml:space="preserve"> на сумму 99,9 тыс. рублей. Срок оказания услуг по договору </w:t>
      </w:r>
      <w:r w:rsidR="004F2D1F" w:rsidRPr="0013458F">
        <w:rPr>
          <w:rFonts w:ascii="Times New Roman" w:eastAsia="Calibri" w:hAnsi="Times New Roman" w:cs="Times New Roman"/>
          <w:sz w:val="26"/>
          <w:szCs w:val="26"/>
          <w:lang w:eastAsia="ru-RU"/>
        </w:rPr>
        <w:t xml:space="preserve">до </w:t>
      </w:r>
      <w:r w:rsidRPr="0013458F">
        <w:rPr>
          <w:rFonts w:ascii="Times New Roman" w:eastAsia="Calibri" w:hAnsi="Times New Roman" w:cs="Times New Roman"/>
          <w:sz w:val="26"/>
          <w:szCs w:val="26"/>
          <w:lang w:eastAsia="ru-RU"/>
        </w:rPr>
        <w:t>16.10.2013.</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Согласно п. 1.1. договора итогом исполнения является Заключение «О результатах проверки сметной документации по объекту «Реконструкция системы теплоснабжения в г. Долинске» и расчет лимита средств на пуско-наладочные работы в части правильности применения нормативных документов.</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Указанный в предмете Договора вид оказываемых услуг идентичен работам, подлежащим выполнению по </w:t>
      </w:r>
      <w:r w:rsidR="004F2D1F" w:rsidRPr="0013458F">
        <w:rPr>
          <w:rFonts w:ascii="Times New Roman" w:eastAsia="Calibri" w:hAnsi="Times New Roman" w:cs="Times New Roman"/>
          <w:sz w:val="26"/>
          <w:szCs w:val="26"/>
          <w:lang w:eastAsia="ru-RU"/>
        </w:rPr>
        <w:t>МК</w:t>
      </w:r>
      <w:r w:rsidRPr="0013458F">
        <w:rPr>
          <w:rFonts w:ascii="Times New Roman" w:eastAsia="Calibri" w:hAnsi="Times New Roman" w:cs="Times New Roman"/>
          <w:sz w:val="26"/>
          <w:szCs w:val="26"/>
          <w:lang w:eastAsia="ru-RU"/>
        </w:rPr>
        <w:t xml:space="preserve"> </w:t>
      </w:r>
      <w:r w:rsidR="004F2D1F" w:rsidRPr="0013458F">
        <w:rPr>
          <w:rFonts w:ascii="Times New Roman" w:eastAsia="Calibri" w:hAnsi="Times New Roman" w:cs="Times New Roman"/>
          <w:sz w:val="26"/>
          <w:szCs w:val="26"/>
          <w:lang w:eastAsia="ru-RU"/>
        </w:rPr>
        <w:t xml:space="preserve">от 18.09.2013  </w:t>
      </w:r>
      <w:r w:rsidRPr="0013458F">
        <w:rPr>
          <w:rFonts w:ascii="Times New Roman" w:eastAsia="Calibri" w:hAnsi="Times New Roman" w:cs="Times New Roman"/>
          <w:sz w:val="26"/>
          <w:szCs w:val="26"/>
          <w:lang w:eastAsia="ru-RU"/>
        </w:rPr>
        <w:t>№ 0161300006313000151.</w:t>
      </w:r>
    </w:p>
    <w:p w:rsidR="00C76819" w:rsidRPr="0013458F" w:rsidRDefault="00C76819"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Таким образом, администрация МО заключила Договор на работы, которые должны были быть выполнены ранее</w:t>
      </w:r>
      <w:r w:rsidR="00CA4987" w:rsidRPr="0013458F">
        <w:rPr>
          <w:rFonts w:ascii="Times New Roman" w:eastAsia="Calibri" w:hAnsi="Times New Roman" w:cs="Times New Roman"/>
          <w:sz w:val="26"/>
          <w:szCs w:val="26"/>
          <w:lang w:eastAsia="ru-RU"/>
        </w:rPr>
        <w:t xml:space="preserve"> </w:t>
      </w:r>
      <w:r w:rsidR="00AA6D24" w:rsidRPr="0013458F">
        <w:rPr>
          <w:rFonts w:ascii="Times New Roman" w:eastAsia="Calibri" w:hAnsi="Times New Roman" w:cs="Times New Roman"/>
          <w:sz w:val="26"/>
          <w:szCs w:val="26"/>
          <w:lang w:eastAsia="ru-RU"/>
        </w:rPr>
        <w:t>заключенному</w:t>
      </w:r>
      <w:r w:rsidR="00CA4987" w:rsidRPr="0013458F">
        <w:rPr>
          <w:rFonts w:ascii="Times New Roman" w:eastAsia="Calibri" w:hAnsi="Times New Roman" w:cs="Times New Roman"/>
          <w:sz w:val="26"/>
          <w:szCs w:val="26"/>
          <w:lang w:eastAsia="ru-RU"/>
        </w:rPr>
        <w:t xml:space="preserve"> контракту</w:t>
      </w:r>
      <w:r w:rsidRPr="0013458F">
        <w:rPr>
          <w:rFonts w:ascii="Times New Roman" w:eastAsia="Calibri" w:hAnsi="Times New Roman" w:cs="Times New Roman"/>
          <w:sz w:val="26"/>
          <w:szCs w:val="26"/>
          <w:lang w:eastAsia="ru-RU"/>
        </w:rPr>
        <w:t>.</w:t>
      </w:r>
    </w:p>
    <w:p w:rsidR="00C76819" w:rsidRPr="0013458F" w:rsidRDefault="004F2D1F" w:rsidP="00C76819">
      <w:pPr>
        <w:spacing w:after="0" w:line="240" w:lineRule="auto"/>
        <w:ind w:right="-1" w:firstLine="708"/>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Результат работ - </w:t>
      </w:r>
      <w:r w:rsidR="00C76819" w:rsidRPr="0013458F">
        <w:rPr>
          <w:rFonts w:ascii="Times New Roman" w:eastAsia="Calibri" w:hAnsi="Times New Roman" w:cs="Times New Roman"/>
          <w:sz w:val="26"/>
          <w:szCs w:val="26"/>
          <w:lang w:eastAsia="ru-RU"/>
        </w:rPr>
        <w:t xml:space="preserve">Заключение </w:t>
      </w:r>
      <w:r w:rsidRPr="0013458F">
        <w:rPr>
          <w:rFonts w:ascii="Times New Roman" w:eastAsia="Calibri" w:hAnsi="Times New Roman" w:cs="Times New Roman"/>
          <w:sz w:val="26"/>
          <w:szCs w:val="26"/>
          <w:lang w:eastAsia="ru-RU"/>
        </w:rPr>
        <w:t xml:space="preserve">с расчетом лимита средств на пуско-наладочные работы, </w:t>
      </w:r>
      <w:r w:rsidR="00C76819" w:rsidRPr="0013458F">
        <w:rPr>
          <w:rFonts w:ascii="Times New Roman" w:eastAsia="Calibri" w:hAnsi="Times New Roman" w:cs="Times New Roman"/>
          <w:sz w:val="26"/>
          <w:szCs w:val="26"/>
          <w:lang w:eastAsia="ru-RU"/>
        </w:rPr>
        <w:t xml:space="preserve">к проверке не представлено, что свидетельствует </w:t>
      </w:r>
      <w:r w:rsidR="00450E5C" w:rsidRPr="0013458F">
        <w:rPr>
          <w:rFonts w:ascii="Times New Roman" w:eastAsia="Calibri" w:hAnsi="Times New Roman" w:cs="Times New Roman"/>
          <w:sz w:val="26"/>
          <w:szCs w:val="26"/>
          <w:lang w:eastAsia="ru-RU"/>
        </w:rPr>
        <w:t>о невыполнении условий Договора,</w:t>
      </w:r>
      <w:r w:rsidRPr="0013458F">
        <w:rPr>
          <w:rFonts w:ascii="Times New Roman" w:eastAsia="Calibri" w:hAnsi="Times New Roman" w:cs="Times New Roman"/>
          <w:sz w:val="26"/>
          <w:szCs w:val="26"/>
          <w:lang w:eastAsia="ru-RU"/>
        </w:rPr>
        <w:t xml:space="preserve"> </w:t>
      </w:r>
      <w:r w:rsidR="00B14D5E" w:rsidRPr="0013458F">
        <w:rPr>
          <w:rFonts w:ascii="Times New Roman" w:eastAsia="Calibri" w:hAnsi="Times New Roman" w:cs="Times New Roman"/>
          <w:sz w:val="26"/>
          <w:szCs w:val="26"/>
          <w:lang w:eastAsia="ru-RU"/>
        </w:rPr>
        <w:t>вследствие</w:t>
      </w:r>
      <w:r w:rsidRPr="0013458F">
        <w:rPr>
          <w:rFonts w:ascii="Times New Roman" w:eastAsia="Calibri" w:hAnsi="Times New Roman" w:cs="Times New Roman"/>
          <w:sz w:val="26"/>
          <w:szCs w:val="26"/>
          <w:lang w:eastAsia="ru-RU"/>
        </w:rPr>
        <w:t xml:space="preserve"> </w:t>
      </w:r>
      <w:r w:rsidR="00B14D5E" w:rsidRPr="0013458F">
        <w:rPr>
          <w:rFonts w:ascii="Times New Roman" w:eastAsia="Calibri" w:hAnsi="Times New Roman" w:cs="Times New Roman"/>
          <w:sz w:val="26"/>
          <w:szCs w:val="26"/>
          <w:lang w:eastAsia="ru-RU"/>
        </w:rPr>
        <w:t xml:space="preserve">чего правомерность оплаты </w:t>
      </w:r>
      <w:r w:rsidR="00C76819" w:rsidRPr="0013458F">
        <w:rPr>
          <w:rFonts w:ascii="Times New Roman" w:eastAsia="Calibri" w:hAnsi="Times New Roman" w:cs="Times New Roman"/>
          <w:sz w:val="26"/>
          <w:szCs w:val="26"/>
          <w:lang w:eastAsia="ru-RU"/>
        </w:rPr>
        <w:t xml:space="preserve">работ в сумме 99,9 тыс. рублей </w:t>
      </w:r>
      <w:r w:rsidR="00B14D5E" w:rsidRPr="0013458F">
        <w:rPr>
          <w:rFonts w:ascii="Times New Roman" w:eastAsia="Calibri" w:hAnsi="Times New Roman" w:cs="Times New Roman"/>
          <w:sz w:val="26"/>
          <w:szCs w:val="26"/>
          <w:lang w:eastAsia="ru-RU"/>
        </w:rPr>
        <w:t>документально не подтверждена</w:t>
      </w:r>
      <w:r w:rsidR="00C76819" w:rsidRPr="0013458F">
        <w:rPr>
          <w:rFonts w:ascii="Times New Roman" w:eastAsia="Calibri" w:hAnsi="Times New Roman" w:cs="Times New Roman"/>
          <w:sz w:val="26"/>
          <w:szCs w:val="26"/>
          <w:lang w:eastAsia="ru-RU"/>
        </w:rPr>
        <w:t xml:space="preserve">. </w:t>
      </w:r>
    </w:p>
    <w:p w:rsidR="00FE3626" w:rsidRDefault="00FE3626" w:rsidP="00C61F16">
      <w:pPr>
        <w:spacing w:after="0" w:line="240" w:lineRule="auto"/>
        <w:ind w:firstLine="709"/>
        <w:jc w:val="both"/>
        <w:rPr>
          <w:rFonts w:ascii="Times New Roman" w:eastAsia="Times New Roman" w:hAnsi="Times New Roman" w:cs="Times New Roman"/>
          <w:i/>
          <w:iCs/>
          <w:sz w:val="26"/>
          <w:lang w:eastAsia="ru-RU"/>
        </w:rPr>
      </w:pPr>
    </w:p>
    <w:p w:rsidR="00F71346" w:rsidRPr="00F71346" w:rsidRDefault="00CF73E9" w:rsidP="00F71346">
      <w:pPr>
        <w:spacing w:line="240" w:lineRule="auto"/>
        <w:ind w:firstLine="708"/>
        <w:jc w:val="both"/>
        <w:rPr>
          <w:rFonts w:ascii="Times New Roman" w:eastAsia="Times New Roman" w:hAnsi="Times New Roman" w:cs="Times New Roman"/>
          <w:iCs/>
          <w:sz w:val="26"/>
          <w:lang w:eastAsia="ru-RU"/>
        </w:rPr>
      </w:pPr>
      <w:r>
        <w:rPr>
          <w:rFonts w:ascii="Times New Roman" w:eastAsia="Times New Roman" w:hAnsi="Times New Roman" w:cs="Times New Roman"/>
          <w:i/>
          <w:iCs/>
          <w:sz w:val="26"/>
          <w:lang w:eastAsia="ru-RU"/>
        </w:rPr>
        <w:t>9</w:t>
      </w:r>
      <w:r w:rsidR="00CA4672" w:rsidRPr="00F71346">
        <w:rPr>
          <w:rFonts w:ascii="Times New Roman" w:eastAsia="Times New Roman" w:hAnsi="Times New Roman" w:cs="Times New Roman"/>
          <w:i/>
          <w:iCs/>
          <w:sz w:val="26"/>
          <w:lang w:eastAsia="ru-RU"/>
        </w:rPr>
        <w:t xml:space="preserve">. </w:t>
      </w:r>
      <w:proofErr w:type="gramStart"/>
      <w:r w:rsidR="00883684" w:rsidRPr="00F71346">
        <w:rPr>
          <w:rFonts w:ascii="Times New Roman" w:eastAsia="Times New Roman" w:hAnsi="Times New Roman" w:cs="Times New Roman"/>
          <w:i/>
          <w:iCs/>
          <w:sz w:val="26"/>
          <w:lang w:eastAsia="ru-RU"/>
        </w:rPr>
        <w:t xml:space="preserve">По результатам </w:t>
      </w:r>
      <w:r w:rsidR="00F71346" w:rsidRPr="00F71346">
        <w:rPr>
          <w:rFonts w:ascii="Times New Roman" w:eastAsia="Times New Roman" w:hAnsi="Times New Roman" w:cs="Times New Roman"/>
          <w:i/>
          <w:iCs/>
          <w:sz w:val="26"/>
          <w:lang w:eastAsia="ru-RU"/>
        </w:rPr>
        <w:t xml:space="preserve">контрольного мероприятия </w:t>
      </w:r>
      <w:r w:rsidR="00883684" w:rsidRPr="00F71346">
        <w:rPr>
          <w:rFonts w:ascii="Times New Roman" w:eastAsia="Times New Roman" w:hAnsi="Times New Roman" w:cs="Times New Roman"/>
          <w:i/>
          <w:iCs/>
          <w:sz w:val="26"/>
          <w:lang w:eastAsia="ru-RU"/>
        </w:rPr>
        <w:t>представлены в</w:t>
      </w:r>
      <w:r w:rsidR="00CA4672" w:rsidRPr="00F71346">
        <w:rPr>
          <w:rFonts w:ascii="Times New Roman" w:eastAsia="Times New Roman" w:hAnsi="Times New Roman" w:cs="Times New Roman"/>
          <w:i/>
          <w:iCs/>
          <w:sz w:val="26"/>
          <w:lang w:eastAsia="ru-RU"/>
        </w:rPr>
        <w:t>озражени</w:t>
      </w:r>
      <w:r w:rsidR="00883684" w:rsidRPr="00F71346">
        <w:rPr>
          <w:rFonts w:ascii="Times New Roman" w:eastAsia="Times New Roman" w:hAnsi="Times New Roman" w:cs="Times New Roman"/>
          <w:i/>
          <w:iCs/>
          <w:sz w:val="26"/>
          <w:lang w:eastAsia="ru-RU"/>
        </w:rPr>
        <w:t>я</w:t>
      </w:r>
      <w:r w:rsidR="00CA4672" w:rsidRPr="00F71346">
        <w:rPr>
          <w:rFonts w:ascii="Times New Roman" w:eastAsia="Times New Roman" w:hAnsi="Times New Roman" w:cs="Times New Roman"/>
          <w:i/>
          <w:iCs/>
          <w:sz w:val="26"/>
          <w:lang w:eastAsia="ru-RU"/>
        </w:rPr>
        <w:t xml:space="preserve"> и </w:t>
      </w:r>
      <w:r w:rsidR="00923CA8" w:rsidRPr="00F71346">
        <w:rPr>
          <w:rFonts w:ascii="Times New Roman" w:eastAsia="Times New Roman" w:hAnsi="Times New Roman" w:cs="Times New Roman"/>
          <w:i/>
          <w:iCs/>
          <w:sz w:val="26"/>
          <w:lang w:eastAsia="ru-RU"/>
        </w:rPr>
        <w:t>пояснения</w:t>
      </w:r>
      <w:r w:rsidR="00CA4672" w:rsidRPr="00923CA8">
        <w:rPr>
          <w:rFonts w:ascii="Times New Roman" w:eastAsia="Times New Roman" w:hAnsi="Times New Roman" w:cs="Times New Roman"/>
          <w:i/>
          <w:iCs/>
          <w:sz w:val="26"/>
          <w:lang w:eastAsia="ru-RU"/>
        </w:rPr>
        <w:t xml:space="preserve"> </w:t>
      </w:r>
      <w:r w:rsidR="00923CA8" w:rsidRPr="00923CA8">
        <w:rPr>
          <w:rFonts w:ascii="Times New Roman" w:eastAsia="Times New Roman" w:hAnsi="Times New Roman" w:cs="Times New Roman"/>
          <w:iCs/>
          <w:sz w:val="26"/>
          <w:lang w:eastAsia="ru-RU"/>
        </w:rPr>
        <w:t xml:space="preserve">администрации муниципального образования городского округа </w:t>
      </w:r>
      <w:r w:rsidR="00923CA8" w:rsidRPr="00923CA8">
        <w:rPr>
          <w:rFonts w:ascii="Times New Roman" w:eastAsia="Times New Roman" w:hAnsi="Times New Roman" w:cs="Times New Roman"/>
          <w:iCs/>
          <w:sz w:val="26"/>
          <w:lang w:eastAsia="ru-RU"/>
        </w:rPr>
        <w:lastRenderedPageBreak/>
        <w:t>«Долинский»</w:t>
      </w:r>
      <w:r w:rsidR="00883684" w:rsidRPr="00923CA8">
        <w:rPr>
          <w:rFonts w:ascii="Times New Roman" w:eastAsia="Times New Roman" w:hAnsi="Times New Roman" w:cs="Times New Roman"/>
          <w:iCs/>
          <w:sz w:val="26"/>
          <w:lang w:eastAsia="ru-RU"/>
        </w:rPr>
        <w:t>,</w:t>
      </w:r>
      <w:r w:rsidR="00923CA8">
        <w:rPr>
          <w:rFonts w:ascii="Times New Roman" w:eastAsia="Times New Roman" w:hAnsi="Times New Roman" w:cs="Times New Roman"/>
          <w:iCs/>
          <w:sz w:val="26"/>
          <w:lang w:eastAsia="ru-RU"/>
        </w:rPr>
        <w:t xml:space="preserve"> которые не приняты к рассмотрению</w:t>
      </w:r>
      <w:r w:rsidR="00923CA8" w:rsidRPr="00FD546E">
        <w:rPr>
          <w:rFonts w:ascii="Times New Roman" w:eastAsia="Calibri" w:hAnsi="Times New Roman" w:cs="Times New Roman"/>
          <w:sz w:val="26"/>
          <w:szCs w:val="26"/>
          <w:lang w:eastAsia="ru-RU"/>
        </w:rPr>
        <w:t>, в связи с нарушением сроков их предоставления</w:t>
      </w:r>
      <w:r w:rsidR="00923CA8">
        <w:rPr>
          <w:rFonts w:ascii="Times New Roman" w:eastAsia="Calibri" w:hAnsi="Times New Roman" w:cs="Times New Roman"/>
          <w:sz w:val="26"/>
          <w:szCs w:val="26"/>
          <w:lang w:eastAsia="ru-RU"/>
        </w:rPr>
        <w:t>,</w:t>
      </w:r>
      <w:r w:rsidR="00923CA8" w:rsidRPr="00FD546E">
        <w:rPr>
          <w:rFonts w:ascii="Times New Roman" w:eastAsia="Calibri" w:hAnsi="Times New Roman" w:cs="Times New Roman"/>
          <w:sz w:val="26"/>
          <w:szCs w:val="26"/>
          <w:lang w:eastAsia="ru-RU"/>
        </w:rPr>
        <w:t xml:space="preserve"> </w:t>
      </w:r>
      <w:r w:rsidR="006E6747">
        <w:rPr>
          <w:rFonts w:ascii="Times New Roman" w:eastAsia="Calibri" w:hAnsi="Times New Roman" w:cs="Times New Roman"/>
          <w:sz w:val="26"/>
          <w:szCs w:val="26"/>
          <w:lang w:eastAsia="ru-RU"/>
        </w:rPr>
        <w:t xml:space="preserve">установленных п.1 ст.20 Закона </w:t>
      </w:r>
      <w:r w:rsidR="00923CA8" w:rsidRPr="00FD546E">
        <w:rPr>
          <w:rFonts w:ascii="Times New Roman" w:eastAsia="Calibri" w:hAnsi="Times New Roman" w:cs="Times New Roman"/>
          <w:sz w:val="26"/>
          <w:szCs w:val="26"/>
          <w:lang w:eastAsia="ru-RU"/>
        </w:rPr>
        <w:t>от 30.06.2011 № 60-</w:t>
      </w:r>
      <w:r w:rsidR="00923CA8" w:rsidRPr="00E1767D">
        <w:rPr>
          <w:rFonts w:ascii="Times New Roman" w:hAnsi="Times New Roman" w:cs="Times New Roman"/>
          <w:sz w:val="26"/>
          <w:szCs w:val="26"/>
        </w:rPr>
        <w:t xml:space="preserve">ЗО «О </w:t>
      </w:r>
      <w:r w:rsidR="00923CA8" w:rsidRPr="00F71346">
        <w:rPr>
          <w:rFonts w:ascii="Times New Roman" w:eastAsia="Times New Roman" w:hAnsi="Times New Roman" w:cs="Times New Roman"/>
          <w:iCs/>
          <w:sz w:val="26"/>
          <w:lang w:eastAsia="ru-RU"/>
        </w:rPr>
        <w:t>контрольно-счетной палате Сахалинской области»</w:t>
      </w:r>
      <w:r w:rsidR="00294205" w:rsidRPr="00F71346">
        <w:rPr>
          <w:rFonts w:ascii="Times New Roman" w:eastAsia="Times New Roman" w:hAnsi="Times New Roman" w:cs="Times New Roman"/>
          <w:iCs/>
          <w:sz w:val="26"/>
          <w:lang w:eastAsia="ru-RU"/>
        </w:rPr>
        <w:t xml:space="preserve"> и </w:t>
      </w:r>
      <w:r w:rsidR="00A74622">
        <w:rPr>
          <w:rFonts w:ascii="Times New Roman" w:eastAsia="Times New Roman" w:hAnsi="Times New Roman" w:cs="Times New Roman"/>
          <w:iCs/>
          <w:sz w:val="26"/>
          <w:lang w:eastAsia="ru-RU"/>
        </w:rPr>
        <w:t>п</w:t>
      </w:r>
      <w:r w:rsidR="00294205" w:rsidRPr="00F71346">
        <w:rPr>
          <w:rFonts w:ascii="Times New Roman" w:eastAsia="Times New Roman" w:hAnsi="Times New Roman" w:cs="Times New Roman"/>
          <w:iCs/>
          <w:sz w:val="26"/>
          <w:lang w:eastAsia="ru-RU"/>
        </w:rPr>
        <w:t>.</w:t>
      </w:r>
      <w:r w:rsidR="00F71346" w:rsidRPr="00F71346">
        <w:rPr>
          <w:rFonts w:ascii="Times New Roman" w:eastAsia="Times New Roman" w:hAnsi="Times New Roman" w:cs="Times New Roman"/>
          <w:iCs/>
          <w:sz w:val="26"/>
          <w:lang w:eastAsia="ru-RU"/>
        </w:rPr>
        <w:t xml:space="preserve"> 5.9 </w:t>
      </w:r>
      <w:r w:rsidR="00294205" w:rsidRPr="00F71346">
        <w:rPr>
          <w:rFonts w:ascii="Times New Roman" w:eastAsia="Times New Roman" w:hAnsi="Times New Roman" w:cs="Times New Roman"/>
          <w:iCs/>
          <w:sz w:val="26"/>
          <w:lang w:eastAsia="ru-RU"/>
        </w:rPr>
        <w:t xml:space="preserve"> </w:t>
      </w:r>
      <w:r w:rsidR="00F71346" w:rsidRPr="00F71346">
        <w:rPr>
          <w:rFonts w:ascii="Times New Roman" w:eastAsia="Times New Roman" w:hAnsi="Times New Roman" w:cs="Times New Roman"/>
          <w:iCs/>
          <w:sz w:val="26"/>
          <w:lang w:eastAsia="ru-RU"/>
        </w:rPr>
        <w:t xml:space="preserve">стандарта внешнего государственного контрольно-счётной палаты Сахалинской области </w:t>
      </w:r>
      <w:r w:rsidR="00F71346">
        <w:rPr>
          <w:rFonts w:ascii="Times New Roman" w:eastAsia="Times New Roman" w:hAnsi="Times New Roman" w:cs="Times New Roman"/>
          <w:iCs/>
          <w:sz w:val="26"/>
          <w:lang w:eastAsia="ru-RU"/>
        </w:rPr>
        <w:t>«О</w:t>
      </w:r>
      <w:r w:rsidR="00F71346" w:rsidRPr="00F71346">
        <w:rPr>
          <w:rFonts w:ascii="Times New Roman" w:eastAsia="Times New Roman" w:hAnsi="Times New Roman" w:cs="Times New Roman"/>
          <w:iCs/>
          <w:sz w:val="26"/>
          <w:lang w:eastAsia="ru-RU"/>
        </w:rPr>
        <w:t>бщие правила проведения контрольного мероприятия»</w:t>
      </w:r>
      <w:r w:rsidR="00F71346">
        <w:rPr>
          <w:rFonts w:ascii="Times New Roman" w:eastAsia="Times New Roman" w:hAnsi="Times New Roman" w:cs="Times New Roman"/>
          <w:iCs/>
          <w:sz w:val="26"/>
          <w:lang w:eastAsia="ru-RU"/>
        </w:rPr>
        <w:t>.</w:t>
      </w:r>
      <w:proofErr w:type="gramEnd"/>
    </w:p>
    <w:p w:rsidR="00CA4672" w:rsidRPr="0013458F" w:rsidRDefault="00CF73E9" w:rsidP="0044295B">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10</w:t>
      </w:r>
      <w:r w:rsidR="00CA4672" w:rsidRPr="0013458F">
        <w:rPr>
          <w:rFonts w:ascii="Times New Roman" w:eastAsia="Times New Roman" w:hAnsi="Times New Roman" w:cs="Times New Roman"/>
          <w:i/>
          <w:sz w:val="26"/>
          <w:szCs w:val="26"/>
          <w:lang w:eastAsia="ru-RU"/>
        </w:rPr>
        <w:t>. Выводы.</w:t>
      </w:r>
    </w:p>
    <w:p w:rsidR="00090DD8" w:rsidRDefault="007E25DE" w:rsidP="0044295B">
      <w:pPr>
        <w:autoSpaceDE w:val="0"/>
        <w:autoSpaceDN w:val="0"/>
        <w:adjustRightInd w:val="0"/>
        <w:spacing w:after="0" w:line="240" w:lineRule="auto"/>
        <w:ind w:firstLine="709"/>
        <w:jc w:val="both"/>
        <w:rPr>
          <w:rFonts w:ascii="Times New Roman" w:hAnsi="Times New Roman" w:cs="Times New Roman"/>
          <w:sz w:val="26"/>
          <w:szCs w:val="26"/>
        </w:rPr>
      </w:pPr>
      <w:r w:rsidRPr="0013458F">
        <w:rPr>
          <w:rFonts w:ascii="Times New Roman" w:hAnsi="Times New Roman" w:cs="Times New Roman"/>
          <w:sz w:val="26"/>
          <w:szCs w:val="26"/>
        </w:rPr>
        <w:t xml:space="preserve">1. </w:t>
      </w:r>
      <w:r w:rsidR="00527790" w:rsidRPr="0013458F">
        <w:rPr>
          <w:rFonts w:ascii="Times New Roman" w:hAnsi="Times New Roman" w:cs="Times New Roman"/>
          <w:sz w:val="26"/>
          <w:szCs w:val="26"/>
        </w:rPr>
        <w:t xml:space="preserve">По состоянию на </w:t>
      </w:r>
      <w:r w:rsidR="00090DD8">
        <w:rPr>
          <w:rFonts w:ascii="Times New Roman" w:hAnsi="Times New Roman" w:cs="Times New Roman"/>
          <w:sz w:val="26"/>
          <w:szCs w:val="26"/>
        </w:rPr>
        <w:t>01</w:t>
      </w:r>
      <w:r w:rsidR="00527790" w:rsidRPr="0013458F">
        <w:rPr>
          <w:rFonts w:ascii="Times New Roman" w:hAnsi="Times New Roman" w:cs="Times New Roman"/>
          <w:sz w:val="26"/>
          <w:szCs w:val="26"/>
        </w:rPr>
        <w:t>.1</w:t>
      </w:r>
      <w:r w:rsidR="00090DD8">
        <w:rPr>
          <w:rFonts w:ascii="Times New Roman" w:hAnsi="Times New Roman" w:cs="Times New Roman"/>
          <w:sz w:val="26"/>
          <w:szCs w:val="26"/>
        </w:rPr>
        <w:t>1</w:t>
      </w:r>
      <w:r w:rsidR="00527790" w:rsidRPr="0013458F">
        <w:rPr>
          <w:rFonts w:ascii="Times New Roman" w:hAnsi="Times New Roman" w:cs="Times New Roman"/>
          <w:sz w:val="26"/>
          <w:szCs w:val="26"/>
        </w:rPr>
        <w:t>.2014 года мероприятие «Реконструкция теплоснабжения в г. Долинске» ФЦП «Экономическое и социальное развитие Дальнего Востока и Забайкалья на период до 2013 года</w:t>
      </w:r>
      <w:r w:rsidR="00C61F16">
        <w:rPr>
          <w:rFonts w:ascii="Times New Roman" w:hAnsi="Times New Roman" w:cs="Times New Roman"/>
          <w:sz w:val="26"/>
          <w:szCs w:val="26"/>
        </w:rPr>
        <w:t xml:space="preserve">», </w:t>
      </w:r>
      <w:r w:rsidR="00527790" w:rsidRPr="0013458F">
        <w:rPr>
          <w:rFonts w:ascii="Times New Roman" w:hAnsi="Times New Roman" w:cs="Times New Roman"/>
          <w:sz w:val="26"/>
          <w:szCs w:val="26"/>
        </w:rPr>
        <w:t xml:space="preserve">реализация которого </w:t>
      </w:r>
      <w:r w:rsidR="00090DD8">
        <w:rPr>
          <w:rFonts w:ascii="Times New Roman" w:hAnsi="Times New Roman" w:cs="Times New Roman"/>
          <w:sz w:val="26"/>
          <w:szCs w:val="26"/>
        </w:rPr>
        <w:t xml:space="preserve"> продолжалась более 7 лет (с 200</w:t>
      </w:r>
      <w:r w:rsidR="001C58C0">
        <w:rPr>
          <w:rFonts w:ascii="Times New Roman" w:hAnsi="Times New Roman" w:cs="Times New Roman"/>
          <w:sz w:val="26"/>
          <w:szCs w:val="26"/>
        </w:rPr>
        <w:t>6</w:t>
      </w:r>
      <w:r w:rsidR="00090DD8">
        <w:rPr>
          <w:rFonts w:ascii="Times New Roman" w:hAnsi="Times New Roman" w:cs="Times New Roman"/>
          <w:sz w:val="26"/>
          <w:szCs w:val="26"/>
        </w:rPr>
        <w:t xml:space="preserve"> по 2014 гг.) и </w:t>
      </w:r>
      <w:r w:rsidR="001C58C0">
        <w:rPr>
          <w:rFonts w:ascii="Times New Roman" w:hAnsi="Times New Roman" w:cs="Times New Roman"/>
          <w:sz w:val="26"/>
          <w:szCs w:val="26"/>
        </w:rPr>
        <w:t>в соответствии с федеральной программой подлежала</w:t>
      </w:r>
      <w:r w:rsidR="001C58C0" w:rsidRPr="0013458F">
        <w:rPr>
          <w:rFonts w:ascii="Times New Roman" w:hAnsi="Times New Roman" w:cs="Times New Roman"/>
          <w:sz w:val="26"/>
          <w:szCs w:val="26"/>
        </w:rPr>
        <w:t xml:space="preserve"> </w:t>
      </w:r>
      <w:r w:rsidR="00527790" w:rsidRPr="0013458F">
        <w:rPr>
          <w:rFonts w:ascii="Times New Roman" w:hAnsi="Times New Roman" w:cs="Times New Roman"/>
          <w:sz w:val="26"/>
          <w:szCs w:val="26"/>
        </w:rPr>
        <w:t>завершен</w:t>
      </w:r>
      <w:r w:rsidR="00090DD8">
        <w:rPr>
          <w:rFonts w:ascii="Times New Roman" w:hAnsi="Times New Roman" w:cs="Times New Roman"/>
          <w:sz w:val="26"/>
          <w:szCs w:val="26"/>
        </w:rPr>
        <w:t>ию</w:t>
      </w:r>
      <w:r w:rsidR="00527790" w:rsidRPr="0013458F">
        <w:rPr>
          <w:rFonts w:ascii="Times New Roman" w:hAnsi="Times New Roman" w:cs="Times New Roman"/>
          <w:sz w:val="26"/>
          <w:szCs w:val="26"/>
        </w:rPr>
        <w:t xml:space="preserve"> в 2013 году, не исполнено. </w:t>
      </w:r>
    </w:p>
    <w:p w:rsidR="00527790" w:rsidRPr="0013458F" w:rsidRDefault="00E23F57" w:rsidP="0044295B">
      <w:pPr>
        <w:autoSpaceDE w:val="0"/>
        <w:autoSpaceDN w:val="0"/>
        <w:adjustRightInd w:val="0"/>
        <w:spacing w:after="0" w:line="240" w:lineRule="auto"/>
        <w:ind w:firstLine="709"/>
        <w:jc w:val="both"/>
        <w:rPr>
          <w:rFonts w:ascii="Times New Roman" w:hAnsi="Times New Roman" w:cs="Times New Roman"/>
          <w:sz w:val="26"/>
          <w:szCs w:val="26"/>
        </w:rPr>
      </w:pPr>
      <w:r w:rsidRPr="0013458F">
        <w:rPr>
          <w:rFonts w:ascii="Times New Roman" w:hAnsi="Times New Roman" w:cs="Times New Roman"/>
          <w:sz w:val="26"/>
          <w:szCs w:val="26"/>
        </w:rPr>
        <w:t>Ни один из 4-х целевых индикаторов</w:t>
      </w:r>
      <w:r w:rsidR="00A25366">
        <w:rPr>
          <w:rFonts w:ascii="Times New Roman" w:hAnsi="Times New Roman" w:cs="Times New Roman"/>
          <w:sz w:val="26"/>
          <w:szCs w:val="26"/>
        </w:rPr>
        <w:t>,</w:t>
      </w:r>
      <w:r w:rsidRPr="0013458F">
        <w:rPr>
          <w:rFonts w:ascii="Times New Roman" w:hAnsi="Times New Roman" w:cs="Times New Roman"/>
          <w:sz w:val="26"/>
          <w:szCs w:val="26"/>
        </w:rPr>
        <w:t xml:space="preserve"> установленных в ФЦП по мероприятию «Реконструкция теплоснабжения в г. Долинске»</w:t>
      </w:r>
      <w:r w:rsidR="00A25366">
        <w:rPr>
          <w:rFonts w:ascii="Times New Roman" w:hAnsi="Times New Roman" w:cs="Times New Roman"/>
          <w:sz w:val="26"/>
          <w:szCs w:val="26"/>
        </w:rPr>
        <w:t>,</w:t>
      </w:r>
      <w:r w:rsidRPr="0013458F">
        <w:rPr>
          <w:rFonts w:ascii="Times New Roman" w:hAnsi="Times New Roman" w:cs="Times New Roman"/>
          <w:sz w:val="26"/>
          <w:szCs w:val="26"/>
        </w:rPr>
        <w:t xml:space="preserve"> не </w:t>
      </w:r>
      <w:r>
        <w:rPr>
          <w:rFonts w:ascii="Times New Roman" w:hAnsi="Times New Roman" w:cs="Times New Roman"/>
          <w:sz w:val="26"/>
          <w:szCs w:val="26"/>
        </w:rPr>
        <w:t>достигнут</w:t>
      </w:r>
      <w:r w:rsidR="0099224C">
        <w:rPr>
          <w:rFonts w:ascii="Times New Roman" w:hAnsi="Times New Roman" w:cs="Times New Roman"/>
          <w:sz w:val="26"/>
          <w:szCs w:val="26"/>
        </w:rPr>
        <w:t>.</w:t>
      </w:r>
      <w:r w:rsidR="006A2EEC">
        <w:rPr>
          <w:rFonts w:ascii="Times New Roman" w:hAnsi="Times New Roman" w:cs="Times New Roman"/>
          <w:sz w:val="26"/>
          <w:szCs w:val="26"/>
        </w:rPr>
        <w:t xml:space="preserve"> </w:t>
      </w:r>
      <w:r w:rsidR="0099224C">
        <w:rPr>
          <w:rFonts w:ascii="Times New Roman" w:hAnsi="Times New Roman" w:cs="Times New Roman"/>
          <w:sz w:val="26"/>
          <w:szCs w:val="26"/>
        </w:rPr>
        <w:t>Причиной указанного факта является</w:t>
      </w:r>
      <w:r w:rsidR="006A2EEC">
        <w:rPr>
          <w:rFonts w:ascii="Times New Roman" w:hAnsi="Times New Roman" w:cs="Times New Roman"/>
          <w:sz w:val="26"/>
          <w:szCs w:val="26"/>
        </w:rPr>
        <w:t xml:space="preserve"> </w:t>
      </w:r>
      <w:r w:rsidR="0099224C">
        <w:rPr>
          <w:rFonts w:ascii="Times New Roman" w:hAnsi="Times New Roman" w:cs="Times New Roman"/>
          <w:sz w:val="26"/>
          <w:szCs w:val="26"/>
        </w:rPr>
        <w:t xml:space="preserve">принятие решения </w:t>
      </w:r>
      <w:r w:rsidR="006A2EEC">
        <w:rPr>
          <w:rFonts w:ascii="Times New Roman" w:hAnsi="Times New Roman" w:cs="Times New Roman"/>
          <w:sz w:val="26"/>
          <w:szCs w:val="26"/>
        </w:rPr>
        <w:t xml:space="preserve">в 2012 году в рамках </w:t>
      </w:r>
      <w:r w:rsidR="00BA18C2">
        <w:rPr>
          <w:rFonts w:ascii="Times New Roman" w:hAnsi="Times New Roman" w:cs="Times New Roman"/>
          <w:sz w:val="26"/>
          <w:szCs w:val="26"/>
        </w:rPr>
        <w:t>реализации федеральной программы</w:t>
      </w:r>
      <w:r w:rsidR="006A2EEC">
        <w:rPr>
          <w:rFonts w:ascii="Times New Roman" w:hAnsi="Times New Roman" w:cs="Times New Roman"/>
          <w:sz w:val="26"/>
          <w:szCs w:val="26"/>
        </w:rPr>
        <w:t xml:space="preserve"> </w:t>
      </w:r>
      <w:r w:rsidR="0099224C">
        <w:rPr>
          <w:rFonts w:ascii="Times New Roman" w:hAnsi="Times New Roman" w:cs="Times New Roman"/>
          <w:sz w:val="26"/>
          <w:szCs w:val="26"/>
        </w:rPr>
        <w:t xml:space="preserve">о строительстве объекта </w:t>
      </w:r>
      <w:r w:rsidR="00BA18C2">
        <w:rPr>
          <w:rFonts w:ascii="Times New Roman" w:hAnsi="Times New Roman" w:cs="Times New Roman"/>
          <w:sz w:val="26"/>
          <w:szCs w:val="26"/>
        </w:rPr>
        <w:t xml:space="preserve">с </w:t>
      </w:r>
      <w:r w:rsidR="006A2EEC">
        <w:rPr>
          <w:rFonts w:ascii="Times New Roman" w:hAnsi="Times New Roman" w:cs="Times New Roman"/>
          <w:sz w:val="26"/>
          <w:szCs w:val="26"/>
        </w:rPr>
        <w:t>ин</w:t>
      </w:r>
      <w:r w:rsidR="00BA18C2">
        <w:rPr>
          <w:rFonts w:ascii="Times New Roman" w:hAnsi="Times New Roman" w:cs="Times New Roman"/>
          <w:sz w:val="26"/>
          <w:szCs w:val="26"/>
        </w:rPr>
        <w:t>ыми технологическими параметрами</w:t>
      </w:r>
      <w:r w:rsidR="0099224C">
        <w:rPr>
          <w:rFonts w:ascii="Times New Roman" w:hAnsi="Times New Roman" w:cs="Times New Roman"/>
          <w:sz w:val="26"/>
          <w:szCs w:val="26"/>
        </w:rPr>
        <w:t>:</w:t>
      </w:r>
      <w:r w:rsidR="006A2EEC">
        <w:rPr>
          <w:rFonts w:ascii="Times New Roman" w:hAnsi="Times New Roman" w:cs="Times New Roman"/>
          <w:sz w:val="26"/>
          <w:szCs w:val="26"/>
        </w:rPr>
        <w:t xml:space="preserve"> </w:t>
      </w:r>
      <w:r w:rsidR="0099224C">
        <w:rPr>
          <w:rFonts w:ascii="Times New Roman" w:hAnsi="Times New Roman" w:cs="Times New Roman"/>
          <w:sz w:val="26"/>
          <w:szCs w:val="26"/>
        </w:rPr>
        <w:t xml:space="preserve">строительство мини-ТЭЦ, для которой установлены целевые индикаторы ФЦП, заменено  на сооружение </w:t>
      </w:r>
      <w:r w:rsidR="006A2EEC">
        <w:rPr>
          <w:rFonts w:ascii="Times New Roman" w:hAnsi="Times New Roman" w:cs="Times New Roman"/>
          <w:sz w:val="26"/>
          <w:szCs w:val="26"/>
        </w:rPr>
        <w:t>котельн</w:t>
      </w:r>
      <w:r w:rsidR="0099224C">
        <w:rPr>
          <w:rFonts w:ascii="Times New Roman" w:hAnsi="Times New Roman" w:cs="Times New Roman"/>
          <w:sz w:val="26"/>
          <w:szCs w:val="26"/>
        </w:rPr>
        <w:t xml:space="preserve">ой </w:t>
      </w:r>
      <w:r w:rsidR="006A2EEC">
        <w:rPr>
          <w:rFonts w:ascii="Times New Roman" w:hAnsi="Times New Roman" w:cs="Times New Roman"/>
          <w:sz w:val="26"/>
          <w:szCs w:val="26"/>
        </w:rPr>
        <w:t>1-</w:t>
      </w:r>
      <w:r w:rsidR="00BA18C2">
        <w:rPr>
          <w:rFonts w:ascii="Times New Roman" w:hAnsi="Times New Roman" w:cs="Times New Roman"/>
          <w:sz w:val="26"/>
          <w:szCs w:val="26"/>
        </w:rPr>
        <w:t>й</w:t>
      </w:r>
      <w:r w:rsidR="0099224C">
        <w:rPr>
          <w:rFonts w:ascii="Times New Roman" w:hAnsi="Times New Roman" w:cs="Times New Roman"/>
          <w:sz w:val="26"/>
          <w:szCs w:val="26"/>
        </w:rPr>
        <w:t xml:space="preserve"> категории</w:t>
      </w:r>
      <w:r w:rsidR="006A2EEC">
        <w:rPr>
          <w:rFonts w:ascii="Times New Roman" w:hAnsi="Times New Roman" w:cs="Times New Roman"/>
          <w:sz w:val="26"/>
          <w:szCs w:val="26"/>
        </w:rPr>
        <w:t>.</w:t>
      </w:r>
    </w:p>
    <w:p w:rsidR="00301A11" w:rsidRDefault="007E25DE" w:rsidP="0044295B">
      <w:pPr>
        <w:autoSpaceDE w:val="0"/>
        <w:autoSpaceDN w:val="0"/>
        <w:adjustRightInd w:val="0"/>
        <w:spacing w:after="0" w:line="240" w:lineRule="auto"/>
        <w:ind w:firstLine="709"/>
        <w:jc w:val="both"/>
        <w:rPr>
          <w:rFonts w:ascii="Times New Roman" w:hAnsi="Times New Roman" w:cs="Times New Roman"/>
          <w:sz w:val="26"/>
          <w:szCs w:val="26"/>
        </w:rPr>
      </w:pPr>
      <w:r w:rsidRPr="0013458F">
        <w:rPr>
          <w:rFonts w:ascii="Times New Roman" w:hAnsi="Times New Roman" w:cs="Times New Roman"/>
          <w:sz w:val="26"/>
          <w:szCs w:val="26"/>
        </w:rPr>
        <w:t xml:space="preserve">2. </w:t>
      </w:r>
      <w:r w:rsidR="00301A11">
        <w:rPr>
          <w:rFonts w:ascii="Times New Roman" w:hAnsi="Times New Roman" w:cs="Times New Roman"/>
          <w:sz w:val="26"/>
          <w:szCs w:val="26"/>
        </w:rPr>
        <w:t>Г</w:t>
      </w:r>
      <w:r w:rsidR="00301A11" w:rsidRPr="0013458F">
        <w:rPr>
          <w:rFonts w:ascii="Times New Roman" w:hAnsi="Times New Roman" w:cs="Times New Roman"/>
          <w:sz w:val="26"/>
          <w:szCs w:val="26"/>
        </w:rPr>
        <w:t>лавным распорядителем</w:t>
      </w:r>
      <w:r w:rsidR="00301A11">
        <w:rPr>
          <w:rFonts w:ascii="Times New Roman" w:hAnsi="Times New Roman" w:cs="Times New Roman"/>
          <w:sz w:val="26"/>
          <w:szCs w:val="26"/>
        </w:rPr>
        <w:t xml:space="preserve"> средств областного бюджета и получателем целевого межбюджетного трансферта из федерального бюджета</w:t>
      </w:r>
      <w:r w:rsidR="00301A11" w:rsidRPr="0066156E">
        <w:rPr>
          <w:rFonts w:ascii="Times New Roman" w:hAnsi="Times New Roman" w:cs="Times New Roman"/>
          <w:sz w:val="26"/>
          <w:szCs w:val="26"/>
        </w:rPr>
        <w:t xml:space="preserve"> </w:t>
      </w:r>
      <w:r w:rsidR="00301A11">
        <w:rPr>
          <w:rFonts w:ascii="Times New Roman" w:hAnsi="Times New Roman" w:cs="Times New Roman"/>
          <w:sz w:val="26"/>
          <w:szCs w:val="26"/>
        </w:rPr>
        <w:t xml:space="preserve">на </w:t>
      </w:r>
      <w:r w:rsidR="00301A11" w:rsidRPr="0013458F">
        <w:rPr>
          <w:rFonts w:ascii="Times New Roman" w:hAnsi="Times New Roman" w:cs="Times New Roman"/>
          <w:sz w:val="26"/>
          <w:szCs w:val="26"/>
        </w:rPr>
        <w:t>мероприяти</w:t>
      </w:r>
      <w:r w:rsidR="00301A11">
        <w:rPr>
          <w:rFonts w:ascii="Times New Roman" w:hAnsi="Times New Roman" w:cs="Times New Roman"/>
          <w:sz w:val="26"/>
          <w:szCs w:val="26"/>
        </w:rPr>
        <w:t>е</w:t>
      </w:r>
      <w:r w:rsidR="00301A11" w:rsidRPr="0013458F">
        <w:rPr>
          <w:rFonts w:ascii="Times New Roman" w:hAnsi="Times New Roman" w:cs="Times New Roman"/>
          <w:sz w:val="26"/>
          <w:szCs w:val="26"/>
        </w:rPr>
        <w:t xml:space="preserve"> </w:t>
      </w:r>
      <w:r w:rsidR="00301A11">
        <w:rPr>
          <w:rFonts w:ascii="Times New Roman" w:hAnsi="Times New Roman" w:cs="Times New Roman"/>
          <w:sz w:val="26"/>
          <w:szCs w:val="26"/>
        </w:rPr>
        <w:t xml:space="preserve"> ФЦП </w:t>
      </w:r>
      <w:r w:rsidR="00301A11" w:rsidRPr="0013458F">
        <w:rPr>
          <w:rFonts w:ascii="Times New Roman" w:hAnsi="Times New Roman" w:cs="Times New Roman"/>
          <w:sz w:val="26"/>
          <w:szCs w:val="26"/>
        </w:rPr>
        <w:t>«Реконструкция теплоснабжения в г. Долинске»</w:t>
      </w:r>
      <w:r w:rsidR="00301A11">
        <w:rPr>
          <w:rFonts w:ascii="Times New Roman" w:hAnsi="Times New Roman" w:cs="Times New Roman"/>
          <w:sz w:val="26"/>
          <w:szCs w:val="26"/>
        </w:rPr>
        <w:t xml:space="preserve"> являлось Минэнерго. Заказчиком по Объекту - администрация МО ГО «Долинский». </w:t>
      </w:r>
    </w:p>
    <w:p w:rsidR="00A25366" w:rsidRPr="00A25366" w:rsidRDefault="00301A11" w:rsidP="0044295B">
      <w:pPr>
        <w:autoSpaceDE w:val="0"/>
        <w:autoSpaceDN w:val="0"/>
        <w:adjustRightInd w:val="0"/>
        <w:spacing w:after="0" w:line="240" w:lineRule="auto"/>
        <w:ind w:firstLine="709"/>
        <w:jc w:val="both"/>
        <w:rPr>
          <w:rFonts w:ascii="Times New Roman" w:hAnsi="Times New Roman" w:cs="Times New Roman"/>
          <w:sz w:val="26"/>
          <w:szCs w:val="26"/>
        </w:rPr>
      </w:pPr>
      <w:r w:rsidRPr="00A25366">
        <w:rPr>
          <w:rFonts w:ascii="Times New Roman" w:hAnsi="Times New Roman" w:cs="Times New Roman"/>
          <w:sz w:val="26"/>
          <w:szCs w:val="26"/>
        </w:rPr>
        <w:t xml:space="preserve">3. </w:t>
      </w:r>
      <w:r w:rsidR="00A25366" w:rsidRPr="00A25366">
        <w:rPr>
          <w:rFonts w:ascii="Times New Roman" w:hAnsi="Times New Roman" w:cs="Times New Roman"/>
          <w:sz w:val="26"/>
          <w:szCs w:val="26"/>
        </w:rPr>
        <w:t xml:space="preserve">В соответствии с ФЦП на мероприятие </w:t>
      </w:r>
      <w:r w:rsidR="00A25366" w:rsidRPr="0013458F">
        <w:rPr>
          <w:rFonts w:ascii="Times New Roman" w:hAnsi="Times New Roman" w:cs="Times New Roman"/>
          <w:sz w:val="26"/>
          <w:szCs w:val="26"/>
        </w:rPr>
        <w:t>«Реконструкция теплоснабжения в г. Долинске»</w:t>
      </w:r>
      <w:r w:rsidR="007651BD">
        <w:rPr>
          <w:rFonts w:ascii="Times New Roman" w:hAnsi="Times New Roman" w:cs="Times New Roman"/>
          <w:sz w:val="26"/>
          <w:szCs w:val="26"/>
        </w:rPr>
        <w:t>,</w:t>
      </w:r>
      <w:r w:rsidR="00A25366">
        <w:rPr>
          <w:rFonts w:ascii="Times New Roman" w:hAnsi="Times New Roman" w:cs="Times New Roman"/>
          <w:sz w:val="26"/>
          <w:szCs w:val="26"/>
        </w:rPr>
        <w:t xml:space="preserve"> предусматривающего строительство м</w:t>
      </w:r>
      <w:r w:rsidR="00A25366" w:rsidRPr="00A25366">
        <w:rPr>
          <w:rFonts w:ascii="Times New Roman" w:hAnsi="Times New Roman" w:cs="Times New Roman"/>
          <w:sz w:val="26"/>
          <w:szCs w:val="26"/>
        </w:rPr>
        <w:t xml:space="preserve">ини-ТЭЦ в составе 3-х пусковых комплексов (котельная, генерация, магистральные сети) </w:t>
      </w:r>
      <w:r w:rsidR="00A25366">
        <w:rPr>
          <w:rFonts w:ascii="Times New Roman" w:hAnsi="Times New Roman" w:cs="Times New Roman"/>
          <w:sz w:val="26"/>
          <w:szCs w:val="26"/>
        </w:rPr>
        <w:t xml:space="preserve">предусмотрено </w:t>
      </w:r>
      <w:r w:rsidR="00A25366" w:rsidRPr="00A25366">
        <w:rPr>
          <w:rFonts w:ascii="Times New Roman" w:hAnsi="Times New Roman" w:cs="Times New Roman"/>
          <w:sz w:val="26"/>
          <w:szCs w:val="26"/>
        </w:rPr>
        <w:t>1 949 470,0 тыс. рублей</w:t>
      </w:r>
      <w:r w:rsidR="00A25366">
        <w:rPr>
          <w:rFonts w:ascii="Times New Roman" w:hAnsi="Times New Roman" w:cs="Times New Roman"/>
          <w:sz w:val="26"/>
          <w:szCs w:val="26"/>
        </w:rPr>
        <w:t>.</w:t>
      </w:r>
    </w:p>
    <w:p w:rsidR="00E23F57" w:rsidRPr="0013458F" w:rsidRDefault="00EA2C13" w:rsidP="004429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5A36ED">
        <w:rPr>
          <w:rFonts w:ascii="Times New Roman" w:hAnsi="Times New Roman" w:cs="Times New Roman"/>
          <w:sz w:val="26"/>
          <w:szCs w:val="26"/>
        </w:rPr>
        <w:t>1</w:t>
      </w:r>
      <w:r>
        <w:rPr>
          <w:rFonts w:ascii="Times New Roman" w:hAnsi="Times New Roman" w:cs="Times New Roman"/>
          <w:sz w:val="26"/>
          <w:szCs w:val="26"/>
        </w:rPr>
        <w:t xml:space="preserve">. </w:t>
      </w:r>
      <w:r w:rsidR="00A25366" w:rsidRPr="00EA2C13">
        <w:rPr>
          <w:rFonts w:ascii="Times New Roman" w:hAnsi="Times New Roman" w:cs="Times New Roman"/>
          <w:sz w:val="26"/>
          <w:szCs w:val="26"/>
        </w:rPr>
        <w:t xml:space="preserve">Фактически </w:t>
      </w:r>
      <w:r w:rsidRPr="00EA2C13">
        <w:rPr>
          <w:rFonts w:ascii="Times New Roman" w:hAnsi="Times New Roman" w:cs="Times New Roman"/>
          <w:sz w:val="26"/>
          <w:szCs w:val="26"/>
        </w:rPr>
        <w:t xml:space="preserve">Заказчиком с 2012 года выполняется </w:t>
      </w:r>
      <w:r w:rsidR="00A25366" w:rsidRPr="00EA2C13">
        <w:rPr>
          <w:rFonts w:ascii="Times New Roman" w:hAnsi="Times New Roman" w:cs="Times New Roman"/>
          <w:sz w:val="26"/>
          <w:szCs w:val="26"/>
        </w:rPr>
        <w:t>строительств</w:t>
      </w:r>
      <w:r w:rsidRPr="00EA2C13">
        <w:rPr>
          <w:rFonts w:ascii="Times New Roman" w:hAnsi="Times New Roman" w:cs="Times New Roman"/>
          <w:sz w:val="26"/>
          <w:szCs w:val="26"/>
        </w:rPr>
        <w:t>о</w:t>
      </w:r>
      <w:r w:rsidR="00A25366" w:rsidRPr="00EA2C13">
        <w:rPr>
          <w:rFonts w:ascii="Times New Roman" w:hAnsi="Times New Roman" w:cs="Times New Roman"/>
          <w:sz w:val="26"/>
          <w:szCs w:val="26"/>
        </w:rPr>
        <w:t xml:space="preserve"> </w:t>
      </w:r>
      <w:r w:rsidRPr="00EA2C13">
        <w:rPr>
          <w:rFonts w:ascii="Times New Roman" w:hAnsi="Times New Roman" w:cs="Times New Roman"/>
          <w:sz w:val="26"/>
          <w:szCs w:val="26"/>
        </w:rPr>
        <w:t xml:space="preserve">котельной </w:t>
      </w:r>
      <w:r w:rsidRPr="00EA2C13">
        <w:rPr>
          <w:rFonts w:ascii="Times New Roman" w:hAnsi="Times New Roman" w:cs="Times New Roman"/>
          <w:sz w:val="26"/>
          <w:szCs w:val="26"/>
        </w:rPr>
        <w:br/>
        <w:t>1-</w:t>
      </w:r>
      <w:r w:rsidR="00A25366" w:rsidRPr="00EA2C13">
        <w:rPr>
          <w:rFonts w:ascii="Times New Roman" w:hAnsi="Times New Roman" w:cs="Times New Roman"/>
          <w:sz w:val="26"/>
          <w:szCs w:val="26"/>
        </w:rPr>
        <w:t xml:space="preserve">й категории </w:t>
      </w:r>
      <w:r w:rsidRPr="00EA2C13">
        <w:rPr>
          <w:rFonts w:ascii="Times New Roman" w:hAnsi="Times New Roman" w:cs="Times New Roman"/>
          <w:sz w:val="26"/>
          <w:szCs w:val="26"/>
        </w:rPr>
        <w:t>в составе 2-х пусковых комплексов</w:t>
      </w:r>
      <w:r w:rsidR="00E23F57" w:rsidRPr="00EA2C13">
        <w:rPr>
          <w:rFonts w:ascii="Times New Roman" w:hAnsi="Times New Roman" w:cs="Times New Roman"/>
          <w:sz w:val="26"/>
          <w:szCs w:val="26"/>
        </w:rPr>
        <w:t xml:space="preserve"> </w:t>
      </w:r>
      <w:r w:rsidRPr="00EA2C13">
        <w:rPr>
          <w:rFonts w:ascii="Times New Roman" w:hAnsi="Times New Roman" w:cs="Times New Roman"/>
          <w:sz w:val="26"/>
          <w:szCs w:val="26"/>
        </w:rPr>
        <w:t>(котельная, магистральные сети)</w:t>
      </w:r>
      <w:r>
        <w:rPr>
          <w:rFonts w:ascii="Times New Roman" w:hAnsi="Times New Roman" w:cs="Times New Roman"/>
          <w:sz w:val="26"/>
          <w:szCs w:val="26"/>
        </w:rPr>
        <w:t>,</w:t>
      </w:r>
      <w:r w:rsidRPr="00EA2C13">
        <w:rPr>
          <w:rFonts w:ascii="Times New Roman" w:hAnsi="Times New Roman" w:cs="Times New Roman"/>
          <w:sz w:val="26"/>
          <w:szCs w:val="26"/>
        </w:rPr>
        <w:t xml:space="preserve"> стоимость работ</w:t>
      </w:r>
      <w:r>
        <w:rPr>
          <w:rFonts w:ascii="Times New Roman" w:hAnsi="Times New Roman" w:cs="Times New Roman"/>
          <w:sz w:val="26"/>
          <w:szCs w:val="26"/>
        </w:rPr>
        <w:t xml:space="preserve"> </w:t>
      </w:r>
      <w:r w:rsidRPr="00EA2C13">
        <w:rPr>
          <w:rFonts w:ascii="Times New Roman" w:hAnsi="Times New Roman" w:cs="Times New Roman"/>
          <w:sz w:val="26"/>
          <w:szCs w:val="26"/>
        </w:rPr>
        <w:t>по которой</w:t>
      </w:r>
      <w:r>
        <w:rPr>
          <w:rFonts w:ascii="Times New Roman" w:hAnsi="Times New Roman" w:cs="Times New Roman"/>
          <w:sz w:val="26"/>
          <w:szCs w:val="26"/>
        </w:rPr>
        <w:t>,</w:t>
      </w:r>
      <w:r w:rsidRPr="00EA2C13">
        <w:rPr>
          <w:rFonts w:ascii="Times New Roman" w:hAnsi="Times New Roman" w:cs="Times New Roman"/>
          <w:sz w:val="26"/>
          <w:szCs w:val="26"/>
        </w:rPr>
        <w:t xml:space="preserve"> </w:t>
      </w:r>
      <w:r w:rsidR="00E23F57" w:rsidRPr="00EA2C13">
        <w:rPr>
          <w:rFonts w:ascii="Times New Roman" w:hAnsi="Times New Roman" w:cs="Times New Roman"/>
          <w:sz w:val="26"/>
          <w:szCs w:val="26"/>
        </w:rPr>
        <w:t xml:space="preserve">подлежащих </w:t>
      </w:r>
      <w:r>
        <w:rPr>
          <w:rFonts w:ascii="Times New Roman" w:hAnsi="Times New Roman" w:cs="Times New Roman"/>
          <w:sz w:val="26"/>
          <w:szCs w:val="26"/>
        </w:rPr>
        <w:t xml:space="preserve">к </w:t>
      </w:r>
      <w:r w:rsidRPr="00EA2C13">
        <w:rPr>
          <w:rFonts w:ascii="Times New Roman" w:hAnsi="Times New Roman" w:cs="Times New Roman"/>
          <w:sz w:val="26"/>
          <w:szCs w:val="26"/>
        </w:rPr>
        <w:t xml:space="preserve">оплате </w:t>
      </w:r>
      <w:r w:rsidR="00E23F57" w:rsidRPr="00EA2C13">
        <w:rPr>
          <w:rFonts w:ascii="Times New Roman" w:hAnsi="Times New Roman" w:cs="Times New Roman"/>
          <w:sz w:val="26"/>
          <w:szCs w:val="26"/>
        </w:rPr>
        <w:t>с 2006 – по 01.10.2014</w:t>
      </w:r>
      <w:r>
        <w:rPr>
          <w:rFonts w:ascii="Times New Roman" w:hAnsi="Times New Roman" w:cs="Times New Roman"/>
          <w:sz w:val="26"/>
          <w:szCs w:val="26"/>
        </w:rPr>
        <w:t>,</w:t>
      </w:r>
      <w:r w:rsidR="00E23F57" w:rsidRPr="00EA2C13">
        <w:rPr>
          <w:rFonts w:ascii="Times New Roman" w:hAnsi="Times New Roman" w:cs="Times New Roman"/>
          <w:sz w:val="26"/>
          <w:szCs w:val="26"/>
        </w:rPr>
        <w:t xml:space="preserve"> в рамках заключенных договоров и муниципальных контрактов</w:t>
      </w:r>
      <w:r>
        <w:rPr>
          <w:rFonts w:ascii="Times New Roman" w:hAnsi="Times New Roman" w:cs="Times New Roman"/>
          <w:sz w:val="26"/>
          <w:szCs w:val="26"/>
        </w:rPr>
        <w:t>,</w:t>
      </w:r>
      <w:r w:rsidRPr="00EA2C13">
        <w:rPr>
          <w:rFonts w:ascii="Times New Roman" w:hAnsi="Times New Roman" w:cs="Times New Roman"/>
          <w:sz w:val="26"/>
          <w:szCs w:val="26"/>
        </w:rPr>
        <w:t xml:space="preserve"> </w:t>
      </w:r>
      <w:r w:rsidR="00E23F57" w:rsidRPr="00EA2C13">
        <w:rPr>
          <w:rFonts w:ascii="Times New Roman" w:hAnsi="Times New Roman" w:cs="Times New Roman"/>
          <w:sz w:val="26"/>
          <w:szCs w:val="26"/>
        </w:rPr>
        <w:t>составила 2 724 741,9 тыс. рублей</w:t>
      </w:r>
      <w:r w:rsidRPr="00EA2C13">
        <w:rPr>
          <w:rFonts w:ascii="Times New Roman" w:hAnsi="Times New Roman" w:cs="Times New Roman"/>
          <w:sz w:val="26"/>
          <w:szCs w:val="26"/>
        </w:rPr>
        <w:t>.</w:t>
      </w:r>
      <w:r w:rsidR="00E23F57" w:rsidRPr="00EA2C13">
        <w:rPr>
          <w:rFonts w:ascii="Times New Roman" w:hAnsi="Times New Roman" w:cs="Times New Roman"/>
          <w:sz w:val="26"/>
          <w:szCs w:val="26"/>
        </w:rPr>
        <w:t xml:space="preserve"> </w:t>
      </w:r>
      <w:r w:rsidRPr="00EA2C13">
        <w:rPr>
          <w:rFonts w:ascii="Times New Roman" w:hAnsi="Times New Roman" w:cs="Times New Roman"/>
          <w:sz w:val="26"/>
          <w:szCs w:val="26"/>
        </w:rPr>
        <w:t>П</w:t>
      </w:r>
      <w:r w:rsidR="00E23F57" w:rsidRPr="00EA2C13">
        <w:rPr>
          <w:rFonts w:ascii="Times New Roman" w:hAnsi="Times New Roman" w:cs="Times New Roman"/>
          <w:sz w:val="26"/>
          <w:szCs w:val="26"/>
        </w:rPr>
        <w:t>оказатели</w:t>
      </w:r>
      <w:r w:rsidRPr="00EA2C13">
        <w:rPr>
          <w:rFonts w:ascii="Times New Roman" w:hAnsi="Times New Roman" w:cs="Times New Roman"/>
          <w:sz w:val="26"/>
          <w:szCs w:val="26"/>
        </w:rPr>
        <w:t xml:space="preserve"> финансирования</w:t>
      </w:r>
      <w:r w:rsidR="00E23F57" w:rsidRPr="00EA2C13">
        <w:rPr>
          <w:rFonts w:ascii="Times New Roman" w:hAnsi="Times New Roman" w:cs="Times New Roman"/>
          <w:sz w:val="26"/>
          <w:szCs w:val="26"/>
        </w:rPr>
        <w:t>, утвержденные в ФЦП по средствам областного бюджета</w:t>
      </w:r>
      <w:r w:rsidR="008C7D71">
        <w:rPr>
          <w:rFonts w:ascii="Times New Roman" w:hAnsi="Times New Roman" w:cs="Times New Roman"/>
          <w:sz w:val="26"/>
          <w:szCs w:val="26"/>
        </w:rPr>
        <w:t>,</w:t>
      </w:r>
      <w:r w:rsidR="00E23F57" w:rsidRPr="00EA2C13">
        <w:rPr>
          <w:rFonts w:ascii="Times New Roman" w:hAnsi="Times New Roman" w:cs="Times New Roman"/>
          <w:sz w:val="26"/>
          <w:szCs w:val="26"/>
        </w:rPr>
        <w:t xml:space="preserve"> </w:t>
      </w:r>
      <w:r w:rsidRPr="00EA2C13">
        <w:rPr>
          <w:rFonts w:ascii="Times New Roman" w:hAnsi="Times New Roman" w:cs="Times New Roman"/>
          <w:sz w:val="26"/>
          <w:szCs w:val="26"/>
        </w:rPr>
        <w:t xml:space="preserve">превышены </w:t>
      </w:r>
      <w:r w:rsidR="00E23F57" w:rsidRPr="00EA2C13">
        <w:rPr>
          <w:rFonts w:ascii="Times New Roman" w:hAnsi="Times New Roman" w:cs="Times New Roman"/>
          <w:sz w:val="26"/>
          <w:szCs w:val="26"/>
        </w:rPr>
        <w:t>в 3,</w:t>
      </w:r>
      <w:r w:rsidR="00E90DE9">
        <w:rPr>
          <w:rFonts w:ascii="Times New Roman" w:hAnsi="Times New Roman" w:cs="Times New Roman"/>
          <w:sz w:val="26"/>
          <w:szCs w:val="26"/>
        </w:rPr>
        <w:t>4</w:t>
      </w:r>
      <w:r w:rsidR="00E23F57" w:rsidRPr="00EA2C13">
        <w:rPr>
          <w:rFonts w:ascii="Times New Roman" w:hAnsi="Times New Roman" w:cs="Times New Roman"/>
          <w:sz w:val="26"/>
          <w:szCs w:val="26"/>
        </w:rPr>
        <w:t xml:space="preserve"> раза (</w:t>
      </w:r>
      <w:r w:rsidR="00E90DE9">
        <w:rPr>
          <w:rFonts w:ascii="Times New Roman" w:hAnsi="Times New Roman" w:cs="Times New Roman"/>
          <w:sz w:val="26"/>
          <w:szCs w:val="26"/>
        </w:rPr>
        <w:t>529585,3</w:t>
      </w:r>
      <w:r w:rsidR="00E23F57" w:rsidRPr="00EA2C13">
        <w:rPr>
          <w:rFonts w:ascii="Times New Roman" w:hAnsi="Times New Roman" w:cs="Times New Roman"/>
          <w:sz w:val="26"/>
          <w:szCs w:val="26"/>
        </w:rPr>
        <w:t xml:space="preserve"> </w:t>
      </w:r>
      <w:r w:rsidR="00301A11" w:rsidRPr="00EA2C13">
        <w:rPr>
          <w:rFonts w:ascii="Times New Roman" w:hAnsi="Times New Roman" w:cs="Times New Roman"/>
          <w:sz w:val="26"/>
          <w:szCs w:val="26"/>
        </w:rPr>
        <w:t>тыс.</w:t>
      </w:r>
      <w:r w:rsidR="00E23F57" w:rsidRPr="00EA2C13">
        <w:rPr>
          <w:rFonts w:ascii="Times New Roman" w:hAnsi="Times New Roman" w:cs="Times New Roman"/>
          <w:sz w:val="26"/>
          <w:szCs w:val="26"/>
        </w:rPr>
        <w:t>рублей против плановых 154 170,0 тыс. рублей).</w:t>
      </w:r>
      <w:r w:rsidR="00E23F57" w:rsidRPr="0013458F">
        <w:rPr>
          <w:rFonts w:ascii="Times New Roman" w:hAnsi="Times New Roman" w:cs="Times New Roman"/>
          <w:sz w:val="26"/>
          <w:szCs w:val="26"/>
        </w:rPr>
        <w:t xml:space="preserve"> </w:t>
      </w:r>
    </w:p>
    <w:p w:rsidR="00E23F57" w:rsidRPr="0013458F" w:rsidRDefault="005A36ED" w:rsidP="004429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 </w:t>
      </w:r>
      <w:r w:rsidR="00B90C80">
        <w:rPr>
          <w:rFonts w:ascii="Times New Roman" w:hAnsi="Times New Roman" w:cs="Times New Roman"/>
          <w:sz w:val="26"/>
          <w:szCs w:val="26"/>
        </w:rPr>
        <w:t>С</w:t>
      </w:r>
      <w:r w:rsidR="00E23F57" w:rsidRPr="0013458F">
        <w:rPr>
          <w:rFonts w:ascii="Times New Roman" w:hAnsi="Times New Roman" w:cs="Times New Roman"/>
          <w:sz w:val="26"/>
          <w:szCs w:val="26"/>
        </w:rPr>
        <w:t xml:space="preserve">умма </w:t>
      </w:r>
      <w:r>
        <w:rPr>
          <w:rFonts w:ascii="Times New Roman" w:hAnsi="Times New Roman" w:cs="Times New Roman"/>
          <w:sz w:val="26"/>
          <w:szCs w:val="26"/>
        </w:rPr>
        <w:t>принятых к финансированию расходов</w:t>
      </w:r>
      <w:r w:rsidR="00394A01">
        <w:rPr>
          <w:rFonts w:ascii="Times New Roman" w:hAnsi="Times New Roman" w:cs="Times New Roman"/>
          <w:sz w:val="26"/>
          <w:szCs w:val="26"/>
        </w:rPr>
        <w:t xml:space="preserve"> по Объекту</w:t>
      </w:r>
      <w:r>
        <w:rPr>
          <w:rFonts w:ascii="Times New Roman" w:hAnsi="Times New Roman" w:cs="Times New Roman"/>
          <w:sz w:val="26"/>
          <w:szCs w:val="26"/>
        </w:rPr>
        <w:t xml:space="preserve"> </w:t>
      </w:r>
      <w:r w:rsidR="00E23F57" w:rsidRPr="0013458F">
        <w:rPr>
          <w:rFonts w:ascii="Times New Roman" w:hAnsi="Times New Roman" w:cs="Times New Roman"/>
          <w:sz w:val="26"/>
          <w:szCs w:val="26"/>
        </w:rPr>
        <w:t>так же превысила прогнозные расчеты по стоимости объекта, выполненные в ООО «Сахалинский региональный центр по ценообразованию в строительстве»</w:t>
      </w:r>
      <w:r w:rsidR="00DF4DEB">
        <w:rPr>
          <w:rFonts w:ascii="Times New Roman" w:hAnsi="Times New Roman" w:cs="Times New Roman"/>
          <w:sz w:val="26"/>
          <w:szCs w:val="26"/>
        </w:rPr>
        <w:t xml:space="preserve"> </w:t>
      </w:r>
      <w:r w:rsidR="00E23F57" w:rsidRPr="0013458F">
        <w:rPr>
          <w:rFonts w:ascii="Times New Roman" w:hAnsi="Times New Roman" w:cs="Times New Roman"/>
          <w:sz w:val="26"/>
          <w:szCs w:val="26"/>
        </w:rPr>
        <w:t>в 2013 году – 2 372 168,5</w:t>
      </w:r>
      <w:r w:rsidR="006F2293">
        <w:rPr>
          <w:rFonts w:ascii="Times New Roman" w:hAnsi="Times New Roman" w:cs="Times New Roman"/>
          <w:sz w:val="26"/>
          <w:szCs w:val="26"/>
        </w:rPr>
        <w:t xml:space="preserve"> </w:t>
      </w:r>
      <w:r w:rsidR="00E23F57" w:rsidRPr="0013458F">
        <w:rPr>
          <w:rFonts w:ascii="Times New Roman" w:hAnsi="Times New Roman" w:cs="Times New Roman"/>
          <w:sz w:val="26"/>
          <w:szCs w:val="26"/>
        </w:rPr>
        <w:t xml:space="preserve"> тыс. рублей.</w:t>
      </w:r>
    </w:p>
    <w:p w:rsidR="00917958" w:rsidRDefault="003F1FEB" w:rsidP="004429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DA3CBE">
        <w:rPr>
          <w:rFonts w:ascii="Times New Roman" w:hAnsi="Times New Roman" w:cs="Times New Roman"/>
          <w:sz w:val="26"/>
          <w:szCs w:val="26"/>
        </w:rPr>
        <w:t xml:space="preserve">. </w:t>
      </w:r>
      <w:r w:rsidR="00971DD3" w:rsidRPr="0013458F">
        <w:rPr>
          <w:rFonts w:ascii="Times New Roman" w:eastAsia="Times New Roman" w:hAnsi="Times New Roman" w:cs="Times New Roman"/>
          <w:sz w:val="26"/>
          <w:szCs w:val="26"/>
          <w:lang w:eastAsia="ru-RU"/>
        </w:rPr>
        <w:t xml:space="preserve">В рамках контрольного мероприятия нецелевого использования бюджетных средств не </w:t>
      </w:r>
      <w:r w:rsidR="00971DD3">
        <w:rPr>
          <w:rFonts w:ascii="Times New Roman" w:hAnsi="Times New Roman" w:cs="Times New Roman"/>
          <w:sz w:val="26"/>
          <w:szCs w:val="26"/>
        </w:rPr>
        <w:t>установлено</w:t>
      </w:r>
      <w:r w:rsidR="00DA3CBE">
        <w:rPr>
          <w:rFonts w:ascii="Times New Roman" w:hAnsi="Times New Roman" w:cs="Times New Roman"/>
          <w:sz w:val="26"/>
          <w:szCs w:val="26"/>
        </w:rPr>
        <w:t>.</w:t>
      </w:r>
      <w:r w:rsidR="00971DD3">
        <w:rPr>
          <w:rFonts w:ascii="Times New Roman" w:hAnsi="Times New Roman" w:cs="Times New Roman"/>
          <w:sz w:val="26"/>
          <w:szCs w:val="26"/>
        </w:rPr>
        <w:t xml:space="preserve"> </w:t>
      </w:r>
    </w:p>
    <w:p w:rsidR="00971DD3" w:rsidRPr="00971DD3" w:rsidRDefault="003F1FEB" w:rsidP="0044295B">
      <w:pPr>
        <w:tabs>
          <w:tab w:val="left" w:pos="284"/>
          <w:tab w:val="left" w:pos="1560"/>
        </w:tabs>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5</w:t>
      </w:r>
      <w:r w:rsidR="00971DD3">
        <w:rPr>
          <w:rFonts w:ascii="Times New Roman" w:hAnsi="Times New Roman" w:cs="Times New Roman"/>
          <w:sz w:val="26"/>
          <w:szCs w:val="26"/>
        </w:rPr>
        <w:t>.</w:t>
      </w:r>
      <w:r w:rsidR="00971DD3">
        <w:rPr>
          <w:rFonts w:ascii="Times New Roman" w:eastAsia="Times New Roman" w:hAnsi="Times New Roman" w:cs="Times New Roman"/>
          <w:sz w:val="26"/>
          <w:szCs w:val="26"/>
          <w:lang w:eastAsia="ru-RU"/>
        </w:rPr>
        <w:t xml:space="preserve"> </w:t>
      </w:r>
      <w:r w:rsidR="00971DD3" w:rsidRPr="0013458F">
        <w:rPr>
          <w:rFonts w:ascii="Times New Roman" w:hAnsi="Times New Roman"/>
          <w:sz w:val="26"/>
          <w:szCs w:val="26"/>
        </w:rPr>
        <w:t>Выявлены нарушения действующего законодательства,</w:t>
      </w:r>
      <w:r w:rsidR="00137DDE">
        <w:rPr>
          <w:rFonts w:ascii="Times New Roman" w:hAnsi="Times New Roman"/>
          <w:sz w:val="26"/>
          <w:szCs w:val="26"/>
        </w:rPr>
        <w:t xml:space="preserve"> неэффективные и </w:t>
      </w:r>
      <w:r w:rsidR="00971DD3" w:rsidRPr="0013458F">
        <w:rPr>
          <w:rFonts w:ascii="Times New Roman" w:hAnsi="Times New Roman"/>
          <w:sz w:val="26"/>
          <w:szCs w:val="26"/>
        </w:rPr>
        <w:t xml:space="preserve">неправомерные расходы, а также прочие нарушения в общей сумме </w:t>
      </w:r>
      <w:r w:rsidR="00971DD3" w:rsidRPr="003D0824">
        <w:rPr>
          <w:rFonts w:ascii="Times New Roman" w:eastAsia="Calibri" w:hAnsi="Times New Roman" w:cs="Times New Roman"/>
          <w:sz w:val="27"/>
          <w:szCs w:val="27"/>
        </w:rPr>
        <w:t>528493,2</w:t>
      </w:r>
      <w:r w:rsidR="00971DD3" w:rsidRPr="003D0824">
        <w:rPr>
          <w:rFonts w:ascii="Times New Roman" w:hAnsi="Times New Roman"/>
          <w:sz w:val="26"/>
          <w:szCs w:val="26"/>
        </w:rPr>
        <w:t xml:space="preserve"> тыс. рублей,</w:t>
      </w:r>
      <w:r w:rsidR="00971DD3">
        <w:rPr>
          <w:rFonts w:ascii="Times New Roman" w:hAnsi="Times New Roman"/>
          <w:sz w:val="26"/>
          <w:szCs w:val="26"/>
        </w:rPr>
        <w:t xml:space="preserve"> в том числе:</w:t>
      </w:r>
    </w:p>
    <w:p w:rsidR="00971DD3" w:rsidRPr="0013458F" w:rsidRDefault="003F1FEB" w:rsidP="0044295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971DD3" w:rsidRPr="0013458F">
        <w:rPr>
          <w:rFonts w:ascii="Times New Roman" w:eastAsia="Calibri" w:hAnsi="Times New Roman" w:cs="Times New Roman"/>
          <w:sz w:val="26"/>
          <w:szCs w:val="26"/>
        </w:rPr>
        <w:t xml:space="preserve">.1. В 2012-2013 годах осуществлено скрытое авансирование работ, выразившееся в оплате оборудования и материалов, фактически не поставленных, либо поставленных спустя 1-2 года. Так, </w:t>
      </w:r>
      <w:r w:rsidR="00971DD3" w:rsidRPr="0013458F">
        <w:rPr>
          <w:rFonts w:ascii="Times New Roman" w:eastAsia="Calibri" w:hAnsi="Times New Roman" w:cs="Times New Roman"/>
          <w:sz w:val="27"/>
          <w:szCs w:val="27"/>
        </w:rPr>
        <w:t>в ходе исполнения муниципальных контрактов на строительно-монтажные работы, заключенных с ООО СК «Энергострой»:</w:t>
      </w:r>
    </w:p>
    <w:p w:rsidR="00971DD3" w:rsidRPr="0013458F" w:rsidRDefault="00971DD3" w:rsidP="0044295B">
      <w:pPr>
        <w:spacing w:after="0" w:line="240" w:lineRule="auto"/>
        <w:ind w:right="-1" w:firstLine="709"/>
        <w:jc w:val="both"/>
        <w:rPr>
          <w:rFonts w:ascii="Times New Roman" w:eastAsia="Calibri" w:hAnsi="Times New Roman" w:cs="Times New Roman"/>
          <w:sz w:val="26"/>
          <w:szCs w:val="26"/>
        </w:rPr>
      </w:pPr>
      <w:r w:rsidRPr="0013458F">
        <w:rPr>
          <w:rFonts w:ascii="Times New Roman" w:eastAsia="Calibri" w:hAnsi="Times New Roman" w:cs="Times New Roman"/>
          <w:sz w:val="26"/>
          <w:szCs w:val="26"/>
        </w:rPr>
        <w:t>- оплачено оборудование на сумму 6392,3 тыс. рублей, фактическ</w:t>
      </w:r>
      <w:r w:rsidR="00970ECB">
        <w:rPr>
          <w:rFonts w:ascii="Times New Roman" w:eastAsia="Calibri" w:hAnsi="Times New Roman" w:cs="Times New Roman"/>
          <w:sz w:val="26"/>
          <w:szCs w:val="26"/>
        </w:rPr>
        <w:t xml:space="preserve">ая поставка которого </w:t>
      </w:r>
      <w:r w:rsidR="005A36ED">
        <w:rPr>
          <w:rFonts w:ascii="Times New Roman" w:eastAsia="Calibri" w:hAnsi="Times New Roman" w:cs="Times New Roman"/>
          <w:sz w:val="26"/>
          <w:szCs w:val="26"/>
        </w:rPr>
        <w:t>осуществлена</w:t>
      </w:r>
      <w:r w:rsidRPr="0013458F">
        <w:rPr>
          <w:rFonts w:ascii="Times New Roman" w:eastAsia="Calibri" w:hAnsi="Times New Roman" w:cs="Times New Roman"/>
          <w:sz w:val="26"/>
          <w:szCs w:val="26"/>
        </w:rPr>
        <w:t xml:space="preserve"> спустя 1-2 года;</w:t>
      </w:r>
    </w:p>
    <w:p w:rsidR="00971DD3" w:rsidRPr="0013458F" w:rsidRDefault="00971DD3" w:rsidP="0044295B">
      <w:pPr>
        <w:spacing w:after="0" w:line="240" w:lineRule="auto"/>
        <w:ind w:right="-1" w:firstLine="709"/>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lastRenderedPageBreak/>
        <w:t xml:space="preserve">- оплачены материалы (трубы, задвижки, краны и др.) на сумму 234540,0 тыс. рублей, которые фактически </w:t>
      </w:r>
      <w:r w:rsidR="00301A11">
        <w:rPr>
          <w:rFonts w:ascii="Times New Roman" w:eastAsia="Calibri" w:hAnsi="Times New Roman" w:cs="Times New Roman"/>
          <w:sz w:val="26"/>
          <w:szCs w:val="26"/>
          <w:lang w:eastAsia="ru-RU"/>
        </w:rPr>
        <w:t xml:space="preserve">не </w:t>
      </w:r>
      <w:r w:rsidRPr="0013458F">
        <w:rPr>
          <w:rFonts w:ascii="Times New Roman" w:eastAsia="Calibri" w:hAnsi="Times New Roman" w:cs="Times New Roman"/>
          <w:sz w:val="26"/>
          <w:szCs w:val="26"/>
          <w:lang w:eastAsia="ru-RU"/>
        </w:rPr>
        <w:t xml:space="preserve">поставлялись. В последующем, в течение года производилось снятие ранее оплаченных материалов путем зачета оплаты за выполненные работы по контракту. </w:t>
      </w:r>
    </w:p>
    <w:p w:rsidR="00971DD3" w:rsidRPr="0013458F" w:rsidRDefault="00971DD3" w:rsidP="0044295B">
      <w:pPr>
        <w:spacing w:after="0" w:line="240" w:lineRule="auto"/>
        <w:ind w:firstLine="709"/>
        <w:jc w:val="both"/>
        <w:rPr>
          <w:rFonts w:ascii="Times New Roman" w:eastAsia="Calibri" w:hAnsi="Times New Roman" w:cs="Times New Roman"/>
          <w:sz w:val="26"/>
          <w:szCs w:val="26"/>
        </w:rPr>
      </w:pPr>
      <w:r w:rsidRPr="0013458F">
        <w:rPr>
          <w:rFonts w:ascii="Times New Roman" w:eastAsia="Calibri" w:hAnsi="Times New Roman" w:cs="Times New Roman"/>
          <w:sz w:val="26"/>
          <w:szCs w:val="26"/>
        </w:rPr>
        <w:t>В результате</w:t>
      </w:r>
      <w:r w:rsidR="005A36ED">
        <w:rPr>
          <w:rFonts w:ascii="Times New Roman" w:eastAsia="Calibri" w:hAnsi="Times New Roman" w:cs="Times New Roman"/>
          <w:sz w:val="26"/>
          <w:szCs w:val="26"/>
        </w:rPr>
        <w:t>,</w:t>
      </w:r>
      <w:r w:rsidRPr="0013458F">
        <w:rPr>
          <w:rFonts w:ascii="Times New Roman" w:eastAsia="Calibri" w:hAnsi="Times New Roman" w:cs="Times New Roman"/>
          <w:sz w:val="26"/>
          <w:szCs w:val="26"/>
        </w:rPr>
        <w:t xml:space="preserve"> в нарушение ст. 34 Бюджетного Кодекса РФ</w:t>
      </w:r>
      <w:r w:rsidR="005A36ED">
        <w:rPr>
          <w:rFonts w:ascii="Times New Roman" w:eastAsia="Calibri" w:hAnsi="Times New Roman" w:cs="Times New Roman"/>
          <w:sz w:val="26"/>
          <w:szCs w:val="26"/>
        </w:rPr>
        <w:t>,</w:t>
      </w:r>
      <w:r w:rsidRPr="0013458F">
        <w:rPr>
          <w:rFonts w:ascii="Times New Roman" w:eastAsia="Calibri" w:hAnsi="Times New Roman" w:cs="Times New Roman"/>
          <w:sz w:val="26"/>
          <w:szCs w:val="26"/>
        </w:rPr>
        <w:t xml:space="preserve"> допущено </w:t>
      </w:r>
      <w:r w:rsidRPr="0013458F">
        <w:rPr>
          <w:rFonts w:ascii="Times New Roman" w:eastAsia="Times New Roman" w:hAnsi="Times New Roman" w:cs="Times New Roman"/>
          <w:sz w:val="26"/>
          <w:szCs w:val="26"/>
          <w:lang w:eastAsia="ru-RU"/>
        </w:rPr>
        <w:t xml:space="preserve">неэффективное расходование средств в </w:t>
      </w:r>
      <w:r w:rsidR="00023524">
        <w:rPr>
          <w:rFonts w:ascii="Times New Roman" w:eastAsia="Calibri" w:hAnsi="Times New Roman" w:cs="Times New Roman"/>
          <w:sz w:val="26"/>
          <w:szCs w:val="26"/>
          <w:lang w:eastAsia="ru-RU"/>
        </w:rPr>
        <w:t>общей</w:t>
      </w:r>
      <w:r w:rsidR="00023524" w:rsidRPr="0013458F">
        <w:rPr>
          <w:rFonts w:ascii="Times New Roman" w:eastAsia="Times New Roman" w:hAnsi="Times New Roman" w:cs="Times New Roman"/>
          <w:sz w:val="26"/>
          <w:szCs w:val="26"/>
          <w:lang w:eastAsia="ru-RU"/>
        </w:rPr>
        <w:t xml:space="preserve"> </w:t>
      </w:r>
      <w:r w:rsidRPr="0013458F">
        <w:rPr>
          <w:rFonts w:ascii="Times New Roman" w:eastAsia="Times New Roman" w:hAnsi="Times New Roman" w:cs="Times New Roman"/>
          <w:sz w:val="26"/>
          <w:szCs w:val="26"/>
          <w:lang w:eastAsia="ru-RU"/>
        </w:rPr>
        <w:t xml:space="preserve">сумме </w:t>
      </w:r>
      <w:r w:rsidRPr="0013458F">
        <w:rPr>
          <w:rFonts w:ascii="Times New Roman" w:eastAsia="Calibri" w:hAnsi="Times New Roman" w:cs="Times New Roman"/>
          <w:sz w:val="27"/>
          <w:szCs w:val="27"/>
        </w:rPr>
        <w:t>240932,3 тыс. рублей.</w:t>
      </w:r>
    </w:p>
    <w:p w:rsidR="00992B0A" w:rsidRPr="00E1767D" w:rsidRDefault="003F1FEB" w:rsidP="0044295B">
      <w:pPr>
        <w:spacing w:after="0" w:line="240" w:lineRule="auto"/>
        <w:ind w:right="-1" w:firstLine="709"/>
        <w:jc w:val="both"/>
        <w:rPr>
          <w:rFonts w:ascii="Times New Roman" w:eastAsia="Calibri" w:hAnsi="Times New Roman" w:cs="Times New Roman"/>
          <w:sz w:val="26"/>
          <w:szCs w:val="26"/>
          <w:lang w:eastAsia="ru-RU"/>
        </w:rPr>
      </w:pPr>
      <w:r>
        <w:rPr>
          <w:rFonts w:ascii="Times New Roman" w:hAnsi="Times New Roman" w:cs="Times New Roman"/>
          <w:sz w:val="26"/>
          <w:szCs w:val="26"/>
        </w:rPr>
        <w:t>5</w:t>
      </w:r>
      <w:r w:rsidR="00576099">
        <w:rPr>
          <w:rFonts w:ascii="Times New Roman" w:hAnsi="Times New Roman" w:cs="Times New Roman"/>
          <w:sz w:val="26"/>
          <w:szCs w:val="26"/>
        </w:rPr>
        <w:t xml:space="preserve">.2 . </w:t>
      </w:r>
      <w:r w:rsidR="00992B0A" w:rsidRPr="00E1767D">
        <w:rPr>
          <w:rFonts w:ascii="Times New Roman" w:eastAsia="Calibri" w:hAnsi="Times New Roman" w:cs="Times New Roman"/>
          <w:sz w:val="26"/>
          <w:szCs w:val="26"/>
          <w:lang w:eastAsia="ru-RU"/>
        </w:rPr>
        <w:t>Установлен</w:t>
      </w:r>
      <w:r w:rsidR="00992B0A">
        <w:rPr>
          <w:rFonts w:ascii="Times New Roman" w:eastAsia="Calibri" w:hAnsi="Times New Roman" w:cs="Times New Roman"/>
          <w:sz w:val="26"/>
          <w:szCs w:val="26"/>
          <w:lang w:eastAsia="ru-RU"/>
        </w:rPr>
        <w:t>ы</w:t>
      </w:r>
      <w:r w:rsidR="00992B0A" w:rsidRPr="00E1767D">
        <w:rPr>
          <w:rFonts w:ascii="Times New Roman" w:eastAsia="Calibri" w:hAnsi="Times New Roman" w:cs="Times New Roman"/>
          <w:sz w:val="26"/>
          <w:szCs w:val="26"/>
          <w:lang w:eastAsia="ru-RU"/>
        </w:rPr>
        <w:t xml:space="preserve"> неправомерные расходы</w:t>
      </w:r>
      <w:r w:rsidR="00992B0A">
        <w:rPr>
          <w:rFonts w:ascii="Times New Roman" w:eastAsia="Calibri" w:hAnsi="Times New Roman" w:cs="Times New Roman"/>
          <w:sz w:val="26"/>
          <w:szCs w:val="26"/>
          <w:lang w:eastAsia="ru-RU"/>
        </w:rPr>
        <w:t xml:space="preserve"> в </w:t>
      </w:r>
      <w:r w:rsidR="00023524">
        <w:rPr>
          <w:rFonts w:ascii="Times New Roman" w:eastAsia="Calibri" w:hAnsi="Times New Roman" w:cs="Times New Roman"/>
          <w:sz w:val="26"/>
          <w:szCs w:val="26"/>
          <w:lang w:eastAsia="ru-RU"/>
        </w:rPr>
        <w:t>размере</w:t>
      </w:r>
      <w:r w:rsidR="00992B0A">
        <w:rPr>
          <w:rFonts w:ascii="Times New Roman" w:eastAsia="Calibri" w:hAnsi="Times New Roman" w:cs="Times New Roman"/>
          <w:sz w:val="26"/>
          <w:szCs w:val="26"/>
          <w:lang w:eastAsia="ru-RU"/>
        </w:rPr>
        <w:t xml:space="preserve"> 5587,5 тыс. рублей</w:t>
      </w:r>
      <w:r w:rsidR="006F7387">
        <w:rPr>
          <w:rFonts w:ascii="Times New Roman" w:eastAsia="Calibri" w:hAnsi="Times New Roman" w:cs="Times New Roman"/>
          <w:sz w:val="26"/>
          <w:szCs w:val="26"/>
          <w:lang w:eastAsia="ru-RU"/>
        </w:rPr>
        <w:t>:</w:t>
      </w:r>
      <w:r w:rsidR="00992B0A">
        <w:rPr>
          <w:rFonts w:ascii="Times New Roman" w:eastAsia="Calibri" w:hAnsi="Times New Roman" w:cs="Times New Roman"/>
          <w:sz w:val="26"/>
          <w:szCs w:val="26"/>
          <w:lang w:eastAsia="ru-RU"/>
        </w:rPr>
        <w:t xml:space="preserve"> </w:t>
      </w:r>
    </w:p>
    <w:p w:rsidR="00992B0A" w:rsidRDefault="00992B0A" w:rsidP="0044295B">
      <w:pPr>
        <w:tabs>
          <w:tab w:val="left" w:pos="28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 отсутствии «Заключения о результатах проверки сметной документации и расчета лимита средств на пуско-наладочные работы»</w:t>
      </w:r>
      <w:r w:rsidR="005A36E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предусмотренных  пун</w:t>
      </w:r>
      <w:r w:rsidRPr="00810D1D">
        <w:rPr>
          <w:rFonts w:ascii="Times New Roman" w:eastAsia="Times New Roman" w:hAnsi="Times New Roman" w:cs="Times New Roman"/>
          <w:sz w:val="26"/>
          <w:szCs w:val="26"/>
          <w:lang w:eastAsia="ru-RU"/>
        </w:rPr>
        <w:t>ктом</w:t>
      </w:r>
      <w:r w:rsidR="00810D1D">
        <w:rPr>
          <w:rFonts w:ascii="Times New Roman" w:eastAsia="Times New Roman" w:hAnsi="Times New Roman" w:cs="Times New Roman"/>
          <w:sz w:val="26"/>
          <w:szCs w:val="26"/>
          <w:lang w:eastAsia="ru-RU"/>
        </w:rPr>
        <w:t xml:space="preserve"> 1.1</w:t>
      </w:r>
      <w:r>
        <w:rPr>
          <w:rFonts w:ascii="Times New Roman" w:eastAsia="Times New Roman" w:hAnsi="Times New Roman" w:cs="Times New Roman"/>
          <w:sz w:val="26"/>
          <w:szCs w:val="26"/>
          <w:lang w:eastAsia="ru-RU"/>
        </w:rPr>
        <w:t xml:space="preserve"> </w:t>
      </w:r>
      <w:r w:rsidRPr="00E1767D">
        <w:rPr>
          <w:rFonts w:ascii="Times New Roman" w:eastAsia="Times New Roman" w:hAnsi="Times New Roman" w:cs="Times New Roman"/>
          <w:sz w:val="26"/>
          <w:szCs w:val="26"/>
          <w:lang w:eastAsia="ru-RU"/>
        </w:rPr>
        <w:t>до</w:t>
      </w:r>
      <w:r w:rsidRPr="00E1767D">
        <w:rPr>
          <w:rFonts w:ascii="Times New Roman" w:eastAsia="Calibri" w:hAnsi="Times New Roman" w:cs="Times New Roman"/>
          <w:sz w:val="26"/>
          <w:szCs w:val="26"/>
          <w:lang w:eastAsia="ru-RU"/>
        </w:rPr>
        <w:t>говор</w:t>
      </w:r>
      <w:r>
        <w:rPr>
          <w:rFonts w:ascii="Times New Roman" w:eastAsia="Calibri" w:hAnsi="Times New Roman" w:cs="Times New Roman"/>
          <w:sz w:val="26"/>
          <w:szCs w:val="26"/>
          <w:lang w:eastAsia="ru-RU"/>
        </w:rPr>
        <w:t>а</w:t>
      </w:r>
      <w:r w:rsidRPr="00E1767D">
        <w:rPr>
          <w:rFonts w:ascii="Times New Roman" w:eastAsia="Calibri" w:hAnsi="Times New Roman" w:cs="Times New Roman"/>
          <w:sz w:val="26"/>
          <w:szCs w:val="26"/>
          <w:lang w:eastAsia="ru-RU"/>
        </w:rPr>
        <w:t xml:space="preserve"> от 02.10.2013 № 96/13, заключенн</w:t>
      </w:r>
      <w:r>
        <w:rPr>
          <w:rFonts w:ascii="Times New Roman" w:eastAsia="Calibri" w:hAnsi="Times New Roman" w:cs="Times New Roman"/>
          <w:sz w:val="26"/>
          <w:szCs w:val="26"/>
          <w:lang w:eastAsia="ru-RU"/>
        </w:rPr>
        <w:t xml:space="preserve">ого </w:t>
      </w:r>
      <w:r w:rsidRPr="00E1767D">
        <w:rPr>
          <w:rFonts w:ascii="Times New Roman" w:eastAsia="Calibri" w:hAnsi="Times New Roman" w:cs="Times New Roman"/>
          <w:sz w:val="26"/>
          <w:szCs w:val="26"/>
          <w:lang w:eastAsia="ru-RU"/>
        </w:rPr>
        <w:t>с ООО «</w:t>
      </w:r>
      <w:r w:rsidR="00DF4DEB">
        <w:rPr>
          <w:rFonts w:ascii="Times New Roman" w:hAnsi="Times New Roman" w:cs="Times New Roman"/>
          <w:sz w:val="26"/>
          <w:szCs w:val="26"/>
        </w:rPr>
        <w:t>СРЦЦР</w:t>
      </w:r>
      <w:r w:rsidRPr="00E1767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фактически </w:t>
      </w:r>
      <w:r>
        <w:rPr>
          <w:rFonts w:ascii="Times New Roman" w:eastAsia="Times New Roman" w:hAnsi="Times New Roman" w:cs="Times New Roman"/>
          <w:sz w:val="26"/>
          <w:szCs w:val="26"/>
          <w:lang w:eastAsia="ru-RU"/>
        </w:rPr>
        <w:t>о</w:t>
      </w:r>
      <w:r w:rsidRPr="00E1767D">
        <w:rPr>
          <w:rFonts w:ascii="Times New Roman" w:eastAsia="Times New Roman" w:hAnsi="Times New Roman" w:cs="Times New Roman"/>
          <w:sz w:val="26"/>
          <w:szCs w:val="26"/>
          <w:lang w:eastAsia="ru-RU"/>
        </w:rPr>
        <w:t xml:space="preserve">плачены </w:t>
      </w:r>
      <w:r w:rsidR="00810D1D" w:rsidRPr="00E1767D">
        <w:rPr>
          <w:rFonts w:ascii="Times New Roman" w:eastAsia="Times New Roman" w:hAnsi="Times New Roman" w:cs="Times New Roman"/>
          <w:sz w:val="26"/>
          <w:szCs w:val="26"/>
          <w:lang w:eastAsia="ru-RU"/>
        </w:rPr>
        <w:t>документально</w:t>
      </w:r>
      <w:r w:rsidR="00810D1D">
        <w:rPr>
          <w:rFonts w:ascii="Times New Roman" w:eastAsia="Times New Roman" w:hAnsi="Times New Roman" w:cs="Times New Roman"/>
          <w:sz w:val="26"/>
          <w:szCs w:val="26"/>
          <w:lang w:eastAsia="ru-RU"/>
        </w:rPr>
        <w:t xml:space="preserve"> </w:t>
      </w:r>
      <w:r w:rsidR="00781AC9" w:rsidRPr="00E1767D">
        <w:rPr>
          <w:rFonts w:ascii="Times New Roman" w:eastAsia="Times New Roman" w:hAnsi="Times New Roman" w:cs="Times New Roman"/>
          <w:sz w:val="26"/>
          <w:szCs w:val="26"/>
          <w:lang w:eastAsia="ru-RU"/>
        </w:rPr>
        <w:t xml:space="preserve">не подтвержденные </w:t>
      </w:r>
      <w:r>
        <w:rPr>
          <w:rFonts w:ascii="Times New Roman" w:eastAsia="Times New Roman" w:hAnsi="Times New Roman" w:cs="Times New Roman"/>
          <w:sz w:val="26"/>
          <w:szCs w:val="26"/>
          <w:lang w:eastAsia="ru-RU"/>
        </w:rPr>
        <w:t xml:space="preserve">результаты работ </w:t>
      </w:r>
      <w:r w:rsidR="00781AC9">
        <w:rPr>
          <w:rFonts w:ascii="Times New Roman" w:eastAsia="Times New Roman" w:hAnsi="Times New Roman" w:cs="Times New Roman"/>
          <w:sz w:val="26"/>
          <w:szCs w:val="26"/>
          <w:lang w:eastAsia="ru-RU"/>
        </w:rPr>
        <w:t>на</w:t>
      </w:r>
      <w:r w:rsidRPr="00E1767D">
        <w:rPr>
          <w:rFonts w:ascii="Times New Roman" w:eastAsia="Times New Roman" w:hAnsi="Times New Roman" w:cs="Times New Roman"/>
          <w:sz w:val="26"/>
          <w:szCs w:val="26"/>
          <w:lang w:eastAsia="ru-RU"/>
        </w:rPr>
        <w:t xml:space="preserve"> сумм</w:t>
      </w:r>
      <w:r w:rsidR="00781AC9">
        <w:rPr>
          <w:rFonts w:ascii="Times New Roman" w:eastAsia="Times New Roman" w:hAnsi="Times New Roman" w:cs="Times New Roman"/>
          <w:sz w:val="26"/>
          <w:szCs w:val="26"/>
          <w:lang w:eastAsia="ru-RU"/>
        </w:rPr>
        <w:t>у</w:t>
      </w:r>
      <w:r w:rsidRPr="00E1767D">
        <w:rPr>
          <w:rFonts w:ascii="Times New Roman" w:eastAsia="Times New Roman" w:hAnsi="Times New Roman" w:cs="Times New Roman"/>
          <w:sz w:val="26"/>
          <w:szCs w:val="26"/>
          <w:lang w:eastAsia="ru-RU"/>
        </w:rPr>
        <w:t xml:space="preserve"> </w:t>
      </w:r>
      <w:r w:rsidRPr="00E1767D">
        <w:rPr>
          <w:rFonts w:ascii="Times New Roman" w:hAnsi="Times New Roman" w:cs="Times New Roman"/>
          <w:sz w:val="26"/>
          <w:szCs w:val="26"/>
          <w:lang w:eastAsia="ru-RU"/>
        </w:rPr>
        <w:t>99,9 тыс. рублей</w:t>
      </w:r>
      <w:r w:rsidR="00301A11">
        <w:rPr>
          <w:rFonts w:ascii="Times New Roman" w:eastAsia="Times New Roman" w:hAnsi="Times New Roman" w:cs="Times New Roman"/>
          <w:sz w:val="26"/>
          <w:szCs w:val="26"/>
          <w:lang w:eastAsia="ru-RU"/>
        </w:rPr>
        <w:t>;</w:t>
      </w:r>
    </w:p>
    <w:p w:rsidR="00992B0A" w:rsidRDefault="00992B0A" w:rsidP="0044295B">
      <w:pPr>
        <w:tabs>
          <w:tab w:val="left" w:pos="284"/>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в нарушение п.</w:t>
      </w:r>
      <w:r w:rsidR="00781AC9">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4.44 раздела Методики определения стоимости строительной продукции на территории Российской </w:t>
      </w:r>
      <w:r w:rsidR="00781AC9">
        <w:rPr>
          <w:rFonts w:ascii="Times New Roman" w:eastAsia="Calibri" w:hAnsi="Times New Roman" w:cs="Times New Roman"/>
          <w:sz w:val="26"/>
          <w:szCs w:val="26"/>
          <w:lang w:eastAsia="ru-RU"/>
        </w:rPr>
        <w:t>Ф</w:t>
      </w:r>
      <w:r>
        <w:rPr>
          <w:rFonts w:ascii="Times New Roman" w:eastAsia="Calibri" w:hAnsi="Times New Roman" w:cs="Times New Roman"/>
          <w:sz w:val="26"/>
          <w:szCs w:val="26"/>
          <w:lang w:eastAsia="ru-RU"/>
        </w:rPr>
        <w:t xml:space="preserve">едерации от 05.03.2004 (МДС 81-35.2004) автопогрузчики, приобретенные </w:t>
      </w:r>
      <w:r w:rsidR="00023524">
        <w:rPr>
          <w:rFonts w:ascii="Times New Roman" w:eastAsia="Calibri" w:hAnsi="Times New Roman" w:cs="Times New Roman"/>
          <w:sz w:val="26"/>
          <w:szCs w:val="26"/>
          <w:lang w:eastAsia="ru-RU"/>
        </w:rPr>
        <w:t xml:space="preserve">в рамках сметной документации </w:t>
      </w:r>
      <w:r>
        <w:rPr>
          <w:rFonts w:ascii="Times New Roman" w:eastAsia="Calibri" w:hAnsi="Times New Roman" w:cs="Times New Roman"/>
          <w:sz w:val="26"/>
          <w:szCs w:val="26"/>
          <w:lang w:eastAsia="ru-RU"/>
        </w:rPr>
        <w:t xml:space="preserve">для обеспечения функционирования котельной (работы на угольном складе) </w:t>
      </w:r>
      <w:r w:rsidR="006C5592">
        <w:rPr>
          <w:rFonts w:ascii="Times New Roman" w:eastAsia="Calibri" w:hAnsi="Times New Roman" w:cs="Times New Roman"/>
          <w:sz w:val="26"/>
          <w:szCs w:val="26"/>
          <w:lang w:eastAsia="ru-RU"/>
        </w:rPr>
        <w:t xml:space="preserve">и являющиеся частью объектного комплекса, </w:t>
      </w:r>
      <w:r>
        <w:rPr>
          <w:rFonts w:ascii="Times New Roman" w:eastAsia="Calibri" w:hAnsi="Times New Roman" w:cs="Times New Roman"/>
          <w:sz w:val="26"/>
          <w:szCs w:val="26"/>
          <w:lang w:eastAsia="ru-RU"/>
        </w:rPr>
        <w:t xml:space="preserve">не переданы </w:t>
      </w:r>
      <w:r w:rsidR="00901B16">
        <w:rPr>
          <w:rFonts w:ascii="Times New Roman" w:eastAsia="Calibri" w:hAnsi="Times New Roman" w:cs="Times New Roman"/>
          <w:sz w:val="26"/>
          <w:szCs w:val="26"/>
          <w:lang w:eastAsia="ru-RU"/>
        </w:rPr>
        <w:t>З</w:t>
      </w:r>
      <w:r>
        <w:rPr>
          <w:rFonts w:ascii="Times New Roman" w:eastAsia="Calibri" w:hAnsi="Times New Roman" w:cs="Times New Roman"/>
          <w:sz w:val="26"/>
          <w:szCs w:val="26"/>
          <w:lang w:eastAsia="ru-RU"/>
        </w:rPr>
        <w:t>аказчик</w:t>
      </w:r>
      <w:r w:rsidR="006C5592">
        <w:rPr>
          <w:rFonts w:ascii="Times New Roman" w:eastAsia="Calibri" w:hAnsi="Times New Roman" w:cs="Times New Roman"/>
          <w:sz w:val="26"/>
          <w:szCs w:val="26"/>
          <w:lang w:eastAsia="ru-RU"/>
        </w:rPr>
        <w:t>у</w:t>
      </w:r>
      <w:r>
        <w:rPr>
          <w:rFonts w:ascii="Times New Roman" w:eastAsia="Calibri" w:hAnsi="Times New Roman" w:cs="Times New Roman"/>
          <w:sz w:val="26"/>
          <w:szCs w:val="26"/>
          <w:lang w:eastAsia="ru-RU"/>
        </w:rPr>
        <w:t xml:space="preserve">. Оплаченную муниципальным образованием технику </w:t>
      </w:r>
      <w:r w:rsidR="006C5592">
        <w:rPr>
          <w:rFonts w:ascii="Times New Roman" w:eastAsia="Calibri" w:hAnsi="Times New Roman" w:cs="Times New Roman"/>
          <w:sz w:val="26"/>
          <w:szCs w:val="26"/>
          <w:lang w:eastAsia="ru-RU"/>
        </w:rPr>
        <w:t>п</w:t>
      </w:r>
      <w:r>
        <w:rPr>
          <w:rFonts w:ascii="Times New Roman" w:eastAsia="Calibri" w:hAnsi="Times New Roman" w:cs="Times New Roman"/>
          <w:sz w:val="26"/>
          <w:szCs w:val="26"/>
          <w:lang w:eastAsia="ru-RU"/>
        </w:rPr>
        <w:t>одрядчик</w:t>
      </w:r>
      <w:r w:rsidR="00781AC9">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006C5592">
        <w:rPr>
          <w:rFonts w:ascii="Times New Roman" w:eastAsia="Calibri" w:hAnsi="Times New Roman" w:cs="Times New Roman"/>
          <w:sz w:val="26"/>
          <w:szCs w:val="26"/>
          <w:lang w:eastAsia="ru-RU"/>
        </w:rPr>
        <w:t xml:space="preserve">ООО </w:t>
      </w:r>
      <w:r w:rsidR="006C5592" w:rsidRPr="0013458F">
        <w:rPr>
          <w:rFonts w:ascii="Times New Roman" w:eastAsia="Calibri" w:hAnsi="Times New Roman" w:cs="Times New Roman"/>
          <w:sz w:val="26"/>
          <w:szCs w:val="26"/>
          <w:lang w:eastAsia="ru-RU"/>
        </w:rPr>
        <w:t>СК «</w:t>
      </w:r>
      <w:proofErr w:type="spellStart"/>
      <w:r w:rsidR="006C5592" w:rsidRPr="0013458F">
        <w:rPr>
          <w:rFonts w:ascii="Times New Roman" w:eastAsia="Calibri" w:hAnsi="Times New Roman" w:cs="Times New Roman"/>
          <w:sz w:val="26"/>
          <w:szCs w:val="26"/>
          <w:lang w:eastAsia="ru-RU"/>
        </w:rPr>
        <w:t>Энергострой</w:t>
      </w:r>
      <w:proofErr w:type="spellEnd"/>
      <w:r w:rsidR="006C5592" w:rsidRPr="0013458F">
        <w:rPr>
          <w:rFonts w:ascii="Times New Roman" w:eastAsia="Calibri" w:hAnsi="Times New Roman" w:cs="Times New Roman"/>
          <w:sz w:val="26"/>
          <w:szCs w:val="26"/>
          <w:lang w:eastAsia="ru-RU"/>
        </w:rPr>
        <w:t>»</w:t>
      </w:r>
      <w:r w:rsidR="00781AC9">
        <w:rPr>
          <w:rFonts w:ascii="Times New Roman" w:eastAsia="Calibri" w:hAnsi="Times New Roman" w:cs="Times New Roman"/>
          <w:sz w:val="26"/>
          <w:szCs w:val="26"/>
          <w:lang w:eastAsia="ru-RU"/>
        </w:rPr>
        <w:t>,</w:t>
      </w:r>
      <w:r w:rsidR="006C5592">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зарегистрировал в государственной инспекции как собственное имущество и использовал при производстве строительных работ на протяжении более полутора лет.</w:t>
      </w:r>
    </w:p>
    <w:p w:rsidR="00992B0A" w:rsidRDefault="006C5592" w:rsidP="0044295B">
      <w:pPr>
        <w:tabs>
          <w:tab w:val="left" w:pos="284"/>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992B0A">
        <w:rPr>
          <w:rFonts w:ascii="Times New Roman" w:eastAsia="Calibri" w:hAnsi="Times New Roman" w:cs="Times New Roman"/>
          <w:sz w:val="26"/>
          <w:szCs w:val="26"/>
          <w:lang w:eastAsia="ru-RU"/>
        </w:rPr>
        <w:t xml:space="preserve">риобретенные </w:t>
      </w:r>
      <w:r>
        <w:rPr>
          <w:rFonts w:ascii="Times New Roman" w:eastAsia="Calibri" w:hAnsi="Times New Roman" w:cs="Times New Roman"/>
          <w:sz w:val="26"/>
          <w:szCs w:val="26"/>
          <w:lang w:eastAsia="ru-RU"/>
        </w:rPr>
        <w:t>по смете погрузчики,</w:t>
      </w:r>
      <w:r w:rsidR="00992B0A">
        <w:rPr>
          <w:rFonts w:ascii="Times New Roman" w:eastAsia="Calibri" w:hAnsi="Times New Roman" w:cs="Times New Roman"/>
          <w:sz w:val="26"/>
          <w:szCs w:val="26"/>
          <w:lang w:eastAsia="ru-RU"/>
        </w:rPr>
        <w:t xml:space="preserve"> представленные подрядчиком</w:t>
      </w:r>
      <w:r w:rsidR="00023524">
        <w:rPr>
          <w:rFonts w:ascii="Times New Roman" w:eastAsia="Calibri" w:hAnsi="Times New Roman" w:cs="Times New Roman"/>
          <w:sz w:val="26"/>
          <w:szCs w:val="26"/>
          <w:lang w:eastAsia="ru-RU"/>
        </w:rPr>
        <w:t xml:space="preserve"> в ходе проверки</w:t>
      </w:r>
      <w:r w:rsidR="00992B0A">
        <w:rPr>
          <w:rFonts w:ascii="Times New Roman" w:eastAsia="Calibri" w:hAnsi="Times New Roman" w:cs="Times New Roman"/>
          <w:sz w:val="26"/>
          <w:szCs w:val="26"/>
          <w:lang w:eastAsia="ru-RU"/>
        </w:rPr>
        <w:t xml:space="preserve">, не соответствуют п. 41 спецификации к локальной смете </w:t>
      </w:r>
      <w:r>
        <w:rPr>
          <w:rFonts w:ascii="Times New Roman" w:eastAsia="Calibri" w:hAnsi="Times New Roman" w:cs="Times New Roman"/>
          <w:sz w:val="26"/>
          <w:szCs w:val="26"/>
          <w:lang w:eastAsia="ru-RU"/>
        </w:rPr>
        <w:br/>
      </w:r>
      <w:r w:rsidR="00992B0A">
        <w:rPr>
          <w:rFonts w:ascii="Times New Roman" w:eastAsia="Calibri" w:hAnsi="Times New Roman" w:cs="Times New Roman"/>
          <w:sz w:val="26"/>
          <w:szCs w:val="26"/>
          <w:lang w:eastAsia="ru-RU"/>
        </w:rPr>
        <w:t xml:space="preserve">№ 0395.Н1СО01.031.021ТХ СМ 1 «Приобретение и монтаж технологического оборудования…» раздела </w:t>
      </w:r>
      <w:r w:rsidR="00992B0A">
        <w:rPr>
          <w:rFonts w:ascii="Times New Roman" w:eastAsia="Calibri" w:hAnsi="Times New Roman" w:cs="Times New Roman"/>
          <w:sz w:val="26"/>
          <w:szCs w:val="26"/>
          <w:lang w:val="en-US" w:eastAsia="ru-RU"/>
        </w:rPr>
        <w:t>III</w:t>
      </w:r>
      <w:r w:rsidR="00992B0A" w:rsidRPr="00A06158">
        <w:rPr>
          <w:rFonts w:ascii="Times New Roman" w:eastAsia="Calibri" w:hAnsi="Times New Roman" w:cs="Times New Roman"/>
          <w:sz w:val="26"/>
          <w:szCs w:val="26"/>
          <w:lang w:eastAsia="ru-RU"/>
        </w:rPr>
        <w:t xml:space="preserve"> </w:t>
      </w:r>
      <w:r w:rsidR="00992B0A">
        <w:rPr>
          <w:rFonts w:ascii="Times New Roman" w:eastAsia="Calibri" w:hAnsi="Times New Roman" w:cs="Times New Roman"/>
          <w:sz w:val="26"/>
          <w:szCs w:val="26"/>
          <w:lang w:eastAsia="ru-RU"/>
        </w:rPr>
        <w:t xml:space="preserve">«Вспомогательные сооружения», топливоподача. Вместо колесных погрузчиков </w:t>
      </w:r>
      <w:r w:rsidR="00992B0A">
        <w:rPr>
          <w:rFonts w:ascii="Times New Roman" w:eastAsia="Calibri" w:hAnsi="Times New Roman" w:cs="Times New Roman"/>
          <w:sz w:val="26"/>
          <w:szCs w:val="26"/>
          <w:lang w:val="en-US" w:eastAsia="ru-RU"/>
        </w:rPr>
        <w:t>LG</w:t>
      </w:r>
      <w:r w:rsidR="00992B0A" w:rsidRPr="00055F94">
        <w:rPr>
          <w:rFonts w:ascii="Times New Roman" w:eastAsia="Calibri" w:hAnsi="Times New Roman" w:cs="Times New Roman"/>
          <w:sz w:val="26"/>
          <w:szCs w:val="26"/>
          <w:lang w:eastAsia="ru-RU"/>
        </w:rPr>
        <w:t xml:space="preserve"> - 933 </w:t>
      </w:r>
      <w:r w:rsidR="00992B0A">
        <w:rPr>
          <w:rFonts w:ascii="Times New Roman" w:eastAsia="Calibri" w:hAnsi="Times New Roman" w:cs="Times New Roman"/>
          <w:sz w:val="26"/>
          <w:szCs w:val="26"/>
          <w:lang w:eastAsia="ru-RU"/>
        </w:rPr>
        <w:t xml:space="preserve">у Подрядчика в собственности находятся </w:t>
      </w:r>
      <w:r w:rsidR="00992B0A" w:rsidRPr="0013458F">
        <w:rPr>
          <w:rFonts w:ascii="Times New Roman" w:eastAsia="Calibri" w:hAnsi="Times New Roman" w:cs="Times New Roman"/>
          <w:sz w:val="26"/>
          <w:szCs w:val="26"/>
          <w:lang w:eastAsia="ru-RU"/>
        </w:rPr>
        <w:t>погрузчики XCMG LW300F</w:t>
      </w:r>
      <w:r w:rsidR="00992B0A">
        <w:rPr>
          <w:rFonts w:ascii="Times New Roman" w:eastAsia="Calibri" w:hAnsi="Times New Roman" w:cs="Times New Roman"/>
          <w:sz w:val="26"/>
          <w:szCs w:val="26"/>
          <w:lang w:eastAsia="ru-RU"/>
        </w:rPr>
        <w:t>. В результате неправомерные расходы составили – 5487,6 тыс. рублей.</w:t>
      </w:r>
    </w:p>
    <w:p w:rsidR="003D0824" w:rsidRPr="00D63A46" w:rsidRDefault="003F1FEB" w:rsidP="0044295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r w:rsidR="003D0824" w:rsidRPr="00D63A46">
        <w:rPr>
          <w:rFonts w:ascii="Times New Roman" w:eastAsia="Calibri" w:hAnsi="Times New Roman" w:cs="Times New Roman"/>
          <w:sz w:val="26"/>
          <w:szCs w:val="26"/>
          <w:lang w:eastAsia="ru-RU"/>
        </w:rPr>
        <w:t>.3.</w:t>
      </w:r>
      <w:r w:rsidR="00D63A46" w:rsidRPr="00D63A46">
        <w:rPr>
          <w:rFonts w:ascii="Times New Roman" w:eastAsia="Calibri" w:hAnsi="Times New Roman" w:cs="Times New Roman"/>
          <w:sz w:val="26"/>
          <w:szCs w:val="26"/>
          <w:lang w:eastAsia="ru-RU"/>
        </w:rPr>
        <w:t xml:space="preserve"> </w:t>
      </w:r>
      <w:proofErr w:type="gramStart"/>
      <w:r w:rsidR="00D63A46" w:rsidRPr="00D63A46">
        <w:rPr>
          <w:rFonts w:ascii="Times New Roman" w:eastAsia="Calibri" w:hAnsi="Times New Roman" w:cs="Times New Roman"/>
          <w:sz w:val="26"/>
          <w:szCs w:val="26"/>
          <w:lang w:eastAsia="ru-RU"/>
        </w:rPr>
        <w:t>В 2012 году Заказчиком по акту сдачи-приемки выполненных работ от 01.11.2012 №</w:t>
      </w:r>
      <w:r w:rsidR="00301A11">
        <w:rPr>
          <w:rFonts w:ascii="Times New Roman" w:eastAsia="Calibri" w:hAnsi="Times New Roman" w:cs="Times New Roman"/>
          <w:sz w:val="26"/>
          <w:szCs w:val="26"/>
          <w:lang w:eastAsia="ru-RU"/>
        </w:rPr>
        <w:t xml:space="preserve"> </w:t>
      </w:r>
      <w:r w:rsidR="00D63A46" w:rsidRPr="00D63A46">
        <w:rPr>
          <w:rFonts w:ascii="Times New Roman" w:eastAsia="Calibri" w:hAnsi="Times New Roman" w:cs="Times New Roman"/>
          <w:sz w:val="26"/>
          <w:szCs w:val="26"/>
          <w:lang w:eastAsia="ru-RU"/>
        </w:rPr>
        <w:t>69</w:t>
      </w:r>
      <w:r w:rsidR="001B3B87">
        <w:rPr>
          <w:rFonts w:ascii="Times New Roman" w:eastAsia="Calibri" w:hAnsi="Times New Roman" w:cs="Times New Roman"/>
          <w:sz w:val="26"/>
          <w:szCs w:val="26"/>
          <w:lang w:eastAsia="ru-RU"/>
        </w:rPr>
        <w:t xml:space="preserve"> от </w:t>
      </w:r>
      <w:r w:rsidR="001B3B87" w:rsidRPr="00D63A46">
        <w:rPr>
          <w:rFonts w:ascii="Times New Roman" w:eastAsia="Calibri" w:hAnsi="Times New Roman" w:cs="Times New Roman"/>
          <w:sz w:val="26"/>
          <w:szCs w:val="26"/>
          <w:lang w:eastAsia="ru-RU"/>
        </w:rPr>
        <w:t>ЗАО «Северо-Западная инжиниринговая корпорация»</w:t>
      </w:r>
      <w:r w:rsidR="00D63A46" w:rsidRPr="00D63A46">
        <w:rPr>
          <w:rFonts w:ascii="Times New Roman" w:eastAsia="Calibri" w:hAnsi="Times New Roman" w:cs="Times New Roman"/>
          <w:sz w:val="26"/>
          <w:szCs w:val="26"/>
          <w:lang w:eastAsia="ru-RU"/>
        </w:rPr>
        <w:t xml:space="preserve"> </w:t>
      </w:r>
      <w:r w:rsidR="00D63A46">
        <w:rPr>
          <w:rFonts w:ascii="Times New Roman" w:eastAsia="Calibri" w:hAnsi="Times New Roman" w:cs="Times New Roman"/>
          <w:sz w:val="26"/>
          <w:szCs w:val="26"/>
          <w:lang w:eastAsia="ru-RU"/>
        </w:rPr>
        <w:t>необоснованно</w:t>
      </w:r>
      <w:r w:rsidR="001B3B87">
        <w:rPr>
          <w:rFonts w:ascii="Times New Roman" w:eastAsia="Calibri" w:hAnsi="Times New Roman" w:cs="Times New Roman"/>
          <w:sz w:val="26"/>
          <w:szCs w:val="26"/>
          <w:lang w:eastAsia="ru-RU"/>
        </w:rPr>
        <w:t>,</w:t>
      </w:r>
      <w:r w:rsidR="00D63A46">
        <w:rPr>
          <w:rFonts w:ascii="Times New Roman" w:eastAsia="Calibri" w:hAnsi="Times New Roman" w:cs="Times New Roman"/>
          <w:sz w:val="26"/>
          <w:szCs w:val="26"/>
          <w:lang w:eastAsia="ru-RU"/>
        </w:rPr>
        <w:t xml:space="preserve"> </w:t>
      </w:r>
      <w:r w:rsidR="001B3B87" w:rsidRPr="00D63A46">
        <w:rPr>
          <w:rFonts w:ascii="Times New Roman" w:eastAsia="Calibri" w:hAnsi="Times New Roman" w:cs="Times New Roman"/>
          <w:sz w:val="26"/>
          <w:szCs w:val="26"/>
          <w:lang w:eastAsia="ru-RU"/>
        </w:rPr>
        <w:t xml:space="preserve">в полном объеме </w:t>
      </w:r>
      <w:r w:rsidR="00D63A46" w:rsidRPr="00D63A46">
        <w:rPr>
          <w:rFonts w:ascii="Times New Roman" w:eastAsia="Calibri" w:hAnsi="Times New Roman" w:cs="Times New Roman"/>
          <w:sz w:val="26"/>
          <w:szCs w:val="26"/>
          <w:lang w:eastAsia="ru-RU"/>
        </w:rPr>
        <w:t>приняты к оплате работы на сумму 27500,0 тыс. рублей п</w:t>
      </w:r>
      <w:r w:rsidR="003D0824" w:rsidRPr="00D63A46">
        <w:rPr>
          <w:rFonts w:ascii="Times New Roman" w:eastAsia="Calibri" w:hAnsi="Times New Roman" w:cs="Times New Roman"/>
          <w:sz w:val="26"/>
          <w:szCs w:val="26"/>
          <w:lang w:eastAsia="ru-RU"/>
        </w:rPr>
        <w:t>о</w:t>
      </w:r>
      <w:r w:rsidR="001B3B87">
        <w:rPr>
          <w:rFonts w:ascii="Times New Roman" w:eastAsia="Calibri" w:hAnsi="Times New Roman" w:cs="Times New Roman"/>
          <w:sz w:val="26"/>
          <w:szCs w:val="26"/>
          <w:lang w:eastAsia="ru-RU"/>
        </w:rPr>
        <w:t xml:space="preserve"> МК</w:t>
      </w:r>
      <w:r w:rsidR="003D0824" w:rsidRPr="00D63A46">
        <w:rPr>
          <w:rFonts w:ascii="Times New Roman" w:eastAsia="Calibri" w:hAnsi="Times New Roman" w:cs="Times New Roman"/>
          <w:sz w:val="26"/>
          <w:szCs w:val="26"/>
          <w:lang w:eastAsia="ru-RU"/>
        </w:rPr>
        <w:t xml:space="preserve"> </w:t>
      </w:r>
      <w:r w:rsidR="001B5EC4" w:rsidRPr="0013458F">
        <w:rPr>
          <w:rFonts w:ascii="Times New Roman" w:eastAsia="Calibri" w:hAnsi="Times New Roman" w:cs="Times New Roman"/>
          <w:sz w:val="26"/>
          <w:szCs w:val="26"/>
          <w:lang w:eastAsia="ru-RU"/>
        </w:rPr>
        <w:t>от 25.06.2012 № 0161300006312000059</w:t>
      </w:r>
      <w:r w:rsidR="001B5EC4" w:rsidRPr="00D63A46">
        <w:rPr>
          <w:rFonts w:ascii="Times New Roman" w:eastAsia="Calibri" w:hAnsi="Times New Roman" w:cs="Times New Roman"/>
          <w:sz w:val="26"/>
          <w:szCs w:val="26"/>
          <w:lang w:eastAsia="ru-RU"/>
        </w:rPr>
        <w:t xml:space="preserve"> </w:t>
      </w:r>
      <w:r w:rsidR="003D0824" w:rsidRPr="00D63A46">
        <w:rPr>
          <w:rFonts w:ascii="Times New Roman" w:eastAsia="Calibri" w:hAnsi="Times New Roman" w:cs="Times New Roman"/>
          <w:sz w:val="26"/>
          <w:szCs w:val="26"/>
          <w:lang w:eastAsia="ru-RU"/>
        </w:rPr>
        <w:t>«Корректировк</w:t>
      </w:r>
      <w:r w:rsidR="00D63A46" w:rsidRPr="00D63A46">
        <w:rPr>
          <w:rFonts w:ascii="Times New Roman" w:eastAsia="Calibri" w:hAnsi="Times New Roman" w:cs="Times New Roman"/>
          <w:sz w:val="26"/>
          <w:szCs w:val="26"/>
          <w:lang w:eastAsia="ru-RU"/>
        </w:rPr>
        <w:t>а</w:t>
      </w:r>
      <w:r w:rsidR="003D0824" w:rsidRPr="00D63A46">
        <w:rPr>
          <w:rFonts w:ascii="Times New Roman" w:eastAsia="Calibri" w:hAnsi="Times New Roman" w:cs="Times New Roman"/>
          <w:sz w:val="26"/>
          <w:szCs w:val="26"/>
          <w:lang w:eastAsia="ru-RU"/>
        </w:rPr>
        <w:t xml:space="preserve"> проектно-сметной документации по Объекту «Реконструкция системы теплоснабжения в </w:t>
      </w:r>
      <w:r w:rsidR="00781AC9">
        <w:rPr>
          <w:rFonts w:ascii="Times New Roman" w:eastAsia="Calibri" w:hAnsi="Times New Roman" w:cs="Times New Roman"/>
          <w:sz w:val="26"/>
          <w:szCs w:val="26"/>
          <w:lang w:eastAsia="ru-RU"/>
        </w:rPr>
        <w:br/>
        <w:t>г</w:t>
      </w:r>
      <w:r w:rsidR="003D0824" w:rsidRPr="00D63A46">
        <w:rPr>
          <w:rFonts w:ascii="Times New Roman" w:eastAsia="Calibri" w:hAnsi="Times New Roman" w:cs="Times New Roman"/>
          <w:sz w:val="26"/>
          <w:szCs w:val="26"/>
          <w:lang w:eastAsia="ru-RU"/>
        </w:rPr>
        <w:t>. Долинске», разработк</w:t>
      </w:r>
      <w:r w:rsidR="00D63A46" w:rsidRPr="00D63A46">
        <w:rPr>
          <w:rFonts w:ascii="Times New Roman" w:eastAsia="Calibri" w:hAnsi="Times New Roman" w:cs="Times New Roman"/>
          <w:sz w:val="26"/>
          <w:szCs w:val="26"/>
          <w:lang w:eastAsia="ru-RU"/>
        </w:rPr>
        <w:t>а</w:t>
      </w:r>
      <w:r w:rsidR="003D0824" w:rsidRPr="00D63A46">
        <w:rPr>
          <w:rFonts w:ascii="Times New Roman" w:eastAsia="Calibri" w:hAnsi="Times New Roman" w:cs="Times New Roman"/>
          <w:sz w:val="26"/>
          <w:szCs w:val="26"/>
          <w:lang w:eastAsia="ru-RU"/>
        </w:rPr>
        <w:t xml:space="preserve"> рабочей документации по третьему пусковому ко</w:t>
      </w:r>
      <w:r w:rsidR="001B3B87">
        <w:rPr>
          <w:rFonts w:ascii="Times New Roman" w:eastAsia="Calibri" w:hAnsi="Times New Roman" w:cs="Times New Roman"/>
          <w:sz w:val="26"/>
          <w:szCs w:val="26"/>
          <w:lang w:eastAsia="ru-RU"/>
        </w:rPr>
        <w:t>мплексу»</w:t>
      </w:r>
      <w:r w:rsidR="003D0824" w:rsidRPr="00D63A46">
        <w:rPr>
          <w:rFonts w:ascii="Times New Roman" w:eastAsia="Calibri" w:hAnsi="Times New Roman" w:cs="Times New Roman"/>
          <w:sz w:val="26"/>
          <w:szCs w:val="26"/>
          <w:lang w:eastAsia="ru-RU"/>
        </w:rPr>
        <w:t xml:space="preserve">, которые </w:t>
      </w:r>
      <w:r w:rsidR="00D63A46" w:rsidRPr="00D63A46">
        <w:rPr>
          <w:rFonts w:ascii="Times New Roman" w:eastAsia="Calibri" w:hAnsi="Times New Roman" w:cs="Times New Roman"/>
          <w:sz w:val="26"/>
          <w:szCs w:val="26"/>
          <w:lang w:eastAsia="ru-RU"/>
        </w:rPr>
        <w:t>по состоянию на 01.10.2014 фактически не</w:t>
      </w:r>
      <w:proofErr w:type="gramEnd"/>
      <w:r w:rsidR="00D63A46" w:rsidRPr="00D63A46">
        <w:rPr>
          <w:rFonts w:ascii="Times New Roman" w:eastAsia="Calibri" w:hAnsi="Times New Roman" w:cs="Times New Roman"/>
          <w:sz w:val="26"/>
          <w:szCs w:val="26"/>
          <w:lang w:eastAsia="ru-RU"/>
        </w:rPr>
        <w:t xml:space="preserve"> </w:t>
      </w:r>
      <w:r w:rsidR="00D63A46">
        <w:rPr>
          <w:rFonts w:ascii="Times New Roman" w:eastAsia="Calibri" w:hAnsi="Times New Roman" w:cs="Times New Roman"/>
          <w:sz w:val="26"/>
          <w:szCs w:val="26"/>
          <w:lang w:eastAsia="ru-RU"/>
        </w:rPr>
        <w:t>завершены</w:t>
      </w:r>
      <w:r w:rsidR="00D63A46" w:rsidRPr="00D63A46">
        <w:rPr>
          <w:rFonts w:ascii="Times New Roman" w:eastAsia="Calibri" w:hAnsi="Times New Roman" w:cs="Times New Roman"/>
          <w:sz w:val="26"/>
          <w:szCs w:val="26"/>
          <w:lang w:eastAsia="ru-RU"/>
        </w:rPr>
        <w:t xml:space="preserve">. </w:t>
      </w:r>
      <w:r w:rsidR="00D63A46">
        <w:rPr>
          <w:rFonts w:ascii="Times New Roman" w:eastAsia="Calibri" w:hAnsi="Times New Roman" w:cs="Times New Roman"/>
          <w:sz w:val="26"/>
          <w:szCs w:val="26"/>
          <w:lang w:eastAsia="ru-RU"/>
        </w:rPr>
        <w:t xml:space="preserve">Рабочая документация по </w:t>
      </w:r>
      <w:r w:rsidR="001B5EC4">
        <w:rPr>
          <w:rFonts w:ascii="Times New Roman" w:eastAsia="Calibri" w:hAnsi="Times New Roman" w:cs="Times New Roman"/>
          <w:sz w:val="26"/>
          <w:szCs w:val="26"/>
          <w:lang w:eastAsia="ru-RU"/>
        </w:rPr>
        <w:t>3-му</w:t>
      </w:r>
      <w:r w:rsidR="00D63A46">
        <w:rPr>
          <w:rFonts w:ascii="Times New Roman" w:eastAsia="Calibri" w:hAnsi="Times New Roman" w:cs="Times New Roman"/>
          <w:sz w:val="26"/>
          <w:szCs w:val="26"/>
          <w:lang w:eastAsia="ru-RU"/>
        </w:rPr>
        <w:t xml:space="preserve"> пусковому комплексу </w:t>
      </w:r>
      <w:r w:rsidR="001B5EC4">
        <w:rPr>
          <w:rFonts w:ascii="Times New Roman" w:eastAsia="Calibri" w:hAnsi="Times New Roman" w:cs="Times New Roman"/>
          <w:sz w:val="26"/>
          <w:szCs w:val="26"/>
          <w:lang w:eastAsia="ru-RU"/>
        </w:rPr>
        <w:t xml:space="preserve">в момент контрольного мероприятия </w:t>
      </w:r>
      <w:r w:rsidR="00D63A46">
        <w:rPr>
          <w:rFonts w:ascii="Times New Roman" w:eastAsia="Calibri" w:hAnsi="Times New Roman" w:cs="Times New Roman"/>
          <w:sz w:val="26"/>
          <w:szCs w:val="26"/>
          <w:lang w:eastAsia="ru-RU"/>
        </w:rPr>
        <w:t xml:space="preserve">отсутствовала. </w:t>
      </w:r>
    </w:p>
    <w:p w:rsidR="003F1FEB" w:rsidRPr="0013458F" w:rsidRDefault="003F1FEB" w:rsidP="004429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13458F">
        <w:rPr>
          <w:rFonts w:ascii="Times New Roman" w:hAnsi="Times New Roman" w:cs="Times New Roman"/>
          <w:sz w:val="26"/>
          <w:szCs w:val="26"/>
        </w:rPr>
        <w:t>. В проверяемом периоде главным распорядителем</w:t>
      </w:r>
      <w:r>
        <w:rPr>
          <w:rFonts w:ascii="Times New Roman" w:hAnsi="Times New Roman" w:cs="Times New Roman"/>
          <w:sz w:val="26"/>
          <w:szCs w:val="26"/>
        </w:rPr>
        <w:t xml:space="preserve"> средств </w:t>
      </w:r>
      <w:r w:rsidRPr="0013458F">
        <w:rPr>
          <w:rFonts w:ascii="Times New Roman" w:hAnsi="Times New Roman" w:cs="Times New Roman"/>
          <w:sz w:val="26"/>
          <w:szCs w:val="26"/>
        </w:rPr>
        <w:t xml:space="preserve">и </w:t>
      </w:r>
      <w:r>
        <w:rPr>
          <w:rFonts w:ascii="Times New Roman" w:hAnsi="Times New Roman" w:cs="Times New Roman"/>
          <w:sz w:val="26"/>
          <w:szCs w:val="26"/>
        </w:rPr>
        <w:t xml:space="preserve">администрацией  МО ГО «Долинский» </w:t>
      </w:r>
      <w:r w:rsidRPr="0013458F">
        <w:rPr>
          <w:rFonts w:ascii="Times New Roman" w:hAnsi="Times New Roman" w:cs="Times New Roman"/>
          <w:sz w:val="26"/>
          <w:szCs w:val="26"/>
        </w:rPr>
        <w:t>допускал</w:t>
      </w:r>
      <w:r w:rsidR="004E7297">
        <w:rPr>
          <w:rFonts w:ascii="Times New Roman" w:hAnsi="Times New Roman" w:cs="Times New Roman"/>
          <w:sz w:val="26"/>
          <w:szCs w:val="26"/>
        </w:rPr>
        <w:t>ись</w:t>
      </w:r>
      <w:r w:rsidRPr="0013458F">
        <w:rPr>
          <w:rFonts w:ascii="Times New Roman" w:hAnsi="Times New Roman" w:cs="Times New Roman"/>
          <w:sz w:val="26"/>
          <w:szCs w:val="26"/>
        </w:rPr>
        <w:t xml:space="preserve"> на</w:t>
      </w:r>
      <w:r>
        <w:rPr>
          <w:rFonts w:ascii="Times New Roman" w:hAnsi="Times New Roman" w:cs="Times New Roman"/>
          <w:sz w:val="26"/>
          <w:szCs w:val="26"/>
        </w:rPr>
        <w:t>рушени</w:t>
      </w:r>
      <w:r w:rsidR="004E7297">
        <w:rPr>
          <w:rFonts w:ascii="Times New Roman" w:hAnsi="Times New Roman" w:cs="Times New Roman"/>
          <w:sz w:val="26"/>
          <w:szCs w:val="26"/>
        </w:rPr>
        <w:t>я</w:t>
      </w:r>
      <w:r>
        <w:rPr>
          <w:rFonts w:ascii="Times New Roman" w:hAnsi="Times New Roman" w:cs="Times New Roman"/>
          <w:sz w:val="26"/>
          <w:szCs w:val="26"/>
        </w:rPr>
        <w:t xml:space="preserve"> </w:t>
      </w:r>
      <w:r w:rsidR="001B3B87">
        <w:rPr>
          <w:rFonts w:ascii="Times New Roman" w:hAnsi="Times New Roman" w:cs="Times New Roman"/>
          <w:sz w:val="26"/>
          <w:szCs w:val="26"/>
        </w:rPr>
        <w:t>положений</w:t>
      </w:r>
      <w:r>
        <w:rPr>
          <w:rFonts w:ascii="Times New Roman" w:hAnsi="Times New Roman" w:cs="Times New Roman"/>
          <w:sz w:val="26"/>
          <w:szCs w:val="26"/>
        </w:rPr>
        <w:t xml:space="preserve"> Правил </w:t>
      </w:r>
      <w:r>
        <w:rPr>
          <w:rFonts w:ascii="Times New Roman" w:hAnsi="Times New Roman" w:cs="Times New Roman"/>
          <w:sz w:val="26"/>
          <w:szCs w:val="26"/>
        </w:rPr>
        <w:br/>
        <w:t xml:space="preserve">№ 356 и </w:t>
      </w:r>
      <w:r w:rsidRPr="0013458F">
        <w:rPr>
          <w:rFonts w:ascii="Times New Roman" w:hAnsi="Times New Roman" w:cs="Times New Roman"/>
          <w:sz w:val="26"/>
          <w:szCs w:val="26"/>
        </w:rPr>
        <w:t xml:space="preserve">заключенных Соглашений: </w:t>
      </w:r>
    </w:p>
    <w:p w:rsidR="00D7577E" w:rsidRPr="00D7577E" w:rsidRDefault="003F1FEB" w:rsidP="004429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13458F">
        <w:rPr>
          <w:rFonts w:ascii="Times New Roman" w:hAnsi="Times New Roman" w:cs="Times New Roman"/>
          <w:sz w:val="26"/>
          <w:szCs w:val="26"/>
        </w:rPr>
        <w:t>.1</w:t>
      </w:r>
      <w:r w:rsidR="00D7577E" w:rsidRPr="00D7577E">
        <w:rPr>
          <w:rFonts w:ascii="Times New Roman" w:hAnsi="Times New Roman" w:cs="Times New Roman"/>
          <w:sz w:val="26"/>
          <w:szCs w:val="26"/>
        </w:rPr>
        <w:t xml:space="preserve"> Пунктом 6.6.3. Правил № 356 и п. 1.2. Соглашений о предоставлении субсидии (от 07.03.2014 № 217, от 01.04.2013 №</w:t>
      </w:r>
      <w:r w:rsidR="009206FE">
        <w:rPr>
          <w:rFonts w:ascii="Times New Roman" w:hAnsi="Times New Roman" w:cs="Times New Roman"/>
          <w:sz w:val="26"/>
          <w:szCs w:val="26"/>
        </w:rPr>
        <w:t xml:space="preserve"> </w:t>
      </w:r>
      <w:r w:rsidR="00D7577E" w:rsidRPr="00D7577E">
        <w:rPr>
          <w:rFonts w:ascii="Times New Roman" w:hAnsi="Times New Roman" w:cs="Times New Roman"/>
          <w:sz w:val="26"/>
          <w:szCs w:val="26"/>
        </w:rPr>
        <w:t xml:space="preserve">318, от 16.02.2012 № 407) предусмотрено наличие утвержденных в установленном порядке муниципальных программ (планов) преобразований в установленной сфере деятельности, с определением целевых индикаторов указанных программ на конец текущего года. </w:t>
      </w:r>
    </w:p>
    <w:p w:rsidR="00D7577E" w:rsidRPr="00D7577E" w:rsidRDefault="00D7577E" w:rsidP="0044295B">
      <w:pPr>
        <w:autoSpaceDE w:val="0"/>
        <w:autoSpaceDN w:val="0"/>
        <w:adjustRightInd w:val="0"/>
        <w:spacing w:after="0" w:line="240" w:lineRule="auto"/>
        <w:ind w:firstLine="709"/>
        <w:jc w:val="both"/>
        <w:rPr>
          <w:rFonts w:ascii="Times New Roman" w:hAnsi="Times New Roman" w:cs="Times New Roman"/>
          <w:sz w:val="26"/>
          <w:szCs w:val="26"/>
        </w:rPr>
      </w:pPr>
      <w:r w:rsidRPr="00D7577E">
        <w:rPr>
          <w:rFonts w:ascii="Times New Roman" w:hAnsi="Times New Roman" w:cs="Times New Roman"/>
          <w:sz w:val="26"/>
          <w:szCs w:val="26"/>
        </w:rPr>
        <w:t>«Муниципальная программа комплексного развития систем коммунальной инфраструктуры МО ГО «Долинский» на период с 2011 по 2020 г.», утверждённая постановлением мэра МО ГО «Долинский» от 22.08.2011 №925-п, к проверке представлена. Вместе с тем, в нарушение раздела «Оценка социально-экономической эффек</w:t>
      </w:r>
      <w:r w:rsidR="00AE15D0">
        <w:rPr>
          <w:rFonts w:ascii="Times New Roman" w:hAnsi="Times New Roman" w:cs="Times New Roman"/>
          <w:sz w:val="26"/>
          <w:szCs w:val="26"/>
        </w:rPr>
        <w:t>тивности Программы» в ней полностью</w:t>
      </w:r>
      <w:r w:rsidRPr="00D7577E">
        <w:rPr>
          <w:rFonts w:ascii="Times New Roman" w:hAnsi="Times New Roman" w:cs="Times New Roman"/>
          <w:sz w:val="26"/>
          <w:szCs w:val="26"/>
        </w:rPr>
        <w:t xml:space="preserve"> отсутствуют </w:t>
      </w:r>
      <w:r w:rsidRPr="00D7577E">
        <w:rPr>
          <w:rFonts w:ascii="Times New Roman" w:hAnsi="Times New Roman" w:cs="Times New Roman"/>
          <w:sz w:val="26"/>
          <w:szCs w:val="26"/>
        </w:rPr>
        <w:lastRenderedPageBreak/>
        <w:t>количественные индикативные значения</w:t>
      </w:r>
      <w:r w:rsidR="00702C88">
        <w:rPr>
          <w:rFonts w:ascii="Times New Roman" w:hAnsi="Times New Roman" w:cs="Times New Roman"/>
          <w:sz w:val="26"/>
          <w:szCs w:val="26"/>
        </w:rPr>
        <w:t xml:space="preserve"> Программы</w:t>
      </w:r>
      <w:r w:rsidRPr="00D7577E">
        <w:rPr>
          <w:rFonts w:ascii="Times New Roman" w:hAnsi="Times New Roman" w:cs="Times New Roman"/>
          <w:sz w:val="26"/>
          <w:szCs w:val="26"/>
        </w:rPr>
        <w:t xml:space="preserve"> в разрезе мероприятий и по годам реализации.</w:t>
      </w:r>
    </w:p>
    <w:p w:rsidR="00D7577E" w:rsidRPr="00D7577E" w:rsidRDefault="00D7577E" w:rsidP="0044295B">
      <w:pPr>
        <w:autoSpaceDE w:val="0"/>
        <w:autoSpaceDN w:val="0"/>
        <w:adjustRightInd w:val="0"/>
        <w:spacing w:after="0" w:line="240" w:lineRule="auto"/>
        <w:ind w:firstLine="709"/>
        <w:jc w:val="both"/>
        <w:rPr>
          <w:rFonts w:ascii="Times New Roman" w:hAnsi="Times New Roman" w:cs="Times New Roman"/>
          <w:sz w:val="26"/>
          <w:szCs w:val="26"/>
        </w:rPr>
      </w:pPr>
      <w:r w:rsidRPr="00D7577E">
        <w:rPr>
          <w:rFonts w:ascii="Times New Roman" w:hAnsi="Times New Roman" w:cs="Times New Roman"/>
          <w:sz w:val="26"/>
          <w:szCs w:val="26"/>
        </w:rPr>
        <w:t xml:space="preserve">В результате Министерство, включив указанные требования в Соглашения, на протяжении 3 лет при предоставлении межбюджетных трансфертов, </w:t>
      </w:r>
      <w:r>
        <w:rPr>
          <w:rFonts w:ascii="Times New Roman" w:hAnsi="Times New Roman" w:cs="Times New Roman"/>
          <w:sz w:val="26"/>
          <w:szCs w:val="26"/>
        </w:rPr>
        <w:t xml:space="preserve">в нарушение </w:t>
      </w:r>
      <w:r w:rsidR="00FF20E0">
        <w:rPr>
          <w:rFonts w:ascii="Times New Roman" w:hAnsi="Times New Roman" w:cs="Times New Roman"/>
          <w:sz w:val="26"/>
          <w:szCs w:val="26"/>
        </w:rPr>
        <w:br/>
      </w:r>
      <w:r>
        <w:rPr>
          <w:rFonts w:ascii="Times New Roman" w:hAnsi="Times New Roman" w:cs="Times New Roman"/>
          <w:sz w:val="26"/>
          <w:szCs w:val="26"/>
        </w:rPr>
        <w:t>п.</w:t>
      </w:r>
      <w:r w:rsidR="00702C88">
        <w:rPr>
          <w:rFonts w:ascii="Times New Roman" w:hAnsi="Times New Roman" w:cs="Times New Roman"/>
          <w:sz w:val="26"/>
          <w:szCs w:val="26"/>
        </w:rPr>
        <w:t xml:space="preserve"> </w:t>
      </w:r>
      <w:r w:rsidRPr="00D7577E">
        <w:rPr>
          <w:rFonts w:ascii="Times New Roman" w:hAnsi="Times New Roman" w:cs="Times New Roman"/>
          <w:sz w:val="26"/>
          <w:szCs w:val="26"/>
        </w:rPr>
        <w:t>6.6.3 Правил № 356</w:t>
      </w:r>
      <w:r w:rsidR="00702C88">
        <w:rPr>
          <w:rFonts w:ascii="Times New Roman" w:hAnsi="Times New Roman" w:cs="Times New Roman"/>
          <w:sz w:val="26"/>
          <w:szCs w:val="26"/>
        </w:rPr>
        <w:t>,</w:t>
      </w:r>
      <w:r w:rsidRPr="00D7577E">
        <w:rPr>
          <w:rFonts w:ascii="Times New Roman" w:hAnsi="Times New Roman" w:cs="Times New Roman"/>
          <w:sz w:val="26"/>
          <w:szCs w:val="26"/>
        </w:rPr>
        <w:t xml:space="preserve"> не обеспечило </w:t>
      </w:r>
      <w:proofErr w:type="gramStart"/>
      <w:r w:rsidRPr="00D7577E">
        <w:rPr>
          <w:rFonts w:ascii="Times New Roman" w:hAnsi="Times New Roman" w:cs="Times New Roman"/>
          <w:sz w:val="26"/>
          <w:szCs w:val="26"/>
        </w:rPr>
        <w:t>контроль за</w:t>
      </w:r>
      <w:proofErr w:type="gramEnd"/>
      <w:r w:rsidRPr="00D7577E">
        <w:rPr>
          <w:rFonts w:ascii="Times New Roman" w:hAnsi="Times New Roman" w:cs="Times New Roman"/>
          <w:sz w:val="26"/>
          <w:szCs w:val="26"/>
        </w:rPr>
        <w:t xml:space="preserve"> их исполнением. </w:t>
      </w:r>
    </w:p>
    <w:p w:rsidR="00D7577E" w:rsidRPr="00D7577E" w:rsidRDefault="005A36ED" w:rsidP="004429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D7577E" w:rsidRPr="00D7577E">
        <w:rPr>
          <w:rFonts w:ascii="Times New Roman" w:hAnsi="Times New Roman" w:cs="Times New Roman"/>
          <w:sz w:val="26"/>
          <w:szCs w:val="26"/>
        </w:rPr>
        <w:t xml:space="preserve">.2. В нарушение </w:t>
      </w:r>
      <w:r w:rsidR="00702C88">
        <w:rPr>
          <w:rFonts w:ascii="Times New Roman" w:hAnsi="Times New Roman" w:cs="Times New Roman"/>
          <w:sz w:val="26"/>
          <w:szCs w:val="26"/>
        </w:rPr>
        <w:t xml:space="preserve">п. </w:t>
      </w:r>
      <w:r w:rsidR="00D7577E" w:rsidRPr="00D7577E">
        <w:rPr>
          <w:rFonts w:ascii="Times New Roman" w:hAnsi="Times New Roman" w:cs="Times New Roman"/>
          <w:sz w:val="26"/>
          <w:szCs w:val="26"/>
        </w:rPr>
        <w:t>6.9. Правил № 356 в Соглашении от 16.02.2012 №</w:t>
      </w:r>
      <w:r w:rsidR="00702C88">
        <w:rPr>
          <w:rFonts w:ascii="Times New Roman" w:hAnsi="Times New Roman" w:cs="Times New Roman"/>
          <w:sz w:val="26"/>
          <w:szCs w:val="26"/>
        </w:rPr>
        <w:t xml:space="preserve"> </w:t>
      </w:r>
      <w:r w:rsidR="00D7577E" w:rsidRPr="00D7577E">
        <w:rPr>
          <w:rFonts w:ascii="Times New Roman" w:hAnsi="Times New Roman" w:cs="Times New Roman"/>
          <w:sz w:val="26"/>
          <w:szCs w:val="26"/>
        </w:rPr>
        <w:t>407 установлены только сроки осуществления оценки эффективности использования субсидии (однако сами критерии отсутствуют). В 2013 году Соглашение содержит 2 критерия оценки эффективности, которые не позволяют дать оценку конкретному мероприятию (снижение аварийных ситуаций на объектах жизнеобеспечения, улучшение качества предоставляемых услуг предприятий ЖКХ). В 2014 году форма отчетности по критериям эффективности является приложением №</w:t>
      </w:r>
      <w:r w:rsidR="0044295B">
        <w:rPr>
          <w:rFonts w:ascii="Times New Roman" w:hAnsi="Times New Roman" w:cs="Times New Roman"/>
          <w:sz w:val="26"/>
          <w:szCs w:val="26"/>
        </w:rPr>
        <w:t xml:space="preserve"> </w:t>
      </w:r>
      <w:r w:rsidR="00D7577E" w:rsidRPr="00D7577E">
        <w:rPr>
          <w:rFonts w:ascii="Times New Roman" w:hAnsi="Times New Roman" w:cs="Times New Roman"/>
          <w:sz w:val="26"/>
          <w:szCs w:val="26"/>
        </w:rPr>
        <w:t xml:space="preserve">3 к Соглашению, в котором из 5 критериев, относящихся к модернизации системы теплоснабжения, целевое значение не установлено ни по одному из </w:t>
      </w:r>
      <w:r w:rsidR="0044295B">
        <w:rPr>
          <w:rFonts w:ascii="Times New Roman" w:hAnsi="Times New Roman" w:cs="Times New Roman"/>
          <w:sz w:val="26"/>
          <w:szCs w:val="26"/>
        </w:rPr>
        <w:t>показателей</w:t>
      </w:r>
      <w:r w:rsidR="0044295B" w:rsidRPr="00D7577E">
        <w:rPr>
          <w:rFonts w:ascii="Times New Roman" w:hAnsi="Times New Roman" w:cs="Times New Roman"/>
          <w:sz w:val="26"/>
          <w:szCs w:val="26"/>
        </w:rPr>
        <w:t>.</w:t>
      </w:r>
      <w:r w:rsidR="00D7577E" w:rsidRPr="00D7577E">
        <w:rPr>
          <w:rFonts w:ascii="Times New Roman" w:hAnsi="Times New Roman" w:cs="Times New Roman"/>
          <w:sz w:val="26"/>
          <w:szCs w:val="26"/>
        </w:rPr>
        <w:t xml:space="preserve"> </w:t>
      </w:r>
    </w:p>
    <w:p w:rsidR="00D7577E" w:rsidRPr="00D7577E" w:rsidRDefault="00D7577E" w:rsidP="0044295B">
      <w:pPr>
        <w:autoSpaceDE w:val="0"/>
        <w:autoSpaceDN w:val="0"/>
        <w:adjustRightInd w:val="0"/>
        <w:spacing w:after="0" w:line="240" w:lineRule="auto"/>
        <w:ind w:firstLine="709"/>
        <w:jc w:val="both"/>
        <w:rPr>
          <w:rFonts w:ascii="Times New Roman" w:hAnsi="Times New Roman" w:cs="Times New Roman"/>
          <w:sz w:val="26"/>
          <w:szCs w:val="26"/>
        </w:rPr>
      </w:pPr>
      <w:r w:rsidRPr="00D7577E">
        <w:rPr>
          <w:rFonts w:ascii="Times New Roman" w:hAnsi="Times New Roman" w:cs="Times New Roman"/>
          <w:sz w:val="26"/>
          <w:szCs w:val="26"/>
        </w:rPr>
        <w:t>В нарушение указанного пункта Правил №</w:t>
      </w:r>
      <w:r w:rsidR="00702C88">
        <w:rPr>
          <w:rFonts w:ascii="Times New Roman" w:hAnsi="Times New Roman" w:cs="Times New Roman"/>
          <w:sz w:val="26"/>
          <w:szCs w:val="26"/>
        </w:rPr>
        <w:t xml:space="preserve"> </w:t>
      </w:r>
      <w:r w:rsidRPr="00D7577E">
        <w:rPr>
          <w:rFonts w:ascii="Times New Roman" w:hAnsi="Times New Roman" w:cs="Times New Roman"/>
          <w:sz w:val="26"/>
          <w:szCs w:val="26"/>
        </w:rPr>
        <w:t xml:space="preserve">356, в Соглашениях отсутствует порядок осуществления оценки эффективности, который определяет процедуру и методы проведения оценки, использование ее результатов для анализа и контроля за достижением органами местного самоуправления значений целевых показателей эффективности при реализации мероприятий, а так же и меры ответственности </w:t>
      </w:r>
      <w:proofErr w:type="gramStart"/>
      <w:r w:rsidRPr="00D7577E">
        <w:rPr>
          <w:rFonts w:ascii="Times New Roman" w:hAnsi="Times New Roman" w:cs="Times New Roman"/>
          <w:sz w:val="26"/>
          <w:szCs w:val="26"/>
        </w:rPr>
        <w:t>при</w:t>
      </w:r>
      <w:proofErr w:type="gramEnd"/>
      <w:r w:rsidRPr="00D7577E">
        <w:rPr>
          <w:rFonts w:ascii="Times New Roman" w:hAnsi="Times New Roman" w:cs="Times New Roman"/>
          <w:sz w:val="26"/>
          <w:szCs w:val="26"/>
        </w:rPr>
        <w:t xml:space="preserve"> их недостижении. </w:t>
      </w:r>
    </w:p>
    <w:p w:rsidR="00C76FAE" w:rsidRDefault="003F1FEB" w:rsidP="004429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13458F">
        <w:rPr>
          <w:rFonts w:ascii="Times New Roman" w:hAnsi="Times New Roman" w:cs="Times New Roman"/>
          <w:sz w:val="26"/>
          <w:szCs w:val="26"/>
        </w:rPr>
        <w:t>.3</w:t>
      </w:r>
      <w:r>
        <w:rPr>
          <w:rFonts w:ascii="Times New Roman" w:hAnsi="Times New Roman" w:cs="Times New Roman"/>
          <w:sz w:val="26"/>
          <w:szCs w:val="26"/>
        </w:rPr>
        <w:t>.</w:t>
      </w:r>
      <w:r w:rsidRPr="0013458F">
        <w:rPr>
          <w:rFonts w:ascii="Times New Roman" w:hAnsi="Times New Roman" w:cs="Times New Roman"/>
          <w:sz w:val="26"/>
          <w:szCs w:val="26"/>
        </w:rPr>
        <w:t xml:space="preserve"> В соответствии с п. 2.3 Соглаш</w:t>
      </w:r>
      <w:r w:rsidR="004756E7">
        <w:rPr>
          <w:rFonts w:ascii="Times New Roman" w:hAnsi="Times New Roman" w:cs="Times New Roman"/>
          <w:sz w:val="26"/>
          <w:szCs w:val="26"/>
        </w:rPr>
        <w:t xml:space="preserve">ений муниципальное образование </w:t>
      </w:r>
      <w:r w:rsidRPr="0013458F">
        <w:rPr>
          <w:rFonts w:ascii="Times New Roman" w:hAnsi="Times New Roman" w:cs="Times New Roman"/>
          <w:sz w:val="26"/>
          <w:szCs w:val="26"/>
        </w:rPr>
        <w:t xml:space="preserve">направляет Министерству проект документации по закупке для обязательного предварительного согласования до ее официального размещения. </w:t>
      </w:r>
    </w:p>
    <w:p w:rsidR="003F1FEB" w:rsidRDefault="003F1FEB" w:rsidP="0044295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13458F">
        <w:rPr>
          <w:rFonts w:ascii="Times New Roman" w:hAnsi="Times New Roman" w:cs="Times New Roman"/>
          <w:sz w:val="26"/>
          <w:szCs w:val="26"/>
        </w:rPr>
        <w:t xml:space="preserve">Тем не менее, </w:t>
      </w:r>
      <w:r w:rsidR="004756E7">
        <w:rPr>
          <w:rFonts w:ascii="Times New Roman" w:hAnsi="Times New Roman" w:cs="Times New Roman"/>
          <w:sz w:val="26"/>
          <w:szCs w:val="26"/>
        </w:rPr>
        <w:t>анализ</w:t>
      </w:r>
      <w:r w:rsidRPr="0013458F">
        <w:rPr>
          <w:rFonts w:ascii="Times New Roman" w:hAnsi="Times New Roman" w:cs="Times New Roman"/>
          <w:sz w:val="26"/>
          <w:szCs w:val="26"/>
        </w:rPr>
        <w:t xml:space="preserve"> </w:t>
      </w:r>
      <w:r w:rsidR="00F23D6B">
        <w:rPr>
          <w:rFonts w:ascii="Times New Roman" w:hAnsi="Times New Roman" w:cs="Times New Roman"/>
          <w:sz w:val="26"/>
          <w:szCs w:val="26"/>
        </w:rPr>
        <w:t xml:space="preserve">проектов </w:t>
      </w:r>
      <w:r w:rsidRPr="0013458F">
        <w:rPr>
          <w:rFonts w:ascii="Times New Roman" w:hAnsi="Times New Roman" w:cs="Times New Roman"/>
          <w:sz w:val="26"/>
          <w:szCs w:val="26"/>
        </w:rPr>
        <w:t>муниципальных контрактов</w:t>
      </w:r>
      <w:r w:rsidR="004E7297">
        <w:rPr>
          <w:rFonts w:ascii="Times New Roman" w:hAnsi="Times New Roman" w:cs="Times New Roman"/>
          <w:sz w:val="26"/>
          <w:szCs w:val="26"/>
        </w:rPr>
        <w:t>,</w:t>
      </w:r>
      <w:r w:rsidRPr="0013458F">
        <w:rPr>
          <w:rFonts w:ascii="Times New Roman" w:hAnsi="Times New Roman" w:cs="Times New Roman"/>
          <w:sz w:val="26"/>
          <w:szCs w:val="26"/>
        </w:rPr>
        <w:t xml:space="preserve"> </w:t>
      </w:r>
      <w:r w:rsidR="00F23D6B">
        <w:rPr>
          <w:rFonts w:ascii="Times New Roman" w:hAnsi="Times New Roman" w:cs="Times New Roman"/>
          <w:sz w:val="26"/>
          <w:szCs w:val="26"/>
        </w:rPr>
        <w:t xml:space="preserve">размещенных </w:t>
      </w:r>
      <w:r w:rsidR="004756E7">
        <w:rPr>
          <w:rFonts w:ascii="Times New Roman" w:hAnsi="Times New Roman" w:cs="Times New Roman"/>
          <w:sz w:val="26"/>
          <w:szCs w:val="26"/>
        </w:rPr>
        <w:t>в аукционной и конкурсной документации</w:t>
      </w:r>
      <w:r w:rsidRPr="0013458F">
        <w:rPr>
          <w:rFonts w:ascii="Times New Roman" w:hAnsi="Times New Roman" w:cs="Times New Roman"/>
          <w:sz w:val="26"/>
          <w:szCs w:val="26"/>
        </w:rPr>
        <w:t xml:space="preserve">, </w:t>
      </w:r>
      <w:r w:rsidR="00301A11">
        <w:rPr>
          <w:rFonts w:ascii="Times New Roman" w:hAnsi="Times New Roman" w:cs="Times New Roman"/>
          <w:sz w:val="26"/>
          <w:szCs w:val="26"/>
        </w:rPr>
        <w:t>по</w:t>
      </w:r>
      <w:r w:rsidR="004756E7">
        <w:rPr>
          <w:rFonts w:ascii="Times New Roman" w:hAnsi="Times New Roman" w:cs="Times New Roman"/>
          <w:sz w:val="26"/>
          <w:szCs w:val="26"/>
        </w:rPr>
        <w:t xml:space="preserve">казал, </w:t>
      </w:r>
      <w:r w:rsidRPr="0013458F">
        <w:rPr>
          <w:rFonts w:ascii="Times New Roman" w:hAnsi="Times New Roman" w:cs="Times New Roman"/>
          <w:sz w:val="26"/>
          <w:szCs w:val="26"/>
        </w:rPr>
        <w:t>что положения отдельных контрактов об окончательной оплате работ после ввода объекта в эксплуатацию</w:t>
      </w:r>
      <w:r w:rsidR="004756E7">
        <w:rPr>
          <w:rFonts w:ascii="Times New Roman" w:hAnsi="Times New Roman" w:cs="Times New Roman"/>
          <w:sz w:val="26"/>
          <w:szCs w:val="26"/>
        </w:rPr>
        <w:t xml:space="preserve"> (авторский надзор, выполнение функций дирекции)</w:t>
      </w:r>
      <w:r w:rsidRPr="0013458F">
        <w:rPr>
          <w:rFonts w:ascii="Times New Roman" w:hAnsi="Times New Roman" w:cs="Times New Roman"/>
          <w:sz w:val="26"/>
          <w:szCs w:val="26"/>
        </w:rPr>
        <w:t xml:space="preserve">, не </w:t>
      </w:r>
      <w:r w:rsidR="004756E7" w:rsidRPr="0013458F">
        <w:rPr>
          <w:rFonts w:ascii="Times New Roman" w:hAnsi="Times New Roman" w:cs="Times New Roman"/>
          <w:sz w:val="26"/>
          <w:szCs w:val="26"/>
        </w:rPr>
        <w:t>соответствуют</w:t>
      </w:r>
      <w:r w:rsidRPr="0013458F">
        <w:rPr>
          <w:rFonts w:ascii="Times New Roman" w:hAnsi="Times New Roman" w:cs="Times New Roman"/>
          <w:sz w:val="26"/>
          <w:szCs w:val="26"/>
        </w:rPr>
        <w:t xml:space="preserve"> нормам </w:t>
      </w:r>
      <w:r w:rsidR="004E7297">
        <w:rPr>
          <w:rFonts w:ascii="Times New Roman" w:hAnsi="Times New Roman" w:cs="Times New Roman"/>
          <w:sz w:val="26"/>
          <w:szCs w:val="26"/>
        </w:rPr>
        <w:br/>
      </w:r>
      <w:r>
        <w:rPr>
          <w:rFonts w:ascii="Times New Roman" w:hAnsi="Times New Roman" w:cs="Times New Roman"/>
          <w:sz w:val="26"/>
          <w:szCs w:val="26"/>
        </w:rPr>
        <w:t xml:space="preserve">ст. 190 </w:t>
      </w:r>
      <w:r w:rsidRPr="0013458F">
        <w:rPr>
          <w:rFonts w:ascii="Times New Roman" w:hAnsi="Times New Roman" w:cs="Times New Roman"/>
          <w:sz w:val="26"/>
          <w:szCs w:val="26"/>
        </w:rPr>
        <w:t>Г</w:t>
      </w:r>
      <w:r>
        <w:rPr>
          <w:rFonts w:ascii="Times New Roman" w:hAnsi="Times New Roman" w:cs="Times New Roman"/>
          <w:sz w:val="26"/>
          <w:szCs w:val="26"/>
        </w:rPr>
        <w:t xml:space="preserve">ражданского кодекса </w:t>
      </w:r>
      <w:proofErr w:type="gramStart"/>
      <w:r w:rsidRPr="0013458F">
        <w:rPr>
          <w:rFonts w:ascii="Times New Roman" w:hAnsi="Times New Roman" w:cs="Times New Roman"/>
          <w:sz w:val="26"/>
          <w:szCs w:val="26"/>
        </w:rPr>
        <w:t>РФ</w:t>
      </w:r>
      <w:proofErr w:type="gramEnd"/>
      <w:r w:rsidR="004756E7">
        <w:rPr>
          <w:rFonts w:ascii="Times New Roman" w:hAnsi="Times New Roman" w:cs="Times New Roman"/>
          <w:sz w:val="26"/>
          <w:szCs w:val="26"/>
        </w:rPr>
        <w:t xml:space="preserve"> так как не отвеча</w:t>
      </w:r>
      <w:r w:rsidR="00702C88">
        <w:rPr>
          <w:rFonts w:ascii="Times New Roman" w:hAnsi="Times New Roman" w:cs="Times New Roman"/>
          <w:sz w:val="26"/>
          <w:szCs w:val="26"/>
        </w:rPr>
        <w:t>ю</w:t>
      </w:r>
      <w:r w:rsidR="004756E7">
        <w:rPr>
          <w:rFonts w:ascii="Times New Roman" w:hAnsi="Times New Roman" w:cs="Times New Roman"/>
          <w:sz w:val="26"/>
          <w:szCs w:val="26"/>
        </w:rPr>
        <w:t>т признакам события, которое должно неизбежно наступить, поскольку акт ввода в эксплуатацию является документом, составление которого производится по окончании всех работ генподрядчиком, а не дирекцией</w:t>
      </w:r>
      <w:r w:rsidR="00C76FAE">
        <w:rPr>
          <w:rFonts w:ascii="Times New Roman" w:hAnsi="Times New Roman" w:cs="Times New Roman"/>
          <w:sz w:val="26"/>
          <w:szCs w:val="26"/>
        </w:rPr>
        <w:t xml:space="preserve"> или авторским надзором</w:t>
      </w:r>
      <w:r w:rsidR="004756E7">
        <w:rPr>
          <w:rFonts w:ascii="Times New Roman" w:hAnsi="Times New Roman" w:cs="Times New Roman"/>
          <w:sz w:val="26"/>
          <w:szCs w:val="26"/>
        </w:rPr>
        <w:t xml:space="preserve"> (по состоянию на </w:t>
      </w:r>
      <w:r w:rsidR="007119F4">
        <w:rPr>
          <w:rFonts w:ascii="Times New Roman" w:hAnsi="Times New Roman" w:cs="Times New Roman"/>
          <w:sz w:val="26"/>
          <w:szCs w:val="26"/>
        </w:rPr>
        <w:t>01</w:t>
      </w:r>
      <w:r w:rsidR="004756E7">
        <w:rPr>
          <w:rFonts w:ascii="Times New Roman" w:hAnsi="Times New Roman" w:cs="Times New Roman"/>
          <w:sz w:val="26"/>
          <w:szCs w:val="26"/>
        </w:rPr>
        <w:t>.1</w:t>
      </w:r>
      <w:r w:rsidR="007119F4">
        <w:rPr>
          <w:rFonts w:ascii="Times New Roman" w:hAnsi="Times New Roman" w:cs="Times New Roman"/>
          <w:sz w:val="26"/>
          <w:szCs w:val="26"/>
        </w:rPr>
        <w:t>2</w:t>
      </w:r>
      <w:r w:rsidR="004756E7">
        <w:rPr>
          <w:rFonts w:ascii="Times New Roman" w:hAnsi="Times New Roman" w:cs="Times New Roman"/>
          <w:sz w:val="26"/>
          <w:szCs w:val="26"/>
        </w:rPr>
        <w:t xml:space="preserve">.2014 </w:t>
      </w:r>
      <w:r w:rsidR="004756E7" w:rsidRPr="00F41C92">
        <w:rPr>
          <w:rFonts w:ascii="Times New Roman" w:hAnsi="Times New Roman" w:cs="Times New Roman"/>
          <w:sz w:val="26"/>
          <w:szCs w:val="26"/>
        </w:rPr>
        <w:t>первый этап в эксплуатацию так и не введен</w:t>
      </w:r>
      <w:r w:rsidR="004756E7">
        <w:rPr>
          <w:rFonts w:ascii="Times New Roman" w:hAnsi="Times New Roman" w:cs="Times New Roman"/>
          <w:sz w:val="26"/>
          <w:szCs w:val="26"/>
        </w:rPr>
        <w:t>).</w:t>
      </w:r>
    </w:p>
    <w:p w:rsidR="00135996" w:rsidRPr="00135996" w:rsidRDefault="00F23D6B" w:rsidP="0044295B">
      <w:pPr>
        <w:spacing w:after="0" w:line="240" w:lineRule="auto"/>
        <w:ind w:firstLine="709"/>
        <w:jc w:val="both"/>
        <w:rPr>
          <w:rFonts w:ascii="Times New Roman" w:hAnsi="Times New Roman" w:cs="Times New Roman"/>
          <w:sz w:val="26"/>
          <w:szCs w:val="26"/>
        </w:rPr>
      </w:pPr>
      <w:r w:rsidRPr="00F23D6B">
        <w:rPr>
          <w:rFonts w:ascii="Times New Roman" w:hAnsi="Times New Roman" w:cs="Times New Roman"/>
          <w:sz w:val="26"/>
          <w:szCs w:val="26"/>
        </w:rPr>
        <w:t xml:space="preserve">7. </w:t>
      </w:r>
      <w:r w:rsidR="00135996" w:rsidRPr="00135996">
        <w:rPr>
          <w:rFonts w:ascii="Times New Roman" w:hAnsi="Times New Roman" w:cs="Times New Roman"/>
          <w:sz w:val="26"/>
          <w:szCs w:val="26"/>
        </w:rPr>
        <w:t>Установлены отдельные нарушения бюджетного законодательства:</w:t>
      </w:r>
    </w:p>
    <w:p w:rsidR="007F451B" w:rsidRPr="004470A3" w:rsidRDefault="00702C88" w:rsidP="0044295B">
      <w:pPr>
        <w:pStyle w:val="af4"/>
        <w:numPr>
          <w:ilvl w:val="1"/>
          <w:numId w:val="5"/>
        </w:numPr>
        <w:tabs>
          <w:tab w:val="left" w:pos="1134"/>
        </w:tabs>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35996" w:rsidRPr="004470A3">
        <w:rPr>
          <w:rFonts w:ascii="Times New Roman" w:hAnsi="Times New Roman" w:cs="Times New Roman"/>
          <w:sz w:val="26"/>
          <w:szCs w:val="26"/>
        </w:rPr>
        <w:t xml:space="preserve">В нарушение ст. 219 БК РФ </w:t>
      </w:r>
      <w:r w:rsidR="00135996" w:rsidRPr="004470A3">
        <w:rPr>
          <w:rFonts w:ascii="Times New Roman" w:eastAsia="Times New Roman" w:hAnsi="Times New Roman" w:cs="Times New Roman"/>
          <w:sz w:val="26"/>
          <w:szCs w:val="26"/>
          <w:lang w:eastAsia="ru-RU"/>
        </w:rPr>
        <w:t xml:space="preserve">при отсутствии </w:t>
      </w:r>
      <w:r w:rsidR="004E7297">
        <w:rPr>
          <w:rFonts w:ascii="Times New Roman" w:eastAsia="Times New Roman" w:hAnsi="Times New Roman" w:cs="Times New Roman"/>
          <w:sz w:val="26"/>
          <w:szCs w:val="26"/>
          <w:lang w:eastAsia="ru-RU"/>
        </w:rPr>
        <w:t>утвержденных</w:t>
      </w:r>
      <w:r w:rsidR="00135996" w:rsidRPr="004470A3">
        <w:rPr>
          <w:rFonts w:ascii="Times New Roman" w:eastAsia="Times New Roman" w:hAnsi="Times New Roman" w:cs="Times New Roman"/>
          <w:sz w:val="26"/>
          <w:szCs w:val="26"/>
          <w:lang w:eastAsia="ru-RU"/>
        </w:rPr>
        <w:t xml:space="preserve"> объемов бюджетных ассигнований в местном бюджете, а так же в </w:t>
      </w:r>
      <w:r w:rsidR="00135996" w:rsidRPr="004470A3">
        <w:rPr>
          <w:rFonts w:ascii="Times New Roman" w:hAnsi="Times New Roman" w:cs="Times New Roman"/>
          <w:sz w:val="26"/>
          <w:szCs w:val="26"/>
        </w:rPr>
        <w:t xml:space="preserve">законе от 09.12.2011 </w:t>
      </w:r>
      <w:r w:rsidR="00135996" w:rsidRPr="004470A3">
        <w:rPr>
          <w:rFonts w:ascii="Times New Roman" w:hAnsi="Times New Roman" w:cs="Times New Roman"/>
          <w:sz w:val="26"/>
          <w:szCs w:val="26"/>
        </w:rPr>
        <w:br/>
        <w:t xml:space="preserve">№ 139-ЗО "Об областном бюджете Сахалинской области на 2012 год и на плановый период 2013 и 2014 годов" </w:t>
      </w:r>
      <w:r w:rsidR="00135996" w:rsidRPr="004470A3">
        <w:rPr>
          <w:rFonts w:ascii="Times New Roman" w:eastAsia="Times New Roman" w:hAnsi="Times New Roman" w:cs="Times New Roman"/>
          <w:sz w:val="26"/>
          <w:szCs w:val="26"/>
          <w:lang w:eastAsia="ru-RU"/>
        </w:rPr>
        <w:t xml:space="preserve">в сумме </w:t>
      </w:r>
      <w:r w:rsidR="00135996" w:rsidRPr="004470A3">
        <w:rPr>
          <w:rFonts w:ascii="Times New Roman" w:hAnsi="Times New Roman" w:cs="Times New Roman"/>
          <w:sz w:val="26"/>
          <w:szCs w:val="26"/>
        </w:rPr>
        <w:t>270 946,6 тыс</w:t>
      </w:r>
      <w:proofErr w:type="gramStart"/>
      <w:r w:rsidR="00135996" w:rsidRPr="004470A3">
        <w:rPr>
          <w:rFonts w:ascii="Times New Roman" w:hAnsi="Times New Roman" w:cs="Times New Roman"/>
          <w:sz w:val="26"/>
          <w:szCs w:val="26"/>
        </w:rPr>
        <w:t>.р</w:t>
      </w:r>
      <w:proofErr w:type="gramEnd"/>
      <w:r w:rsidR="00135996" w:rsidRPr="004470A3">
        <w:rPr>
          <w:rFonts w:ascii="Times New Roman" w:hAnsi="Times New Roman" w:cs="Times New Roman"/>
          <w:sz w:val="26"/>
          <w:szCs w:val="26"/>
        </w:rPr>
        <w:t>ублей</w:t>
      </w:r>
      <w:r w:rsidR="00135996" w:rsidRPr="004470A3">
        <w:rPr>
          <w:rFonts w:ascii="Times New Roman" w:eastAsia="Times New Roman" w:hAnsi="Times New Roman" w:cs="Times New Roman"/>
          <w:sz w:val="26"/>
          <w:szCs w:val="26"/>
          <w:lang w:eastAsia="ru-RU"/>
        </w:rPr>
        <w:t xml:space="preserve">, администрацией Долинского городского округа заключен </w:t>
      </w:r>
      <w:r w:rsidR="00135996" w:rsidRPr="004470A3">
        <w:rPr>
          <w:rFonts w:ascii="Times New Roman" w:hAnsi="Times New Roman" w:cs="Times New Roman"/>
          <w:sz w:val="26"/>
          <w:szCs w:val="26"/>
        </w:rPr>
        <w:t xml:space="preserve">муниципальный контракт </w:t>
      </w:r>
      <w:r w:rsidR="007F451B" w:rsidRPr="004470A3">
        <w:rPr>
          <w:rFonts w:ascii="Times New Roman" w:hAnsi="Times New Roman" w:cs="Times New Roman"/>
          <w:sz w:val="26"/>
          <w:szCs w:val="26"/>
        </w:rPr>
        <w:t xml:space="preserve">от 27.11.2012 </w:t>
      </w:r>
      <w:r>
        <w:rPr>
          <w:rFonts w:ascii="Times New Roman" w:hAnsi="Times New Roman" w:cs="Times New Roman"/>
          <w:sz w:val="26"/>
          <w:szCs w:val="26"/>
        </w:rPr>
        <w:br/>
      </w:r>
      <w:r w:rsidR="007F451B" w:rsidRPr="004470A3">
        <w:rPr>
          <w:rFonts w:ascii="Times New Roman" w:hAnsi="Times New Roman" w:cs="Times New Roman"/>
          <w:sz w:val="26"/>
          <w:szCs w:val="26"/>
        </w:rPr>
        <w:t xml:space="preserve">№ 0161300006312000181-0180480-01 </w:t>
      </w:r>
      <w:r w:rsidR="00135996" w:rsidRPr="004470A3">
        <w:rPr>
          <w:rFonts w:ascii="Times New Roman" w:hAnsi="Times New Roman" w:cs="Times New Roman"/>
          <w:sz w:val="26"/>
          <w:szCs w:val="26"/>
        </w:rPr>
        <w:t>на строительство объекта «Реконструкция теплоснабжения в г. Долинск» стоимостью 999 968,0 тыс. рублей</w:t>
      </w:r>
      <w:r w:rsidR="004E7297">
        <w:rPr>
          <w:rFonts w:ascii="Times New Roman" w:hAnsi="Times New Roman" w:cs="Times New Roman"/>
          <w:sz w:val="26"/>
          <w:szCs w:val="26"/>
        </w:rPr>
        <w:t>,</w:t>
      </w:r>
      <w:r w:rsidR="00135996" w:rsidRPr="004470A3">
        <w:rPr>
          <w:rFonts w:ascii="Times New Roman" w:hAnsi="Times New Roman" w:cs="Times New Roman"/>
          <w:sz w:val="26"/>
          <w:szCs w:val="26"/>
        </w:rPr>
        <w:t xml:space="preserve"> </w:t>
      </w:r>
      <w:r w:rsidR="00937E6E" w:rsidRPr="004470A3">
        <w:rPr>
          <w:rFonts w:ascii="Times New Roman" w:hAnsi="Times New Roman" w:cs="Times New Roman"/>
          <w:sz w:val="26"/>
          <w:szCs w:val="26"/>
        </w:rPr>
        <w:t>который</w:t>
      </w:r>
      <w:r w:rsidR="007F451B" w:rsidRPr="004470A3">
        <w:rPr>
          <w:rFonts w:ascii="Times New Roman" w:hAnsi="Times New Roman" w:cs="Times New Roman"/>
          <w:sz w:val="26"/>
          <w:szCs w:val="26"/>
        </w:rPr>
        <w:t xml:space="preserve"> включает финансирование строительства в 2014 году в </w:t>
      </w:r>
      <w:r w:rsidR="00937E6E" w:rsidRPr="004470A3">
        <w:rPr>
          <w:rFonts w:ascii="Times New Roman" w:hAnsi="Times New Roman" w:cs="Times New Roman"/>
          <w:sz w:val="26"/>
          <w:szCs w:val="26"/>
        </w:rPr>
        <w:t xml:space="preserve">указанной </w:t>
      </w:r>
      <w:r w:rsidR="007F451B" w:rsidRPr="004470A3">
        <w:rPr>
          <w:rFonts w:ascii="Times New Roman" w:hAnsi="Times New Roman" w:cs="Times New Roman"/>
          <w:sz w:val="26"/>
          <w:szCs w:val="26"/>
        </w:rPr>
        <w:t>сумме</w:t>
      </w:r>
      <w:r w:rsidR="00937E6E" w:rsidRPr="004470A3">
        <w:rPr>
          <w:rFonts w:ascii="Times New Roman" w:hAnsi="Times New Roman" w:cs="Times New Roman"/>
          <w:sz w:val="26"/>
          <w:szCs w:val="26"/>
        </w:rPr>
        <w:t xml:space="preserve">. </w:t>
      </w:r>
      <w:r w:rsidR="00D7577E">
        <w:rPr>
          <w:rFonts w:ascii="Times New Roman" w:hAnsi="Times New Roman" w:cs="Times New Roman"/>
          <w:sz w:val="26"/>
          <w:szCs w:val="26"/>
        </w:rPr>
        <w:t>А</w:t>
      </w:r>
      <w:r w:rsidR="00135996" w:rsidRPr="004470A3">
        <w:rPr>
          <w:rFonts w:ascii="Times New Roman" w:eastAsia="Times New Roman" w:hAnsi="Times New Roman" w:cs="Times New Roman"/>
          <w:sz w:val="26"/>
          <w:szCs w:val="26"/>
          <w:lang w:eastAsia="ru-RU"/>
        </w:rPr>
        <w:t>ссигнования на</w:t>
      </w:r>
      <w:r w:rsidR="00937E6E" w:rsidRPr="004470A3">
        <w:rPr>
          <w:rFonts w:ascii="Times New Roman" w:eastAsia="Times New Roman" w:hAnsi="Times New Roman" w:cs="Times New Roman"/>
          <w:sz w:val="26"/>
          <w:szCs w:val="26"/>
          <w:lang w:eastAsia="ru-RU"/>
        </w:rPr>
        <w:t xml:space="preserve"> строительство объекта</w:t>
      </w:r>
      <w:r w:rsidR="00135996" w:rsidRPr="004470A3">
        <w:rPr>
          <w:rFonts w:ascii="Times New Roman" w:eastAsia="Times New Roman" w:hAnsi="Times New Roman" w:cs="Times New Roman"/>
          <w:sz w:val="26"/>
          <w:szCs w:val="26"/>
          <w:lang w:eastAsia="ru-RU"/>
        </w:rPr>
        <w:t xml:space="preserve"> </w:t>
      </w:r>
      <w:r w:rsidR="00937E6E" w:rsidRPr="004470A3">
        <w:rPr>
          <w:rFonts w:ascii="Times New Roman" w:eastAsia="Times New Roman" w:hAnsi="Times New Roman" w:cs="Times New Roman"/>
          <w:sz w:val="26"/>
          <w:szCs w:val="26"/>
          <w:lang w:eastAsia="ru-RU"/>
        </w:rPr>
        <w:t xml:space="preserve">в </w:t>
      </w:r>
      <w:r w:rsidR="00135996" w:rsidRPr="004470A3">
        <w:rPr>
          <w:rFonts w:ascii="Times New Roman" w:eastAsia="Times New Roman" w:hAnsi="Times New Roman" w:cs="Times New Roman"/>
          <w:sz w:val="26"/>
          <w:szCs w:val="26"/>
          <w:lang w:eastAsia="ru-RU"/>
        </w:rPr>
        <w:t>2014</w:t>
      </w:r>
      <w:r w:rsidR="00937E6E" w:rsidRPr="004470A3">
        <w:rPr>
          <w:rFonts w:ascii="Times New Roman" w:eastAsia="Times New Roman" w:hAnsi="Times New Roman" w:cs="Times New Roman"/>
          <w:sz w:val="26"/>
          <w:szCs w:val="26"/>
          <w:lang w:eastAsia="ru-RU"/>
        </w:rPr>
        <w:t xml:space="preserve"> году</w:t>
      </w:r>
      <w:r w:rsidR="00135996" w:rsidRPr="004470A3">
        <w:rPr>
          <w:rFonts w:ascii="Times New Roman" w:eastAsia="Times New Roman" w:hAnsi="Times New Roman" w:cs="Times New Roman"/>
          <w:sz w:val="26"/>
          <w:szCs w:val="26"/>
          <w:lang w:eastAsia="ru-RU"/>
        </w:rPr>
        <w:t xml:space="preserve"> </w:t>
      </w:r>
      <w:r w:rsidR="004E7297">
        <w:rPr>
          <w:rFonts w:ascii="Times New Roman" w:eastAsia="Times New Roman" w:hAnsi="Times New Roman" w:cs="Times New Roman"/>
          <w:sz w:val="26"/>
          <w:szCs w:val="26"/>
          <w:lang w:eastAsia="ru-RU"/>
        </w:rPr>
        <w:t xml:space="preserve">на </w:t>
      </w:r>
      <w:r w:rsidR="00903302">
        <w:rPr>
          <w:rFonts w:ascii="Times New Roman" w:eastAsia="Times New Roman" w:hAnsi="Times New Roman" w:cs="Times New Roman"/>
          <w:sz w:val="26"/>
          <w:szCs w:val="26"/>
          <w:lang w:eastAsia="ru-RU"/>
        </w:rPr>
        <w:t>момент</w:t>
      </w:r>
      <w:r w:rsidR="004E7297">
        <w:rPr>
          <w:rFonts w:ascii="Times New Roman" w:eastAsia="Times New Roman" w:hAnsi="Times New Roman" w:cs="Times New Roman"/>
          <w:sz w:val="26"/>
          <w:szCs w:val="26"/>
          <w:lang w:eastAsia="ru-RU"/>
        </w:rPr>
        <w:t xml:space="preserve"> заключения контракта</w:t>
      </w:r>
      <w:r w:rsidR="00903302">
        <w:rPr>
          <w:rFonts w:ascii="Times New Roman" w:eastAsia="Times New Roman" w:hAnsi="Times New Roman" w:cs="Times New Roman"/>
          <w:sz w:val="26"/>
          <w:szCs w:val="26"/>
          <w:lang w:eastAsia="ru-RU"/>
        </w:rPr>
        <w:t xml:space="preserve"> </w:t>
      </w:r>
      <w:r w:rsidR="00135996" w:rsidRPr="004470A3">
        <w:rPr>
          <w:rFonts w:ascii="Times New Roman" w:eastAsia="Times New Roman" w:hAnsi="Times New Roman" w:cs="Times New Roman"/>
          <w:sz w:val="26"/>
          <w:szCs w:val="26"/>
          <w:lang w:eastAsia="ru-RU"/>
        </w:rPr>
        <w:t xml:space="preserve">не предусмотрены </w:t>
      </w:r>
      <w:r w:rsidR="00135996" w:rsidRPr="004470A3">
        <w:rPr>
          <w:rFonts w:ascii="Times New Roman" w:hAnsi="Times New Roman" w:cs="Times New Roman"/>
          <w:sz w:val="26"/>
          <w:szCs w:val="26"/>
        </w:rPr>
        <w:t>ФЦП</w:t>
      </w:r>
      <w:r w:rsidR="00837C28">
        <w:rPr>
          <w:rFonts w:ascii="Times New Roman" w:hAnsi="Times New Roman" w:cs="Times New Roman"/>
          <w:sz w:val="26"/>
          <w:szCs w:val="26"/>
        </w:rPr>
        <w:t xml:space="preserve"> </w:t>
      </w:r>
      <w:r w:rsidR="00A31121">
        <w:rPr>
          <w:rFonts w:ascii="Times New Roman" w:hAnsi="Times New Roman" w:cs="Times New Roman"/>
          <w:sz w:val="26"/>
          <w:szCs w:val="26"/>
        </w:rPr>
        <w:t xml:space="preserve">и </w:t>
      </w:r>
      <w:r w:rsidR="00135996" w:rsidRPr="004470A3">
        <w:rPr>
          <w:rFonts w:ascii="Times New Roman" w:hAnsi="Times New Roman" w:cs="Times New Roman"/>
          <w:sz w:val="26"/>
          <w:szCs w:val="26"/>
        </w:rPr>
        <w:t>ОАИП</w:t>
      </w:r>
      <w:r w:rsidR="00937E6E" w:rsidRPr="004470A3">
        <w:rPr>
          <w:rFonts w:ascii="Times New Roman" w:hAnsi="Times New Roman" w:cs="Times New Roman"/>
          <w:sz w:val="26"/>
          <w:szCs w:val="26"/>
        </w:rPr>
        <w:t>.</w:t>
      </w:r>
      <w:r w:rsidR="00837C28">
        <w:rPr>
          <w:rFonts w:ascii="Times New Roman" w:hAnsi="Times New Roman" w:cs="Times New Roman"/>
          <w:sz w:val="26"/>
          <w:szCs w:val="26"/>
        </w:rPr>
        <w:t xml:space="preserve"> </w:t>
      </w:r>
      <w:r w:rsidR="00D7577E">
        <w:rPr>
          <w:rFonts w:ascii="Times New Roman" w:hAnsi="Times New Roman" w:cs="Times New Roman"/>
          <w:sz w:val="26"/>
          <w:szCs w:val="26"/>
        </w:rPr>
        <w:t>Аналогично о</w:t>
      </w:r>
      <w:r w:rsidR="00837C28">
        <w:rPr>
          <w:rFonts w:ascii="Times New Roman" w:hAnsi="Times New Roman" w:cs="Times New Roman"/>
          <w:sz w:val="26"/>
          <w:szCs w:val="26"/>
        </w:rPr>
        <w:t xml:space="preserve">бластной закон </w:t>
      </w:r>
      <w:r w:rsidR="00D7577E">
        <w:rPr>
          <w:rFonts w:ascii="Times New Roman" w:hAnsi="Times New Roman" w:cs="Times New Roman"/>
          <w:sz w:val="26"/>
          <w:szCs w:val="26"/>
        </w:rPr>
        <w:t xml:space="preserve">о бюджете </w:t>
      </w:r>
      <w:r w:rsidR="00837C28">
        <w:rPr>
          <w:rFonts w:ascii="Times New Roman" w:hAnsi="Times New Roman" w:cs="Times New Roman"/>
          <w:sz w:val="26"/>
          <w:szCs w:val="26"/>
        </w:rPr>
        <w:t xml:space="preserve">и  муниципальное решения </w:t>
      </w:r>
      <w:r>
        <w:rPr>
          <w:rFonts w:ascii="Times New Roman" w:hAnsi="Times New Roman" w:cs="Times New Roman"/>
          <w:sz w:val="26"/>
          <w:szCs w:val="26"/>
        </w:rPr>
        <w:t xml:space="preserve">о бюджете </w:t>
      </w:r>
      <w:r w:rsidR="00837C28">
        <w:rPr>
          <w:rFonts w:ascii="Times New Roman" w:hAnsi="Times New Roman" w:cs="Times New Roman"/>
          <w:sz w:val="26"/>
          <w:szCs w:val="26"/>
        </w:rPr>
        <w:t>на 2013 год, ФЦП и ОАИП не предусматривали ассигнования на исполнение контракта в 2014 году.</w:t>
      </w:r>
    </w:p>
    <w:p w:rsidR="00E23F57" w:rsidRPr="004470A3" w:rsidRDefault="00E23F57" w:rsidP="0044295B">
      <w:pPr>
        <w:spacing w:after="0" w:line="240" w:lineRule="auto"/>
        <w:ind w:right="-1" w:firstLine="709"/>
        <w:jc w:val="both"/>
        <w:rPr>
          <w:rFonts w:ascii="Times New Roman" w:eastAsia="Calibri" w:hAnsi="Times New Roman" w:cs="Times New Roman"/>
          <w:sz w:val="26"/>
          <w:szCs w:val="26"/>
          <w:lang w:eastAsia="ru-RU"/>
        </w:rPr>
      </w:pPr>
      <w:r w:rsidRPr="00E23F57">
        <w:rPr>
          <w:rFonts w:ascii="Times New Roman" w:eastAsia="Times New Roman" w:hAnsi="Times New Roman" w:cs="Times New Roman"/>
          <w:sz w:val="26"/>
          <w:szCs w:val="26"/>
          <w:lang w:eastAsia="ru-RU"/>
        </w:rPr>
        <w:t xml:space="preserve">По муниципальному </w:t>
      </w:r>
      <w:r w:rsidRPr="00E23F57">
        <w:rPr>
          <w:rFonts w:ascii="Times New Roman" w:eastAsia="Calibri" w:hAnsi="Times New Roman" w:cs="Times New Roman"/>
          <w:sz w:val="26"/>
          <w:szCs w:val="26"/>
          <w:lang w:eastAsia="ru-RU"/>
        </w:rPr>
        <w:t xml:space="preserve">контракту от 18.09.2013 № 0161300006313000151, </w:t>
      </w:r>
      <w:r>
        <w:rPr>
          <w:rFonts w:ascii="Times New Roman" w:eastAsia="Calibri" w:hAnsi="Times New Roman" w:cs="Times New Roman"/>
          <w:sz w:val="26"/>
          <w:szCs w:val="26"/>
          <w:lang w:eastAsia="ru-RU"/>
        </w:rPr>
        <w:t xml:space="preserve"> </w:t>
      </w:r>
      <w:r w:rsidR="002833A0" w:rsidRPr="00E23F57">
        <w:rPr>
          <w:rFonts w:ascii="Times New Roman" w:eastAsia="Calibri" w:hAnsi="Times New Roman" w:cs="Times New Roman"/>
          <w:sz w:val="26"/>
          <w:szCs w:val="26"/>
          <w:lang w:eastAsia="ru-RU"/>
        </w:rPr>
        <w:t xml:space="preserve">проверке предъявлен </w:t>
      </w:r>
      <w:r w:rsidR="002833A0">
        <w:rPr>
          <w:rFonts w:ascii="Times New Roman" w:eastAsia="Calibri" w:hAnsi="Times New Roman" w:cs="Times New Roman"/>
          <w:sz w:val="26"/>
          <w:szCs w:val="26"/>
          <w:lang w:eastAsia="ru-RU"/>
        </w:rPr>
        <w:t xml:space="preserve">результат </w:t>
      </w:r>
      <w:r w:rsidR="00910370">
        <w:rPr>
          <w:rFonts w:ascii="Times New Roman" w:eastAsia="Calibri" w:hAnsi="Times New Roman" w:cs="Times New Roman"/>
          <w:sz w:val="26"/>
          <w:szCs w:val="26"/>
          <w:lang w:eastAsia="ru-RU"/>
        </w:rPr>
        <w:t>работ,</w:t>
      </w:r>
      <w:r>
        <w:rPr>
          <w:rFonts w:ascii="Times New Roman" w:eastAsia="Calibri" w:hAnsi="Times New Roman" w:cs="Times New Roman"/>
          <w:sz w:val="26"/>
          <w:szCs w:val="26"/>
          <w:lang w:eastAsia="ru-RU"/>
        </w:rPr>
        <w:t xml:space="preserve"> </w:t>
      </w:r>
      <w:r w:rsidR="002833A0">
        <w:rPr>
          <w:rFonts w:ascii="Times New Roman" w:eastAsia="Calibri" w:hAnsi="Times New Roman" w:cs="Times New Roman"/>
          <w:sz w:val="26"/>
          <w:szCs w:val="26"/>
          <w:lang w:eastAsia="ru-RU"/>
        </w:rPr>
        <w:t>выполненны</w:t>
      </w:r>
      <w:r w:rsidR="00910370">
        <w:rPr>
          <w:rFonts w:ascii="Times New Roman" w:eastAsia="Calibri" w:hAnsi="Times New Roman" w:cs="Times New Roman"/>
          <w:sz w:val="26"/>
          <w:szCs w:val="26"/>
          <w:lang w:eastAsia="ru-RU"/>
        </w:rPr>
        <w:t>й</w:t>
      </w:r>
      <w:r w:rsidR="002833A0">
        <w:rPr>
          <w:rFonts w:ascii="Times New Roman" w:eastAsia="Calibri" w:hAnsi="Times New Roman" w:cs="Times New Roman"/>
          <w:sz w:val="26"/>
          <w:szCs w:val="26"/>
          <w:lang w:eastAsia="ru-RU"/>
        </w:rPr>
        <w:t xml:space="preserve"> до </w:t>
      </w:r>
      <w:r w:rsidRPr="00E23F57">
        <w:rPr>
          <w:rFonts w:ascii="Times New Roman" w:eastAsia="Calibri" w:hAnsi="Times New Roman" w:cs="Times New Roman"/>
          <w:sz w:val="26"/>
          <w:szCs w:val="26"/>
          <w:lang w:eastAsia="ru-RU"/>
        </w:rPr>
        <w:t xml:space="preserve">момента </w:t>
      </w:r>
      <w:r w:rsidR="002833A0">
        <w:rPr>
          <w:rFonts w:ascii="Times New Roman" w:eastAsia="Calibri" w:hAnsi="Times New Roman" w:cs="Times New Roman"/>
          <w:sz w:val="26"/>
          <w:szCs w:val="26"/>
          <w:lang w:eastAsia="ru-RU"/>
        </w:rPr>
        <w:t xml:space="preserve">его </w:t>
      </w:r>
      <w:r w:rsidRPr="00E23F57">
        <w:rPr>
          <w:rFonts w:ascii="Times New Roman" w:eastAsia="Calibri" w:hAnsi="Times New Roman" w:cs="Times New Roman"/>
          <w:sz w:val="26"/>
          <w:szCs w:val="26"/>
          <w:lang w:eastAsia="ru-RU"/>
        </w:rPr>
        <w:t>заключения</w:t>
      </w:r>
      <w:r w:rsidR="00910370">
        <w:rPr>
          <w:rFonts w:ascii="Times New Roman" w:eastAsia="Calibri" w:hAnsi="Times New Roman" w:cs="Times New Roman"/>
          <w:sz w:val="26"/>
          <w:szCs w:val="26"/>
          <w:lang w:eastAsia="ru-RU"/>
        </w:rPr>
        <w:t>.</w:t>
      </w:r>
      <w:r w:rsidRPr="00E23F57">
        <w:rPr>
          <w:rFonts w:ascii="Times New Roman" w:eastAsia="Calibri" w:hAnsi="Times New Roman" w:cs="Times New Roman"/>
          <w:sz w:val="26"/>
          <w:szCs w:val="26"/>
          <w:lang w:eastAsia="ru-RU"/>
        </w:rPr>
        <w:t xml:space="preserve"> </w:t>
      </w:r>
      <w:r w:rsidR="002833A0">
        <w:rPr>
          <w:rFonts w:ascii="Times New Roman" w:eastAsia="Calibri" w:hAnsi="Times New Roman" w:cs="Times New Roman"/>
          <w:sz w:val="26"/>
          <w:szCs w:val="26"/>
          <w:lang w:eastAsia="ru-RU"/>
        </w:rPr>
        <w:t>Таким образом</w:t>
      </w:r>
      <w:r w:rsidRPr="00E23F57">
        <w:rPr>
          <w:rFonts w:ascii="Times New Roman" w:eastAsia="Calibri" w:hAnsi="Times New Roman" w:cs="Times New Roman"/>
          <w:sz w:val="26"/>
          <w:szCs w:val="26"/>
          <w:lang w:eastAsia="ru-RU"/>
        </w:rPr>
        <w:t xml:space="preserve">, в нарушение ст. 219 БК РФ, обязательства в сумме 495,0 тыс. рублей </w:t>
      </w:r>
      <w:r w:rsidR="002833A0">
        <w:rPr>
          <w:rFonts w:ascii="Times New Roman" w:eastAsia="Calibri" w:hAnsi="Times New Roman" w:cs="Times New Roman"/>
          <w:sz w:val="26"/>
          <w:szCs w:val="26"/>
          <w:lang w:eastAsia="ru-RU"/>
        </w:rPr>
        <w:t>п</w:t>
      </w:r>
      <w:r w:rsidR="00A72FBF">
        <w:rPr>
          <w:rFonts w:ascii="Times New Roman" w:eastAsia="Calibri" w:hAnsi="Times New Roman" w:cs="Times New Roman"/>
          <w:sz w:val="26"/>
          <w:szCs w:val="26"/>
          <w:lang w:eastAsia="ru-RU"/>
        </w:rPr>
        <w:t>е</w:t>
      </w:r>
      <w:r w:rsidR="002833A0">
        <w:rPr>
          <w:rFonts w:ascii="Times New Roman" w:eastAsia="Calibri" w:hAnsi="Times New Roman" w:cs="Times New Roman"/>
          <w:sz w:val="26"/>
          <w:szCs w:val="26"/>
          <w:lang w:eastAsia="ru-RU"/>
        </w:rPr>
        <w:t xml:space="preserve">ред </w:t>
      </w:r>
      <w:r w:rsidR="002833A0" w:rsidRPr="00E23F57">
        <w:rPr>
          <w:rFonts w:ascii="Times New Roman" w:eastAsia="Calibri" w:hAnsi="Times New Roman" w:cs="Times New Roman"/>
          <w:sz w:val="26"/>
          <w:szCs w:val="26"/>
          <w:lang w:eastAsia="ru-RU"/>
        </w:rPr>
        <w:t xml:space="preserve">ООО </w:t>
      </w:r>
      <w:r w:rsidR="00DF4DEB">
        <w:rPr>
          <w:rFonts w:ascii="Times New Roman" w:hAnsi="Times New Roman" w:cs="Times New Roman"/>
          <w:sz w:val="26"/>
          <w:szCs w:val="26"/>
        </w:rPr>
        <w:t xml:space="preserve">«СРЦЦР» </w:t>
      </w:r>
      <w:r w:rsidRPr="00E23F57">
        <w:rPr>
          <w:rFonts w:ascii="Times New Roman" w:eastAsia="Calibri" w:hAnsi="Times New Roman" w:cs="Times New Roman"/>
          <w:sz w:val="26"/>
          <w:szCs w:val="26"/>
          <w:lang w:eastAsia="ru-RU"/>
        </w:rPr>
        <w:t xml:space="preserve">приняты заказчиком в отсутствие заключенного контракта. </w:t>
      </w:r>
    </w:p>
    <w:p w:rsidR="003C6D87" w:rsidRPr="003C6D87" w:rsidRDefault="004470A3" w:rsidP="0044295B">
      <w:pPr>
        <w:pStyle w:val="ConsPlusCell"/>
        <w:ind w:firstLine="709"/>
        <w:jc w:val="both"/>
        <w:rPr>
          <w:rFonts w:ascii="Times New Roman" w:eastAsiaTheme="minorHAnsi" w:hAnsi="Times New Roman" w:cs="Times New Roman"/>
          <w:sz w:val="26"/>
          <w:szCs w:val="26"/>
          <w:lang w:eastAsia="en-US"/>
        </w:rPr>
      </w:pPr>
      <w:r w:rsidRPr="003C6D87">
        <w:rPr>
          <w:rFonts w:ascii="Times New Roman" w:eastAsiaTheme="minorHAnsi" w:hAnsi="Times New Roman" w:cs="Times New Roman"/>
          <w:sz w:val="26"/>
          <w:szCs w:val="26"/>
          <w:lang w:eastAsia="en-US"/>
        </w:rPr>
        <w:t>8.</w:t>
      </w:r>
      <w:r w:rsidR="007E25DE" w:rsidRPr="003C6D87">
        <w:rPr>
          <w:rFonts w:ascii="Times New Roman" w:eastAsiaTheme="minorHAnsi" w:hAnsi="Times New Roman" w:cs="Times New Roman"/>
          <w:sz w:val="26"/>
          <w:szCs w:val="26"/>
          <w:lang w:eastAsia="en-US"/>
        </w:rPr>
        <w:t xml:space="preserve"> </w:t>
      </w:r>
      <w:r w:rsidR="003C6D87" w:rsidRPr="003C6D87">
        <w:rPr>
          <w:rFonts w:ascii="Times New Roman" w:eastAsiaTheme="minorHAnsi" w:hAnsi="Times New Roman" w:cs="Times New Roman"/>
          <w:sz w:val="26"/>
          <w:szCs w:val="26"/>
          <w:lang w:eastAsia="en-US"/>
        </w:rPr>
        <w:t xml:space="preserve">По проектной документации </w:t>
      </w:r>
      <w:r w:rsidR="00702C88">
        <w:rPr>
          <w:rFonts w:ascii="Times New Roman" w:eastAsiaTheme="minorHAnsi" w:hAnsi="Times New Roman" w:cs="Times New Roman"/>
          <w:sz w:val="26"/>
          <w:szCs w:val="26"/>
          <w:lang w:eastAsia="en-US"/>
        </w:rPr>
        <w:t xml:space="preserve">(ПД) от </w:t>
      </w:r>
      <w:r w:rsidR="003C6D87" w:rsidRPr="003C6D87">
        <w:rPr>
          <w:rFonts w:ascii="Times New Roman" w:eastAsiaTheme="minorHAnsi" w:hAnsi="Times New Roman" w:cs="Times New Roman"/>
          <w:sz w:val="26"/>
          <w:szCs w:val="26"/>
          <w:lang w:eastAsia="en-US"/>
        </w:rPr>
        <w:t>2007 г</w:t>
      </w:r>
      <w:r w:rsidR="00702C88">
        <w:rPr>
          <w:rFonts w:ascii="Times New Roman" w:eastAsiaTheme="minorHAnsi" w:hAnsi="Times New Roman" w:cs="Times New Roman"/>
          <w:sz w:val="26"/>
          <w:szCs w:val="26"/>
          <w:lang w:eastAsia="en-US"/>
        </w:rPr>
        <w:t>ода</w:t>
      </w:r>
      <w:r w:rsidR="003C6D87" w:rsidRPr="003C6D87">
        <w:rPr>
          <w:rFonts w:ascii="Times New Roman" w:eastAsiaTheme="minorHAnsi" w:hAnsi="Times New Roman" w:cs="Times New Roman"/>
          <w:sz w:val="26"/>
          <w:szCs w:val="26"/>
          <w:lang w:eastAsia="en-US"/>
        </w:rPr>
        <w:t xml:space="preserve"> «Реконструкция </w:t>
      </w:r>
      <w:r w:rsidR="003C6D87" w:rsidRPr="003C6D87">
        <w:rPr>
          <w:rFonts w:ascii="Times New Roman" w:eastAsiaTheme="minorHAnsi" w:hAnsi="Times New Roman" w:cs="Times New Roman"/>
          <w:sz w:val="26"/>
          <w:szCs w:val="26"/>
          <w:lang w:eastAsia="en-US"/>
        </w:rPr>
        <w:lastRenderedPageBreak/>
        <w:t>теплоснабжения в г. Долинске», предусмотрено тремя пусковыми комплексами</w:t>
      </w:r>
      <w:r w:rsidR="00702C88">
        <w:rPr>
          <w:rFonts w:ascii="Times New Roman" w:eastAsiaTheme="minorHAnsi" w:hAnsi="Times New Roman" w:cs="Times New Roman"/>
          <w:sz w:val="26"/>
          <w:szCs w:val="26"/>
          <w:lang w:eastAsia="en-US"/>
        </w:rPr>
        <w:t xml:space="preserve"> </w:t>
      </w:r>
      <w:r w:rsidR="003C6D87" w:rsidRPr="003C6D87">
        <w:rPr>
          <w:rFonts w:ascii="Times New Roman" w:eastAsiaTheme="minorHAnsi" w:hAnsi="Times New Roman" w:cs="Times New Roman"/>
          <w:sz w:val="26"/>
          <w:szCs w:val="26"/>
          <w:lang w:eastAsia="en-US"/>
        </w:rPr>
        <w:t xml:space="preserve">(далее - ПК) </w:t>
      </w:r>
      <w:r w:rsidR="00837C28">
        <w:rPr>
          <w:rFonts w:ascii="Times New Roman" w:eastAsiaTheme="minorHAnsi" w:hAnsi="Times New Roman" w:cs="Times New Roman"/>
          <w:sz w:val="26"/>
          <w:szCs w:val="26"/>
          <w:lang w:eastAsia="en-US"/>
        </w:rPr>
        <w:t xml:space="preserve">в </w:t>
      </w:r>
      <w:r w:rsidR="00702C88">
        <w:rPr>
          <w:rFonts w:ascii="Times New Roman" w:eastAsiaTheme="minorHAnsi" w:hAnsi="Times New Roman" w:cs="Times New Roman"/>
          <w:sz w:val="26"/>
          <w:szCs w:val="26"/>
          <w:lang w:eastAsia="en-US"/>
        </w:rPr>
        <w:t>составе 2-</w:t>
      </w:r>
      <w:r w:rsidR="003C6D87" w:rsidRPr="003C6D87">
        <w:rPr>
          <w:rFonts w:ascii="Times New Roman" w:eastAsiaTheme="minorHAnsi" w:hAnsi="Times New Roman" w:cs="Times New Roman"/>
          <w:sz w:val="26"/>
          <w:szCs w:val="26"/>
          <w:lang w:eastAsia="en-US"/>
        </w:rPr>
        <w:t>х этапов:</w:t>
      </w:r>
    </w:p>
    <w:p w:rsidR="003C6D87" w:rsidRPr="003C6D87" w:rsidRDefault="003C6D87" w:rsidP="0044295B">
      <w:pPr>
        <w:spacing w:after="0" w:line="240" w:lineRule="auto"/>
        <w:ind w:firstLine="709"/>
        <w:jc w:val="both"/>
        <w:rPr>
          <w:rFonts w:ascii="Times New Roman" w:hAnsi="Times New Roman" w:cs="Times New Roman"/>
          <w:sz w:val="26"/>
          <w:szCs w:val="26"/>
        </w:rPr>
      </w:pPr>
      <w:r w:rsidRPr="00702C88">
        <w:rPr>
          <w:rFonts w:ascii="Times New Roman" w:hAnsi="Times New Roman" w:cs="Times New Roman"/>
          <w:i/>
          <w:sz w:val="26"/>
          <w:szCs w:val="26"/>
        </w:rPr>
        <w:t>1 этап:</w:t>
      </w:r>
      <w:r w:rsidRPr="003C6D87">
        <w:rPr>
          <w:rFonts w:ascii="Times New Roman" w:hAnsi="Times New Roman" w:cs="Times New Roman"/>
          <w:sz w:val="26"/>
          <w:szCs w:val="26"/>
        </w:rPr>
        <w:t xml:space="preserve"> 1-й ПК - создание водогрейной котельной первой категории мощностью 40,0 Гкал/час на 2 водогрейных котла КВ-Р-23,26-150ПВ, работающих на угле. Планируемый годовой отпуск потребителям 105 тыс. Гкал/час. Тепловые нагрузки для потребителей в максимально-зимнем режиме 33 Гкал/час, в том числе на отопление </w:t>
      </w:r>
      <w:r w:rsidR="00064A31">
        <w:rPr>
          <w:rFonts w:ascii="Times New Roman" w:hAnsi="Times New Roman" w:cs="Times New Roman"/>
          <w:sz w:val="26"/>
          <w:szCs w:val="26"/>
        </w:rPr>
        <w:t xml:space="preserve">- </w:t>
      </w:r>
      <w:r w:rsidRPr="003C6D87">
        <w:rPr>
          <w:rFonts w:ascii="Times New Roman" w:hAnsi="Times New Roman" w:cs="Times New Roman"/>
          <w:sz w:val="26"/>
          <w:szCs w:val="26"/>
        </w:rPr>
        <w:t>28,5 Гкал/час, круглогодичное горячее водоснабжение - 4,5 Гкал/час. КПД выработки тепловой энергии - 82,89%.</w:t>
      </w:r>
    </w:p>
    <w:p w:rsidR="003C6D87" w:rsidRPr="003C6D87" w:rsidRDefault="003C6D87" w:rsidP="0044295B">
      <w:pPr>
        <w:spacing w:after="0" w:line="240" w:lineRule="auto"/>
        <w:ind w:firstLine="709"/>
        <w:jc w:val="both"/>
        <w:rPr>
          <w:rFonts w:ascii="Times New Roman" w:hAnsi="Times New Roman" w:cs="Times New Roman"/>
          <w:sz w:val="26"/>
          <w:szCs w:val="26"/>
        </w:rPr>
      </w:pPr>
      <w:r w:rsidRPr="003C6D87">
        <w:rPr>
          <w:rFonts w:ascii="Times New Roman" w:hAnsi="Times New Roman" w:cs="Times New Roman"/>
          <w:sz w:val="26"/>
          <w:szCs w:val="26"/>
        </w:rPr>
        <w:t xml:space="preserve">2-й ПК – строительство мини-ТЭЦ для собственных нужд котельной и водозабора «Найбинский», который в полном объеме должен снабжать объект водой. Генерация электроэнергии осуществляется 2 турбинами и обеспечивается 3 паровыми котлами ДКВР 10-24-370С. Планируемая годовая выработка электроэнергии 21 </w:t>
      </w:r>
      <w:proofErr w:type="spellStart"/>
      <w:r w:rsidRPr="003C6D87">
        <w:rPr>
          <w:rFonts w:ascii="Times New Roman" w:hAnsi="Times New Roman" w:cs="Times New Roman"/>
          <w:sz w:val="26"/>
          <w:szCs w:val="26"/>
        </w:rPr>
        <w:t>тыс</w:t>
      </w:r>
      <w:proofErr w:type="gramStart"/>
      <w:r w:rsidRPr="003C6D87">
        <w:rPr>
          <w:rFonts w:ascii="Times New Roman" w:hAnsi="Times New Roman" w:cs="Times New Roman"/>
          <w:sz w:val="26"/>
          <w:szCs w:val="26"/>
        </w:rPr>
        <w:t>.М</w:t>
      </w:r>
      <w:proofErr w:type="gramEnd"/>
      <w:r w:rsidRPr="003C6D87">
        <w:rPr>
          <w:rFonts w:ascii="Times New Roman" w:hAnsi="Times New Roman" w:cs="Times New Roman"/>
          <w:sz w:val="26"/>
          <w:szCs w:val="26"/>
        </w:rPr>
        <w:t>Вт</w:t>
      </w:r>
      <w:proofErr w:type="spellEnd"/>
      <w:r w:rsidRPr="003C6D87">
        <w:rPr>
          <w:rFonts w:ascii="Times New Roman" w:hAnsi="Times New Roman" w:cs="Times New Roman"/>
          <w:sz w:val="26"/>
          <w:szCs w:val="26"/>
        </w:rPr>
        <w:t xml:space="preserve">, </w:t>
      </w:r>
      <w:r w:rsidR="00837C28">
        <w:rPr>
          <w:rFonts w:ascii="Times New Roman" w:hAnsi="Times New Roman" w:cs="Times New Roman"/>
          <w:sz w:val="26"/>
          <w:szCs w:val="26"/>
        </w:rPr>
        <w:t>максимальные</w:t>
      </w:r>
      <w:r w:rsidRPr="003C6D87">
        <w:rPr>
          <w:rFonts w:ascii="Times New Roman" w:hAnsi="Times New Roman" w:cs="Times New Roman"/>
          <w:sz w:val="26"/>
          <w:szCs w:val="26"/>
        </w:rPr>
        <w:t xml:space="preserve"> зимние электрические нагрузки - 3 МВт. </w:t>
      </w:r>
    </w:p>
    <w:p w:rsidR="003C6D87" w:rsidRPr="003C6D87" w:rsidRDefault="003C6D87" w:rsidP="0044295B">
      <w:pPr>
        <w:autoSpaceDE w:val="0"/>
        <w:autoSpaceDN w:val="0"/>
        <w:adjustRightInd w:val="0"/>
        <w:spacing w:after="0" w:line="240" w:lineRule="auto"/>
        <w:ind w:firstLine="709"/>
        <w:jc w:val="both"/>
        <w:rPr>
          <w:rFonts w:ascii="Times New Roman" w:hAnsi="Times New Roman" w:cs="Times New Roman"/>
          <w:sz w:val="26"/>
          <w:szCs w:val="26"/>
        </w:rPr>
      </w:pPr>
      <w:r w:rsidRPr="00702C88">
        <w:rPr>
          <w:rFonts w:ascii="Times New Roman" w:hAnsi="Times New Roman" w:cs="Times New Roman"/>
          <w:i/>
          <w:sz w:val="26"/>
          <w:szCs w:val="26"/>
        </w:rPr>
        <w:t>2 этап:</w:t>
      </w:r>
      <w:r w:rsidRPr="003C6D87">
        <w:rPr>
          <w:rFonts w:ascii="Times New Roman" w:hAnsi="Times New Roman" w:cs="Times New Roman"/>
          <w:sz w:val="26"/>
          <w:szCs w:val="26"/>
        </w:rPr>
        <w:t xml:space="preserve"> 3-й ПК - реконструкция магистральных сетей теплоснабжения </w:t>
      </w:r>
      <w:r w:rsidRPr="003C6D87">
        <w:rPr>
          <w:rFonts w:ascii="Times New Roman" w:hAnsi="Times New Roman" w:cs="Times New Roman"/>
          <w:sz w:val="26"/>
          <w:szCs w:val="26"/>
        </w:rPr>
        <w:br/>
        <w:t xml:space="preserve">г. Долинска протяженностью 10 км. </w:t>
      </w:r>
    </w:p>
    <w:p w:rsidR="003C6D87" w:rsidRPr="003C6D87" w:rsidRDefault="003C6D87" w:rsidP="0044295B">
      <w:pPr>
        <w:spacing w:after="0" w:line="240" w:lineRule="auto"/>
        <w:ind w:firstLine="709"/>
        <w:jc w:val="both"/>
        <w:rPr>
          <w:rFonts w:ascii="Times New Roman" w:hAnsi="Times New Roman" w:cs="Times New Roman"/>
          <w:sz w:val="26"/>
          <w:szCs w:val="26"/>
        </w:rPr>
      </w:pPr>
      <w:r w:rsidRPr="003C6D87">
        <w:rPr>
          <w:rFonts w:ascii="Times New Roman" w:hAnsi="Times New Roman" w:cs="Times New Roman"/>
          <w:sz w:val="26"/>
          <w:szCs w:val="26"/>
        </w:rPr>
        <w:t xml:space="preserve">Проектный срок строительства </w:t>
      </w:r>
      <w:r w:rsidR="00837C28">
        <w:rPr>
          <w:rFonts w:ascii="Times New Roman" w:hAnsi="Times New Roman" w:cs="Times New Roman"/>
          <w:sz w:val="26"/>
          <w:szCs w:val="26"/>
        </w:rPr>
        <w:t xml:space="preserve">Объекта </w:t>
      </w:r>
      <w:r w:rsidRPr="003C6D87">
        <w:rPr>
          <w:rFonts w:ascii="Times New Roman" w:hAnsi="Times New Roman" w:cs="Times New Roman"/>
          <w:sz w:val="26"/>
          <w:szCs w:val="26"/>
        </w:rPr>
        <w:t>- 48,6 месяца (до III-IV кв. 2011 года), с начала третьего года предусмотрена работа в режиме водогрейной котельной, выход на проектную мощность (работа в режиме мини-ТЭЦ) на 4 год.</w:t>
      </w:r>
    </w:p>
    <w:p w:rsidR="003C6D87" w:rsidRPr="003C6D87" w:rsidRDefault="003C6D87" w:rsidP="0044295B">
      <w:pPr>
        <w:spacing w:after="0" w:line="240" w:lineRule="auto"/>
        <w:ind w:firstLine="709"/>
        <w:jc w:val="both"/>
        <w:rPr>
          <w:rFonts w:ascii="Times New Roman" w:hAnsi="Times New Roman" w:cs="Times New Roman"/>
          <w:sz w:val="26"/>
          <w:szCs w:val="26"/>
        </w:rPr>
      </w:pPr>
      <w:r w:rsidRPr="003C6D87">
        <w:rPr>
          <w:rFonts w:ascii="Times New Roman" w:hAnsi="Times New Roman" w:cs="Times New Roman"/>
          <w:sz w:val="26"/>
          <w:szCs w:val="26"/>
        </w:rPr>
        <w:t xml:space="preserve">До середины 2012 года </w:t>
      </w:r>
      <w:r w:rsidR="00837C28">
        <w:rPr>
          <w:rFonts w:ascii="Times New Roman" w:hAnsi="Times New Roman" w:cs="Times New Roman"/>
          <w:sz w:val="26"/>
          <w:szCs w:val="26"/>
        </w:rPr>
        <w:t>О</w:t>
      </w:r>
      <w:r w:rsidRPr="003C6D87">
        <w:rPr>
          <w:rFonts w:ascii="Times New Roman" w:hAnsi="Times New Roman" w:cs="Times New Roman"/>
          <w:sz w:val="26"/>
          <w:szCs w:val="26"/>
        </w:rPr>
        <w:t>бъе</w:t>
      </w:r>
      <w:proofErr w:type="gramStart"/>
      <w:r w:rsidRPr="003C6D87">
        <w:rPr>
          <w:rFonts w:ascii="Times New Roman" w:hAnsi="Times New Roman" w:cs="Times New Roman"/>
          <w:sz w:val="26"/>
          <w:szCs w:val="26"/>
        </w:rPr>
        <w:t>кт стр</w:t>
      </w:r>
      <w:proofErr w:type="gramEnd"/>
      <w:r w:rsidRPr="003C6D87">
        <w:rPr>
          <w:rFonts w:ascii="Times New Roman" w:hAnsi="Times New Roman" w:cs="Times New Roman"/>
          <w:sz w:val="26"/>
          <w:szCs w:val="26"/>
        </w:rPr>
        <w:t>оился тремя пусковыми комплексами.</w:t>
      </w:r>
    </w:p>
    <w:p w:rsidR="007E25DE" w:rsidRPr="0013458F" w:rsidRDefault="007E25DE" w:rsidP="0044295B">
      <w:pPr>
        <w:spacing w:after="0" w:line="240" w:lineRule="auto"/>
        <w:ind w:firstLine="709"/>
        <w:jc w:val="both"/>
        <w:rPr>
          <w:rFonts w:ascii="Times New Roman" w:hAnsi="Times New Roman" w:cs="Times New Roman"/>
          <w:sz w:val="26"/>
          <w:szCs w:val="26"/>
        </w:rPr>
      </w:pPr>
      <w:r w:rsidRPr="0013458F">
        <w:rPr>
          <w:rFonts w:ascii="Times New Roman" w:hAnsi="Times New Roman" w:cs="Times New Roman"/>
          <w:sz w:val="26"/>
          <w:szCs w:val="26"/>
        </w:rPr>
        <w:t>Изменени</w:t>
      </w:r>
      <w:r w:rsidR="004470A3">
        <w:rPr>
          <w:rFonts w:ascii="Times New Roman" w:hAnsi="Times New Roman" w:cs="Times New Roman"/>
          <w:sz w:val="26"/>
          <w:szCs w:val="26"/>
        </w:rPr>
        <w:t>я</w:t>
      </w:r>
      <w:r w:rsidRPr="0013458F">
        <w:rPr>
          <w:rFonts w:ascii="Times New Roman" w:hAnsi="Times New Roman" w:cs="Times New Roman"/>
          <w:sz w:val="26"/>
          <w:szCs w:val="26"/>
        </w:rPr>
        <w:t xml:space="preserve"> проектных решений</w:t>
      </w:r>
      <w:r w:rsidR="00910370">
        <w:rPr>
          <w:rFonts w:ascii="Times New Roman" w:hAnsi="Times New Roman" w:cs="Times New Roman"/>
          <w:sz w:val="26"/>
          <w:szCs w:val="26"/>
        </w:rPr>
        <w:t xml:space="preserve"> по Объекту</w:t>
      </w:r>
      <w:r w:rsidRPr="0013458F">
        <w:rPr>
          <w:rFonts w:ascii="Times New Roman" w:hAnsi="Times New Roman" w:cs="Times New Roman"/>
          <w:sz w:val="26"/>
          <w:szCs w:val="26"/>
        </w:rPr>
        <w:t xml:space="preserve">, выполненных 2012 году, привели к нарушению нормативно-правовых актов, снижению мощностей и </w:t>
      </w:r>
      <w:r w:rsidR="00910370">
        <w:rPr>
          <w:rFonts w:ascii="Times New Roman" w:hAnsi="Times New Roman" w:cs="Times New Roman"/>
          <w:sz w:val="26"/>
          <w:szCs w:val="26"/>
        </w:rPr>
        <w:t xml:space="preserve">его </w:t>
      </w:r>
      <w:r w:rsidRPr="0013458F">
        <w:rPr>
          <w:rFonts w:ascii="Times New Roman" w:hAnsi="Times New Roman" w:cs="Times New Roman"/>
          <w:sz w:val="26"/>
          <w:szCs w:val="26"/>
        </w:rPr>
        <w:t>фун</w:t>
      </w:r>
      <w:r w:rsidR="00910370">
        <w:rPr>
          <w:rFonts w:ascii="Times New Roman" w:hAnsi="Times New Roman" w:cs="Times New Roman"/>
          <w:sz w:val="26"/>
          <w:szCs w:val="26"/>
        </w:rPr>
        <w:t>кциональных возможностей</w:t>
      </w:r>
      <w:r w:rsidRPr="0013458F">
        <w:rPr>
          <w:rFonts w:ascii="Times New Roman" w:hAnsi="Times New Roman" w:cs="Times New Roman"/>
          <w:sz w:val="26"/>
          <w:szCs w:val="26"/>
        </w:rPr>
        <w:t>:</w:t>
      </w:r>
    </w:p>
    <w:p w:rsidR="007E25DE" w:rsidRPr="0013458F" w:rsidRDefault="007E25DE" w:rsidP="0044295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3458F">
        <w:rPr>
          <w:rFonts w:ascii="Times New Roman" w:hAnsi="Times New Roman" w:cs="Times New Roman"/>
          <w:sz w:val="26"/>
          <w:szCs w:val="26"/>
        </w:rPr>
        <w:t xml:space="preserve">- </w:t>
      </w:r>
      <w:r w:rsidR="003C6D87">
        <w:rPr>
          <w:rFonts w:ascii="Times New Roman" w:hAnsi="Times New Roman" w:cs="Times New Roman"/>
          <w:sz w:val="26"/>
          <w:szCs w:val="26"/>
        </w:rPr>
        <w:t>в связи с исключением 2-го пускового комплекса (генерация) О</w:t>
      </w:r>
      <w:r w:rsidRPr="0013458F">
        <w:rPr>
          <w:rFonts w:ascii="Times New Roman" w:hAnsi="Times New Roman" w:cs="Times New Roman"/>
          <w:sz w:val="26"/>
          <w:szCs w:val="26"/>
        </w:rPr>
        <w:t xml:space="preserve">бъект из мини-ТЭЦ переквалифицирован в котельную 1-й категории, КПД использования тепловой энергии у которой в чисто тепловом режиме составляет 80,93 %, что не соответствует п. 7 «г»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РФ от 31.12.2009 № 1221, </w:t>
      </w:r>
      <w:r w:rsidR="00022C20">
        <w:rPr>
          <w:rFonts w:ascii="Times New Roman" w:hAnsi="Times New Roman" w:cs="Times New Roman"/>
          <w:sz w:val="26"/>
          <w:szCs w:val="26"/>
        </w:rPr>
        <w:t>предусматривающему</w:t>
      </w:r>
      <w:proofErr w:type="gramEnd"/>
      <w:r w:rsidRPr="0013458F">
        <w:rPr>
          <w:rFonts w:ascii="Times New Roman" w:hAnsi="Times New Roman" w:cs="Times New Roman"/>
          <w:sz w:val="26"/>
          <w:szCs w:val="26"/>
        </w:rPr>
        <w:t xml:space="preserve"> КПД для строящихся и реконструируемых объектов по производству тепловой энергии не менее 85 % при нормальном режиме работы</w:t>
      </w:r>
      <w:r w:rsidR="00837C28">
        <w:rPr>
          <w:rFonts w:ascii="Times New Roman" w:hAnsi="Times New Roman" w:cs="Times New Roman"/>
          <w:sz w:val="26"/>
          <w:szCs w:val="26"/>
        </w:rPr>
        <w:t>;</w:t>
      </w:r>
    </w:p>
    <w:p w:rsidR="007E25DE" w:rsidRPr="0013458F" w:rsidRDefault="007E25DE" w:rsidP="0044295B">
      <w:pPr>
        <w:autoSpaceDE w:val="0"/>
        <w:autoSpaceDN w:val="0"/>
        <w:adjustRightInd w:val="0"/>
        <w:spacing w:after="0" w:line="240" w:lineRule="auto"/>
        <w:ind w:firstLine="709"/>
        <w:jc w:val="both"/>
        <w:rPr>
          <w:rFonts w:ascii="Times New Roman" w:hAnsi="Times New Roman" w:cs="Times New Roman"/>
          <w:sz w:val="26"/>
          <w:szCs w:val="26"/>
        </w:rPr>
      </w:pPr>
      <w:r w:rsidRPr="0013458F">
        <w:rPr>
          <w:rFonts w:ascii="Times New Roman" w:hAnsi="Times New Roman" w:cs="Times New Roman"/>
          <w:sz w:val="26"/>
          <w:szCs w:val="26"/>
        </w:rPr>
        <w:t xml:space="preserve">- установленная мощность котельной 1-й </w:t>
      </w:r>
      <w:proofErr w:type="gramStart"/>
      <w:r w:rsidRPr="0013458F">
        <w:rPr>
          <w:rFonts w:ascii="Times New Roman" w:hAnsi="Times New Roman" w:cs="Times New Roman"/>
          <w:sz w:val="26"/>
          <w:szCs w:val="26"/>
        </w:rPr>
        <w:t>категории, вводимой в эксплуатацию</w:t>
      </w:r>
      <w:r w:rsidR="00022C20">
        <w:rPr>
          <w:rFonts w:ascii="Times New Roman" w:hAnsi="Times New Roman" w:cs="Times New Roman"/>
          <w:sz w:val="26"/>
          <w:szCs w:val="26"/>
        </w:rPr>
        <w:t xml:space="preserve"> </w:t>
      </w:r>
      <w:r w:rsidRPr="0013458F">
        <w:rPr>
          <w:rFonts w:ascii="Times New Roman" w:hAnsi="Times New Roman" w:cs="Times New Roman"/>
          <w:sz w:val="26"/>
          <w:szCs w:val="26"/>
        </w:rPr>
        <w:t>составляет</w:t>
      </w:r>
      <w:proofErr w:type="gramEnd"/>
      <w:r w:rsidRPr="0013458F">
        <w:rPr>
          <w:rFonts w:ascii="Times New Roman" w:hAnsi="Times New Roman" w:cs="Times New Roman"/>
          <w:sz w:val="26"/>
          <w:szCs w:val="26"/>
        </w:rPr>
        <w:t xml:space="preserve"> 40 Гкал/час</w:t>
      </w:r>
      <w:r w:rsidR="007D18E7">
        <w:rPr>
          <w:rFonts w:ascii="Times New Roman" w:hAnsi="Times New Roman" w:cs="Times New Roman"/>
          <w:sz w:val="26"/>
          <w:szCs w:val="26"/>
        </w:rPr>
        <w:t xml:space="preserve"> и </w:t>
      </w:r>
      <w:r w:rsidR="00D21C9C" w:rsidRPr="00D21C9C">
        <w:rPr>
          <w:rFonts w:ascii="Times New Roman" w:hAnsi="Times New Roman" w:cs="Times New Roman"/>
          <w:sz w:val="26"/>
          <w:szCs w:val="26"/>
        </w:rPr>
        <w:t>не отвечает показателю вводимой мощности</w:t>
      </w:r>
      <w:r w:rsidR="00022C20">
        <w:rPr>
          <w:rFonts w:ascii="Times New Roman" w:hAnsi="Times New Roman" w:cs="Times New Roman"/>
          <w:sz w:val="26"/>
          <w:szCs w:val="26"/>
        </w:rPr>
        <w:t>,</w:t>
      </w:r>
      <w:r w:rsidR="00D21C9C" w:rsidRPr="00D21C9C">
        <w:rPr>
          <w:rFonts w:ascii="Times New Roman" w:hAnsi="Times New Roman" w:cs="Times New Roman"/>
          <w:sz w:val="26"/>
          <w:szCs w:val="26"/>
        </w:rPr>
        <w:t xml:space="preserve"> указанной в ФЦП - 59,68 Гкал/час (из-за отсутствия генерации)</w:t>
      </w:r>
      <w:r w:rsidR="00962283">
        <w:rPr>
          <w:rFonts w:ascii="Times New Roman" w:hAnsi="Times New Roman" w:cs="Times New Roman"/>
          <w:sz w:val="26"/>
          <w:szCs w:val="26"/>
        </w:rPr>
        <w:t>. Заявленная</w:t>
      </w:r>
      <w:r w:rsidR="00351515">
        <w:rPr>
          <w:rFonts w:ascii="Times New Roman" w:hAnsi="Times New Roman" w:cs="Times New Roman"/>
          <w:sz w:val="26"/>
          <w:szCs w:val="26"/>
        </w:rPr>
        <w:t xml:space="preserve"> администрацией МО ГО «Долинский»</w:t>
      </w:r>
      <w:r w:rsidR="00EB2C24">
        <w:rPr>
          <w:rFonts w:ascii="Times New Roman" w:hAnsi="Times New Roman" w:cs="Times New Roman"/>
          <w:sz w:val="26"/>
          <w:szCs w:val="26"/>
        </w:rPr>
        <w:t xml:space="preserve"> в 2013 году</w:t>
      </w:r>
      <w:r w:rsidR="00962283">
        <w:rPr>
          <w:rFonts w:ascii="Times New Roman" w:hAnsi="Times New Roman" w:cs="Times New Roman"/>
          <w:sz w:val="26"/>
          <w:szCs w:val="26"/>
        </w:rPr>
        <w:t xml:space="preserve"> </w:t>
      </w:r>
      <w:r w:rsidR="00EB2C24">
        <w:rPr>
          <w:rFonts w:ascii="Times New Roman" w:hAnsi="Times New Roman" w:cs="Times New Roman"/>
          <w:sz w:val="26"/>
          <w:szCs w:val="26"/>
        </w:rPr>
        <w:t>потребность</w:t>
      </w:r>
      <w:r w:rsidR="00351515">
        <w:rPr>
          <w:rFonts w:ascii="Times New Roman" w:hAnsi="Times New Roman" w:cs="Times New Roman"/>
          <w:sz w:val="26"/>
          <w:szCs w:val="26"/>
        </w:rPr>
        <w:t xml:space="preserve"> </w:t>
      </w:r>
      <w:r w:rsidR="00EB2C24">
        <w:rPr>
          <w:rFonts w:ascii="Times New Roman" w:hAnsi="Times New Roman" w:cs="Times New Roman"/>
          <w:sz w:val="26"/>
          <w:szCs w:val="26"/>
        </w:rPr>
        <w:t xml:space="preserve">в </w:t>
      </w:r>
      <w:r w:rsidR="00351515">
        <w:rPr>
          <w:rFonts w:ascii="Times New Roman" w:hAnsi="Times New Roman" w:cs="Times New Roman"/>
          <w:sz w:val="26"/>
          <w:szCs w:val="26"/>
        </w:rPr>
        <w:t>тепловой мощности</w:t>
      </w:r>
      <w:r w:rsidR="003C5668">
        <w:rPr>
          <w:rFonts w:ascii="Times New Roman" w:hAnsi="Times New Roman" w:cs="Times New Roman"/>
          <w:sz w:val="26"/>
          <w:szCs w:val="26"/>
        </w:rPr>
        <w:t xml:space="preserve"> (с учетом </w:t>
      </w:r>
      <w:r w:rsidR="00351515">
        <w:rPr>
          <w:rFonts w:ascii="Times New Roman" w:hAnsi="Times New Roman" w:cs="Times New Roman"/>
          <w:sz w:val="26"/>
          <w:szCs w:val="26"/>
        </w:rPr>
        <w:t xml:space="preserve">перспективных потребителей и строительства </w:t>
      </w:r>
      <w:r w:rsidR="003C5668" w:rsidRPr="001C5042">
        <w:rPr>
          <w:rFonts w:ascii="Times New Roman" w:hAnsi="Times New Roman" w:cs="Times New Roman"/>
          <w:sz w:val="26"/>
          <w:szCs w:val="26"/>
        </w:rPr>
        <w:t xml:space="preserve">жилья) составляет </w:t>
      </w:r>
      <w:r w:rsidR="00351515">
        <w:rPr>
          <w:rFonts w:ascii="Times New Roman" w:hAnsi="Times New Roman" w:cs="Times New Roman"/>
          <w:sz w:val="26"/>
          <w:szCs w:val="26"/>
        </w:rPr>
        <w:t>28,56 Гкал/час</w:t>
      </w:r>
      <w:r w:rsidR="00837C28" w:rsidRPr="001C5042">
        <w:rPr>
          <w:rFonts w:ascii="Times New Roman" w:hAnsi="Times New Roman" w:cs="Times New Roman"/>
          <w:sz w:val="26"/>
          <w:szCs w:val="26"/>
        </w:rPr>
        <w:t>;</w:t>
      </w:r>
    </w:p>
    <w:p w:rsidR="007E25DE" w:rsidRPr="0013458F" w:rsidRDefault="007E25DE" w:rsidP="0044295B">
      <w:pPr>
        <w:autoSpaceDE w:val="0"/>
        <w:autoSpaceDN w:val="0"/>
        <w:adjustRightInd w:val="0"/>
        <w:spacing w:after="0" w:line="240" w:lineRule="auto"/>
        <w:ind w:firstLine="709"/>
        <w:jc w:val="both"/>
        <w:rPr>
          <w:rFonts w:ascii="Times New Roman" w:hAnsi="Times New Roman" w:cs="Times New Roman"/>
          <w:sz w:val="26"/>
          <w:szCs w:val="26"/>
        </w:rPr>
      </w:pPr>
      <w:r w:rsidRPr="0013458F">
        <w:rPr>
          <w:rFonts w:ascii="Times New Roman" w:hAnsi="Times New Roman" w:cs="Times New Roman"/>
          <w:sz w:val="26"/>
          <w:szCs w:val="26"/>
        </w:rPr>
        <w:t>- при реализации проекта исключено технологическое решение</w:t>
      </w:r>
      <w:r w:rsidR="00022C20">
        <w:rPr>
          <w:rFonts w:ascii="Times New Roman" w:hAnsi="Times New Roman" w:cs="Times New Roman"/>
          <w:sz w:val="26"/>
          <w:szCs w:val="26"/>
        </w:rPr>
        <w:t>,</w:t>
      </w:r>
      <w:r w:rsidRPr="0013458F">
        <w:rPr>
          <w:rFonts w:ascii="Times New Roman" w:hAnsi="Times New Roman" w:cs="Times New Roman"/>
          <w:sz w:val="26"/>
          <w:szCs w:val="26"/>
        </w:rPr>
        <w:t xml:space="preserve"> обеспечивающее возможность круглогодичного горячего водоснабжения </w:t>
      </w:r>
      <w:r w:rsidR="00910370">
        <w:rPr>
          <w:rFonts w:ascii="Times New Roman" w:hAnsi="Times New Roman" w:cs="Times New Roman"/>
          <w:sz w:val="26"/>
          <w:szCs w:val="26"/>
        </w:rPr>
        <w:br/>
      </w:r>
      <w:r w:rsidRPr="0013458F">
        <w:rPr>
          <w:rFonts w:ascii="Times New Roman" w:hAnsi="Times New Roman" w:cs="Times New Roman"/>
          <w:sz w:val="26"/>
          <w:szCs w:val="26"/>
        </w:rPr>
        <w:t xml:space="preserve">г. Долинска, которое было предусмотрено </w:t>
      </w:r>
      <w:r w:rsidR="00910370">
        <w:rPr>
          <w:rFonts w:ascii="Times New Roman" w:hAnsi="Times New Roman" w:cs="Times New Roman"/>
          <w:sz w:val="26"/>
          <w:szCs w:val="26"/>
        </w:rPr>
        <w:t xml:space="preserve">первоначальным </w:t>
      </w:r>
      <w:r w:rsidRPr="0013458F">
        <w:rPr>
          <w:rFonts w:ascii="Times New Roman" w:hAnsi="Times New Roman" w:cs="Times New Roman"/>
          <w:sz w:val="26"/>
          <w:szCs w:val="26"/>
        </w:rPr>
        <w:t>проектом</w:t>
      </w:r>
      <w:r w:rsidR="003560A0" w:rsidRPr="0013458F">
        <w:rPr>
          <w:rFonts w:ascii="Times New Roman" w:hAnsi="Times New Roman" w:cs="Times New Roman"/>
          <w:sz w:val="26"/>
          <w:szCs w:val="26"/>
        </w:rPr>
        <w:t>.</w:t>
      </w:r>
      <w:r w:rsidRPr="0013458F">
        <w:rPr>
          <w:rFonts w:ascii="Times New Roman" w:hAnsi="Times New Roman" w:cs="Times New Roman"/>
          <w:sz w:val="26"/>
          <w:szCs w:val="26"/>
        </w:rPr>
        <w:t xml:space="preserve"> </w:t>
      </w:r>
    </w:p>
    <w:p w:rsidR="00CE2D97" w:rsidRPr="0013458F" w:rsidRDefault="004470A3" w:rsidP="004429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4F7400" w:rsidRPr="0013458F">
        <w:rPr>
          <w:rFonts w:ascii="Times New Roman" w:hAnsi="Times New Roman" w:cs="Times New Roman"/>
          <w:sz w:val="26"/>
          <w:szCs w:val="26"/>
        </w:rPr>
        <w:t>. Отмечено крайне низкое качество проработки проектной и рабочей документации по Объекту. В связи с этим</w:t>
      </w:r>
      <w:r w:rsidR="00737098" w:rsidRPr="0013458F">
        <w:rPr>
          <w:rFonts w:ascii="Times New Roman" w:hAnsi="Times New Roman" w:cs="Times New Roman"/>
          <w:sz w:val="26"/>
          <w:szCs w:val="26"/>
        </w:rPr>
        <w:t>,</w:t>
      </w:r>
      <w:r w:rsidR="004F7400" w:rsidRPr="0013458F">
        <w:rPr>
          <w:rFonts w:ascii="Times New Roman" w:hAnsi="Times New Roman" w:cs="Times New Roman"/>
          <w:sz w:val="26"/>
          <w:szCs w:val="26"/>
        </w:rPr>
        <w:t xml:space="preserve"> положительное заключение госэкспертизы от 07.03.2007 №4/07 на первоначальный проект 2007 года имеет временный срок действия - 5 месяцев, что </w:t>
      </w:r>
      <w:r w:rsidR="00737098" w:rsidRPr="0013458F">
        <w:rPr>
          <w:rFonts w:ascii="Times New Roman" w:hAnsi="Times New Roman" w:cs="Times New Roman"/>
          <w:sz w:val="26"/>
          <w:szCs w:val="26"/>
        </w:rPr>
        <w:t xml:space="preserve">фактически </w:t>
      </w:r>
      <w:r w:rsidR="00BF754E" w:rsidRPr="0013458F">
        <w:rPr>
          <w:rFonts w:ascii="Times New Roman" w:hAnsi="Times New Roman" w:cs="Times New Roman"/>
          <w:sz w:val="26"/>
          <w:szCs w:val="26"/>
        </w:rPr>
        <w:t xml:space="preserve">не </w:t>
      </w:r>
      <w:r w:rsidR="004F7400" w:rsidRPr="0013458F">
        <w:rPr>
          <w:rFonts w:ascii="Times New Roman" w:hAnsi="Times New Roman" w:cs="Times New Roman"/>
          <w:sz w:val="26"/>
          <w:szCs w:val="26"/>
        </w:rPr>
        <w:t>допускается законодательством. Проектная документация подверглась корректировке в 2012 г</w:t>
      </w:r>
      <w:r w:rsidR="003C6D87">
        <w:rPr>
          <w:rFonts w:ascii="Times New Roman" w:hAnsi="Times New Roman" w:cs="Times New Roman"/>
          <w:sz w:val="26"/>
          <w:szCs w:val="26"/>
        </w:rPr>
        <w:t>оду</w:t>
      </w:r>
      <w:r w:rsidR="004F7400" w:rsidRPr="0013458F">
        <w:rPr>
          <w:rFonts w:ascii="Times New Roman" w:hAnsi="Times New Roman" w:cs="Times New Roman"/>
          <w:sz w:val="26"/>
          <w:szCs w:val="26"/>
        </w:rPr>
        <w:t xml:space="preserve"> и </w:t>
      </w:r>
      <w:r w:rsidR="0046684B" w:rsidRPr="0013458F">
        <w:rPr>
          <w:rFonts w:ascii="Times New Roman" w:hAnsi="Times New Roman" w:cs="Times New Roman"/>
          <w:sz w:val="26"/>
          <w:szCs w:val="26"/>
        </w:rPr>
        <w:t xml:space="preserve">по состоянию на 01.10.2014 </w:t>
      </w:r>
      <w:r w:rsidR="004F7400" w:rsidRPr="0013458F">
        <w:rPr>
          <w:rFonts w:ascii="Times New Roman" w:hAnsi="Times New Roman" w:cs="Times New Roman"/>
          <w:sz w:val="26"/>
          <w:szCs w:val="26"/>
        </w:rPr>
        <w:t>направлена на повторную корректировку</w:t>
      </w:r>
      <w:r w:rsidR="003C6D87">
        <w:rPr>
          <w:rFonts w:ascii="Times New Roman" w:hAnsi="Times New Roman" w:cs="Times New Roman"/>
          <w:sz w:val="26"/>
          <w:szCs w:val="26"/>
        </w:rPr>
        <w:t xml:space="preserve"> с очередным (третьим) проведением </w:t>
      </w:r>
      <w:r w:rsidR="0046684B" w:rsidRPr="0013458F">
        <w:rPr>
          <w:rFonts w:ascii="Times New Roman" w:hAnsi="Times New Roman" w:cs="Times New Roman"/>
          <w:sz w:val="26"/>
          <w:szCs w:val="26"/>
        </w:rPr>
        <w:t>государственной экспертизы.</w:t>
      </w:r>
      <w:r w:rsidR="00B74189">
        <w:rPr>
          <w:rFonts w:ascii="Times New Roman" w:hAnsi="Times New Roman" w:cs="Times New Roman"/>
          <w:sz w:val="26"/>
          <w:szCs w:val="26"/>
        </w:rPr>
        <w:t xml:space="preserve"> </w:t>
      </w:r>
    </w:p>
    <w:p w:rsidR="00D7577E" w:rsidRDefault="004F7400" w:rsidP="0044295B">
      <w:pPr>
        <w:autoSpaceDE w:val="0"/>
        <w:autoSpaceDN w:val="0"/>
        <w:adjustRightInd w:val="0"/>
        <w:spacing w:after="0" w:line="240" w:lineRule="auto"/>
        <w:ind w:firstLine="709"/>
        <w:jc w:val="both"/>
        <w:rPr>
          <w:rFonts w:ascii="Times New Roman" w:hAnsi="Times New Roman" w:cs="Times New Roman"/>
          <w:sz w:val="26"/>
          <w:szCs w:val="26"/>
        </w:rPr>
      </w:pPr>
      <w:r w:rsidRPr="0013458F">
        <w:rPr>
          <w:rFonts w:ascii="Times New Roman" w:hAnsi="Times New Roman" w:cs="Times New Roman"/>
          <w:sz w:val="26"/>
          <w:szCs w:val="26"/>
        </w:rPr>
        <w:t xml:space="preserve">Рабочая документация </w:t>
      </w:r>
      <w:r w:rsidR="004470A3">
        <w:rPr>
          <w:rFonts w:ascii="Times New Roman" w:hAnsi="Times New Roman" w:cs="Times New Roman"/>
          <w:sz w:val="26"/>
          <w:szCs w:val="26"/>
        </w:rPr>
        <w:t>до</w:t>
      </w:r>
      <w:r w:rsidRPr="0013458F">
        <w:rPr>
          <w:rFonts w:ascii="Times New Roman" w:hAnsi="Times New Roman" w:cs="Times New Roman"/>
          <w:sz w:val="26"/>
          <w:szCs w:val="26"/>
        </w:rPr>
        <w:t>рабатывалась 3 раза</w:t>
      </w:r>
      <w:r w:rsidR="004470A3">
        <w:rPr>
          <w:rFonts w:ascii="Times New Roman" w:hAnsi="Times New Roman" w:cs="Times New Roman"/>
          <w:sz w:val="26"/>
          <w:szCs w:val="26"/>
        </w:rPr>
        <w:t xml:space="preserve"> (2009</w:t>
      </w:r>
      <w:r w:rsidRPr="0013458F">
        <w:rPr>
          <w:rFonts w:ascii="Times New Roman" w:hAnsi="Times New Roman" w:cs="Times New Roman"/>
          <w:sz w:val="26"/>
          <w:szCs w:val="26"/>
        </w:rPr>
        <w:t>,</w:t>
      </w:r>
      <w:r w:rsidR="004470A3">
        <w:rPr>
          <w:rFonts w:ascii="Times New Roman" w:hAnsi="Times New Roman" w:cs="Times New Roman"/>
          <w:sz w:val="26"/>
          <w:szCs w:val="26"/>
        </w:rPr>
        <w:t xml:space="preserve"> 2011,</w:t>
      </w:r>
      <w:r w:rsidR="00BD1AEE">
        <w:rPr>
          <w:rFonts w:ascii="Times New Roman" w:hAnsi="Times New Roman" w:cs="Times New Roman"/>
          <w:sz w:val="26"/>
          <w:szCs w:val="26"/>
        </w:rPr>
        <w:t xml:space="preserve"> </w:t>
      </w:r>
      <w:r w:rsidR="004470A3">
        <w:rPr>
          <w:rFonts w:ascii="Times New Roman" w:hAnsi="Times New Roman" w:cs="Times New Roman"/>
          <w:sz w:val="26"/>
          <w:szCs w:val="26"/>
        </w:rPr>
        <w:t xml:space="preserve">2012 годы) </w:t>
      </w:r>
      <w:r w:rsidRPr="0013458F">
        <w:rPr>
          <w:rFonts w:ascii="Times New Roman" w:hAnsi="Times New Roman" w:cs="Times New Roman"/>
          <w:sz w:val="26"/>
          <w:szCs w:val="26"/>
        </w:rPr>
        <w:t xml:space="preserve">и до </w:t>
      </w:r>
      <w:r w:rsidR="00BD1AEE">
        <w:rPr>
          <w:rFonts w:ascii="Times New Roman" w:hAnsi="Times New Roman" w:cs="Times New Roman"/>
          <w:sz w:val="26"/>
          <w:szCs w:val="26"/>
        </w:rPr>
        <w:t>01</w:t>
      </w:r>
      <w:r w:rsidRPr="0013458F">
        <w:rPr>
          <w:rFonts w:ascii="Times New Roman" w:hAnsi="Times New Roman" w:cs="Times New Roman"/>
          <w:sz w:val="26"/>
          <w:szCs w:val="26"/>
        </w:rPr>
        <w:t>.1</w:t>
      </w:r>
      <w:r w:rsidR="00893A61">
        <w:rPr>
          <w:rFonts w:ascii="Times New Roman" w:hAnsi="Times New Roman" w:cs="Times New Roman"/>
          <w:sz w:val="26"/>
          <w:szCs w:val="26"/>
        </w:rPr>
        <w:t>1</w:t>
      </w:r>
      <w:r w:rsidRPr="0013458F">
        <w:rPr>
          <w:rFonts w:ascii="Times New Roman" w:hAnsi="Times New Roman" w:cs="Times New Roman"/>
          <w:sz w:val="26"/>
          <w:szCs w:val="26"/>
        </w:rPr>
        <w:t>.2014 не име</w:t>
      </w:r>
      <w:r w:rsidR="004470A3">
        <w:rPr>
          <w:rFonts w:ascii="Times New Roman" w:hAnsi="Times New Roman" w:cs="Times New Roman"/>
          <w:sz w:val="26"/>
          <w:szCs w:val="26"/>
        </w:rPr>
        <w:t>ла</w:t>
      </w:r>
      <w:r w:rsidRPr="0013458F">
        <w:rPr>
          <w:rFonts w:ascii="Times New Roman" w:hAnsi="Times New Roman" w:cs="Times New Roman"/>
          <w:sz w:val="26"/>
          <w:szCs w:val="26"/>
        </w:rPr>
        <w:t xml:space="preserve"> полной комплектности </w:t>
      </w:r>
      <w:r w:rsidR="00D7577E">
        <w:rPr>
          <w:rFonts w:ascii="Times New Roman" w:hAnsi="Times New Roman" w:cs="Times New Roman"/>
          <w:sz w:val="26"/>
          <w:szCs w:val="26"/>
        </w:rPr>
        <w:t xml:space="preserve">по </w:t>
      </w:r>
      <w:r w:rsidRPr="0013458F">
        <w:rPr>
          <w:rFonts w:ascii="Times New Roman" w:hAnsi="Times New Roman" w:cs="Times New Roman"/>
          <w:sz w:val="26"/>
          <w:szCs w:val="26"/>
        </w:rPr>
        <w:t>3-</w:t>
      </w:r>
      <w:r w:rsidR="00D7577E">
        <w:rPr>
          <w:rFonts w:ascii="Times New Roman" w:hAnsi="Times New Roman" w:cs="Times New Roman"/>
          <w:sz w:val="26"/>
          <w:szCs w:val="26"/>
        </w:rPr>
        <w:t>му</w:t>
      </w:r>
      <w:r w:rsidRPr="0013458F">
        <w:rPr>
          <w:rFonts w:ascii="Times New Roman" w:hAnsi="Times New Roman" w:cs="Times New Roman"/>
          <w:sz w:val="26"/>
          <w:szCs w:val="26"/>
        </w:rPr>
        <w:t xml:space="preserve"> пусково</w:t>
      </w:r>
      <w:r w:rsidR="00D7577E">
        <w:rPr>
          <w:rFonts w:ascii="Times New Roman" w:hAnsi="Times New Roman" w:cs="Times New Roman"/>
          <w:sz w:val="26"/>
          <w:szCs w:val="26"/>
        </w:rPr>
        <w:t>му</w:t>
      </w:r>
      <w:r w:rsidRPr="0013458F">
        <w:rPr>
          <w:rFonts w:ascii="Times New Roman" w:hAnsi="Times New Roman" w:cs="Times New Roman"/>
          <w:sz w:val="26"/>
          <w:szCs w:val="26"/>
        </w:rPr>
        <w:t xml:space="preserve"> комплекс</w:t>
      </w:r>
      <w:r w:rsidR="00D7577E">
        <w:rPr>
          <w:rFonts w:ascii="Times New Roman" w:hAnsi="Times New Roman" w:cs="Times New Roman"/>
          <w:sz w:val="26"/>
          <w:szCs w:val="26"/>
        </w:rPr>
        <w:t>у</w:t>
      </w:r>
      <w:r w:rsidR="00BD1AEE">
        <w:rPr>
          <w:rFonts w:ascii="Times New Roman" w:hAnsi="Times New Roman" w:cs="Times New Roman"/>
          <w:sz w:val="26"/>
          <w:szCs w:val="26"/>
        </w:rPr>
        <w:t xml:space="preserve"> (сети)</w:t>
      </w:r>
      <w:r w:rsidRPr="0013458F">
        <w:rPr>
          <w:rFonts w:ascii="Times New Roman" w:hAnsi="Times New Roman" w:cs="Times New Roman"/>
          <w:sz w:val="26"/>
          <w:szCs w:val="26"/>
        </w:rPr>
        <w:t xml:space="preserve">. </w:t>
      </w:r>
    </w:p>
    <w:p w:rsidR="004F7400" w:rsidRDefault="004F7400" w:rsidP="0044295B">
      <w:pPr>
        <w:autoSpaceDE w:val="0"/>
        <w:autoSpaceDN w:val="0"/>
        <w:adjustRightInd w:val="0"/>
        <w:spacing w:after="0" w:line="240" w:lineRule="auto"/>
        <w:ind w:firstLine="709"/>
        <w:jc w:val="both"/>
        <w:rPr>
          <w:rFonts w:ascii="Times New Roman" w:hAnsi="Times New Roman" w:cs="Times New Roman"/>
          <w:sz w:val="26"/>
          <w:szCs w:val="26"/>
        </w:rPr>
      </w:pPr>
      <w:r w:rsidRPr="0013458F">
        <w:rPr>
          <w:rFonts w:ascii="Times New Roman" w:hAnsi="Times New Roman" w:cs="Times New Roman"/>
          <w:sz w:val="26"/>
          <w:szCs w:val="26"/>
        </w:rPr>
        <w:lastRenderedPageBreak/>
        <w:t>В результате</w:t>
      </w:r>
      <w:r w:rsidR="00837C28">
        <w:rPr>
          <w:rFonts w:ascii="Times New Roman" w:hAnsi="Times New Roman" w:cs="Times New Roman"/>
          <w:sz w:val="26"/>
          <w:szCs w:val="26"/>
        </w:rPr>
        <w:t>,</w:t>
      </w:r>
      <w:r w:rsidRPr="0013458F">
        <w:rPr>
          <w:rFonts w:ascii="Times New Roman" w:hAnsi="Times New Roman" w:cs="Times New Roman"/>
          <w:sz w:val="26"/>
          <w:szCs w:val="26"/>
        </w:rPr>
        <w:t xml:space="preserve"> возникли дополнительные расходы бюджета, связанные с доработкой проектных решений и проведением государственной экспертизы в 2012 г., </w:t>
      </w:r>
      <w:r w:rsidR="00910370">
        <w:rPr>
          <w:rFonts w:ascii="Times New Roman" w:hAnsi="Times New Roman" w:cs="Times New Roman"/>
          <w:sz w:val="26"/>
          <w:szCs w:val="26"/>
        </w:rPr>
        <w:t>до</w:t>
      </w:r>
      <w:r w:rsidRPr="0013458F">
        <w:rPr>
          <w:rFonts w:ascii="Times New Roman" w:hAnsi="Times New Roman" w:cs="Times New Roman"/>
          <w:sz w:val="26"/>
          <w:szCs w:val="26"/>
        </w:rPr>
        <w:t xml:space="preserve">работкой рабочей документации в 2011 и 2012 гг., проведение </w:t>
      </w:r>
      <w:r w:rsidR="00CD5D93">
        <w:rPr>
          <w:rFonts w:ascii="Times New Roman" w:eastAsia="Times New Roman" w:hAnsi="Times New Roman" w:cs="Times New Roman"/>
          <w:sz w:val="26"/>
          <w:szCs w:val="26"/>
          <w:lang w:eastAsia="ru-RU"/>
        </w:rPr>
        <w:t>проверки сметной документации и расчета лимита средств на пуско-наладочные работы</w:t>
      </w:r>
      <w:r w:rsidRPr="0013458F">
        <w:rPr>
          <w:rFonts w:ascii="Times New Roman" w:hAnsi="Times New Roman" w:cs="Times New Roman"/>
          <w:sz w:val="26"/>
          <w:szCs w:val="26"/>
        </w:rPr>
        <w:t xml:space="preserve"> в 2013 г., что увеличи</w:t>
      </w:r>
      <w:r w:rsidR="00910370">
        <w:rPr>
          <w:rFonts w:ascii="Times New Roman" w:hAnsi="Times New Roman" w:cs="Times New Roman"/>
          <w:sz w:val="26"/>
          <w:szCs w:val="26"/>
        </w:rPr>
        <w:t>ло</w:t>
      </w:r>
      <w:r w:rsidRPr="0013458F">
        <w:rPr>
          <w:rFonts w:ascii="Times New Roman" w:hAnsi="Times New Roman" w:cs="Times New Roman"/>
          <w:sz w:val="26"/>
          <w:szCs w:val="26"/>
        </w:rPr>
        <w:t xml:space="preserve"> общую стоимость объекта «Реконструкция теплоснабжения в г. Долинске» на </w:t>
      </w:r>
      <w:r w:rsidR="00EF5E73">
        <w:rPr>
          <w:rFonts w:ascii="Times New Roman" w:hAnsi="Times New Roman" w:cs="Times New Roman"/>
          <w:sz w:val="26"/>
          <w:szCs w:val="26"/>
        </w:rPr>
        <w:t>сумму порядка</w:t>
      </w:r>
      <w:r w:rsidRPr="0013458F">
        <w:rPr>
          <w:rFonts w:ascii="Times New Roman" w:hAnsi="Times New Roman" w:cs="Times New Roman"/>
          <w:sz w:val="26"/>
          <w:szCs w:val="26"/>
        </w:rPr>
        <w:t xml:space="preserve"> 49001,3 тыс. рублей.</w:t>
      </w:r>
    </w:p>
    <w:p w:rsidR="00970ECB" w:rsidRDefault="00970ECB" w:rsidP="004429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информации проектировщика,</w:t>
      </w:r>
      <w:r w:rsidR="00006037">
        <w:rPr>
          <w:rFonts w:ascii="Times New Roman" w:hAnsi="Times New Roman" w:cs="Times New Roman"/>
          <w:sz w:val="26"/>
          <w:szCs w:val="26"/>
        </w:rPr>
        <w:t xml:space="preserve"> представленной после контрольного мероприятия,</w:t>
      </w:r>
      <w:r>
        <w:rPr>
          <w:rFonts w:ascii="Times New Roman" w:hAnsi="Times New Roman" w:cs="Times New Roman"/>
          <w:sz w:val="26"/>
          <w:szCs w:val="26"/>
        </w:rPr>
        <w:t xml:space="preserve"> </w:t>
      </w:r>
      <w:r w:rsidR="00B74189">
        <w:rPr>
          <w:rFonts w:ascii="Times New Roman" w:hAnsi="Times New Roman" w:cs="Times New Roman"/>
          <w:sz w:val="26"/>
          <w:szCs w:val="26"/>
        </w:rPr>
        <w:t xml:space="preserve">при </w:t>
      </w:r>
      <w:r w:rsidR="00006037">
        <w:rPr>
          <w:rFonts w:ascii="Times New Roman" w:hAnsi="Times New Roman" w:cs="Times New Roman"/>
          <w:sz w:val="26"/>
          <w:szCs w:val="26"/>
        </w:rPr>
        <w:t xml:space="preserve">повторной </w:t>
      </w:r>
      <w:r w:rsidR="00B74189">
        <w:rPr>
          <w:rFonts w:ascii="Times New Roman" w:hAnsi="Times New Roman" w:cs="Times New Roman"/>
          <w:sz w:val="26"/>
          <w:szCs w:val="26"/>
        </w:rPr>
        <w:t xml:space="preserve">корректировке проекта от 2014 года </w:t>
      </w:r>
      <w:r>
        <w:rPr>
          <w:rFonts w:ascii="Times New Roman" w:hAnsi="Times New Roman" w:cs="Times New Roman"/>
          <w:sz w:val="26"/>
          <w:szCs w:val="26"/>
        </w:rPr>
        <w:t xml:space="preserve">протяженность </w:t>
      </w:r>
      <w:r w:rsidR="00B74189">
        <w:rPr>
          <w:rFonts w:ascii="Times New Roman" w:hAnsi="Times New Roman" w:cs="Times New Roman"/>
          <w:sz w:val="26"/>
          <w:szCs w:val="26"/>
        </w:rPr>
        <w:t xml:space="preserve">магистральных </w:t>
      </w:r>
      <w:r>
        <w:rPr>
          <w:rFonts w:ascii="Times New Roman" w:hAnsi="Times New Roman" w:cs="Times New Roman"/>
          <w:sz w:val="26"/>
          <w:szCs w:val="26"/>
        </w:rPr>
        <w:t>сетей</w:t>
      </w:r>
      <w:r w:rsidR="00B74189">
        <w:rPr>
          <w:rFonts w:ascii="Times New Roman" w:hAnsi="Times New Roman" w:cs="Times New Roman"/>
          <w:sz w:val="26"/>
          <w:szCs w:val="26"/>
        </w:rPr>
        <w:t>,</w:t>
      </w:r>
      <w:r>
        <w:rPr>
          <w:rFonts w:ascii="Times New Roman" w:hAnsi="Times New Roman" w:cs="Times New Roman"/>
          <w:sz w:val="26"/>
          <w:szCs w:val="26"/>
        </w:rPr>
        <w:t xml:space="preserve"> подлежащих ремонту</w:t>
      </w:r>
      <w:r w:rsidR="00AF1D7E">
        <w:rPr>
          <w:rFonts w:ascii="Times New Roman" w:hAnsi="Times New Roman" w:cs="Times New Roman"/>
          <w:sz w:val="26"/>
          <w:szCs w:val="26"/>
        </w:rPr>
        <w:t>,</w:t>
      </w:r>
      <w:r>
        <w:rPr>
          <w:rFonts w:ascii="Times New Roman" w:hAnsi="Times New Roman" w:cs="Times New Roman"/>
          <w:sz w:val="26"/>
          <w:szCs w:val="26"/>
        </w:rPr>
        <w:t xml:space="preserve"> увеличена с 10 до 18 км, что повлечёт </w:t>
      </w:r>
      <w:r w:rsidR="00B74189">
        <w:rPr>
          <w:rFonts w:ascii="Times New Roman" w:hAnsi="Times New Roman" w:cs="Times New Roman"/>
          <w:sz w:val="26"/>
          <w:szCs w:val="26"/>
        </w:rPr>
        <w:t xml:space="preserve"> дополнительное </w:t>
      </w:r>
      <w:r w:rsidR="00006037">
        <w:rPr>
          <w:rFonts w:ascii="Times New Roman" w:hAnsi="Times New Roman" w:cs="Times New Roman"/>
          <w:sz w:val="26"/>
          <w:szCs w:val="26"/>
        </w:rPr>
        <w:t>повышение</w:t>
      </w:r>
      <w:r>
        <w:rPr>
          <w:rFonts w:ascii="Times New Roman" w:hAnsi="Times New Roman" w:cs="Times New Roman"/>
          <w:sz w:val="26"/>
          <w:szCs w:val="26"/>
        </w:rPr>
        <w:t xml:space="preserve"> стоимости работ.  </w:t>
      </w:r>
    </w:p>
    <w:p w:rsidR="006D40E8" w:rsidRPr="0013458F" w:rsidRDefault="004470A3" w:rsidP="0044295B">
      <w:pPr>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10.</w:t>
      </w:r>
      <w:r w:rsidR="004F7400" w:rsidRPr="0013458F">
        <w:rPr>
          <w:rFonts w:ascii="Times New Roman" w:eastAsia="Calibri" w:hAnsi="Times New Roman" w:cs="Times New Roman"/>
          <w:color w:val="000000"/>
          <w:sz w:val="26"/>
          <w:szCs w:val="26"/>
        </w:rPr>
        <w:t xml:space="preserve"> </w:t>
      </w:r>
      <w:r w:rsidR="00E87D36" w:rsidRPr="0013458F">
        <w:rPr>
          <w:rFonts w:ascii="Times New Roman" w:eastAsia="Calibri" w:hAnsi="Times New Roman" w:cs="Times New Roman"/>
          <w:color w:val="000000"/>
          <w:sz w:val="26"/>
          <w:szCs w:val="26"/>
        </w:rPr>
        <w:t xml:space="preserve">Проектная и рабочая документация  </w:t>
      </w:r>
      <w:r w:rsidR="00152F30" w:rsidRPr="0013458F">
        <w:rPr>
          <w:rFonts w:ascii="Times New Roman" w:eastAsia="Calibri" w:hAnsi="Times New Roman" w:cs="Times New Roman"/>
          <w:color w:val="000000"/>
          <w:sz w:val="26"/>
          <w:szCs w:val="26"/>
        </w:rPr>
        <w:t xml:space="preserve">составлены в разных </w:t>
      </w:r>
      <w:r w:rsidR="00E87D36" w:rsidRPr="0013458F">
        <w:rPr>
          <w:rFonts w:ascii="Times New Roman" w:eastAsia="Calibri" w:hAnsi="Times New Roman" w:cs="Times New Roman"/>
          <w:color w:val="000000"/>
          <w:sz w:val="26"/>
          <w:szCs w:val="26"/>
        </w:rPr>
        <w:t xml:space="preserve">нормативных </w:t>
      </w:r>
      <w:r w:rsidR="00152F30" w:rsidRPr="0013458F">
        <w:rPr>
          <w:rFonts w:ascii="Times New Roman" w:eastAsia="Calibri" w:hAnsi="Times New Roman" w:cs="Times New Roman"/>
          <w:color w:val="000000"/>
          <w:sz w:val="26"/>
          <w:szCs w:val="26"/>
        </w:rPr>
        <w:t xml:space="preserve">базах </w:t>
      </w:r>
      <w:r w:rsidR="00E87D36" w:rsidRPr="0013458F">
        <w:rPr>
          <w:rFonts w:ascii="Times New Roman" w:eastAsia="Calibri" w:hAnsi="Times New Roman" w:cs="Times New Roman"/>
          <w:color w:val="000000"/>
          <w:sz w:val="26"/>
          <w:szCs w:val="26"/>
        </w:rPr>
        <w:t>(</w:t>
      </w:r>
      <w:r w:rsidR="00152F30" w:rsidRPr="0013458F">
        <w:rPr>
          <w:rFonts w:ascii="Times New Roman" w:eastAsia="Calibri" w:hAnsi="Times New Roman" w:cs="Times New Roman"/>
          <w:color w:val="000000"/>
          <w:sz w:val="26"/>
          <w:szCs w:val="26"/>
        </w:rPr>
        <w:t>2001 и 2009 годов</w:t>
      </w:r>
      <w:r w:rsidR="00E87D36" w:rsidRPr="0013458F">
        <w:rPr>
          <w:rFonts w:ascii="Times New Roman" w:eastAsia="Calibri" w:hAnsi="Times New Roman" w:cs="Times New Roman"/>
          <w:color w:val="000000"/>
          <w:sz w:val="26"/>
          <w:szCs w:val="26"/>
        </w:rPr>
        <w:t>)</w:t>
      </w:r>
      <w:r w:rsidR="00152F30" w:rsidRPr="0013458F">
        <w:rPr>
          <w:rFonts w:ascii="Times New Roman" w:eastAsia="Calibri" w:hAnsi="Times New Roman" w:cs="Times New Roman"/>
          <w:color w:val="000000"/>
          <w:sz w:val="26"/>
          <w:szCs w:val="26"/>
        </w:rPr>
        <w:t xml:space="preserve"> и единичных расценках</w:t>
      </w:r>
      <w:r w:rsidR="006D40E8" w:rsidRPr="0013458F">
        <w:rPr>
          <w:rFonts w:ascii="Times New Roman" w:eastAsia="Calibri" w:hAnsi="Times New Roman" w:cs="Times New Roman"/>
          <w:color w:val="000000"/>
          <w:sz w:val="26"/>
          <w:szCs w:val="26"/>
        </w:rPr>
        <w:t xml:space="preserve"> (ФЕР и ТЕР)</w:t>
      </w:r>
      <w:r w:rsidR="00152F30" w:rsidRPr="0013458F">
        <w:rPr>
          <w:rFonts w:ascii="Times New Roman" w:eastAsia="Calibri" w:hAnsi="Times New Roman" w:cs="Times New Roman"/>
          <w:color w:val="000000"/>
          <w:sz w:val="26"/>
          <w:szCs w:val="26"/>
        </w:rPr>
        <w:t>. Вся проектная документация, которая легла в обосновани</w:t>
      </w:r>
      <w:r w:rsidR="00E87D36" w:rsidRPr="0013458F">
        <w:rPr>
          <w:rFonts w:ascii="Times New Roman" w:eastAsia="Calibri" w:hAnsi="Times New Roman" w:cs="Times New Roman"/>
          <w:color w:val="000000"/>
          <w:sz w:val="26"/>
          <w:szCs w:val="26"/>
        </w:rPr>
        <w:t>е</w:t>
      </w:r>
      <w:r w:rsidR="00152F30" w:rsidRPr="0013458F">
        <w:rPr>
          <w:rFonts w:ascii="Times New Roman" w:eastAsia="Calibri" w:hAnsi="Times New Roman" w:cs="Times New Roman"/>
          <w:color w:val="000000"/>
          <w:sz w:val="26"/>
          <w:szCs w:val="26"/>
        </w:rPr>
        <w:t xml:space="preserve"> бюджетных ассигнований в федеральной программе, </w:t>
      </w:r>
      <w:r w:rsidR="00BE18F9">
        <w:rPr>
          <w:rFonts w:ascii="Times New Roman" w:eastAsia="Calibri" w:hAnsi="Times New Roman" w:cs="Times New Roman"/>
          <w:color w:val="000000"/>
          <w:sz w:val="26"/>
          <w:szCs w:val="26"/>
        </w:rPr>
        <w:t xml:space="preserve">и по которой осуществлены государственные экспертизы </w:t>
      </w:r>
      <w:r w:rsidR="00152F30" w:rsidRPr="0013458F">
        <w:rPr>
          <w:rFonts w:ascii="Times New Roman" w:eastAsia="Calibri" w:hAnsi="Times New Roman" w:cs="Times New Roman"/>
          <w:color w:val="000000"/>
          <w:sz w:val="26"/>
          <w:szCs w:val="26"/>
        </w:rPr>
        <w:t xml:space="preserve">выполнена в ФЕР, а рабочая документация </w:t>
      </w:r>
      <w:proofErr w:type="gramStart"/>
      <w:r w:rsidR="00152F30" w:rsidRPr="0013458F">
        <w:rPr>
          <w:rFonts w:ascii="Times New Roman" w:eastAsia="Calibri" w:hAnsi="Times New Roman" w:cs="Times New Roman"/>
          <w:color w:val="000000"/>
          <w:sz w:val="26"/>
          <w:szCs w:val="26"/>
        </w:rPr>
        <w:t>в</w:t>
      </w:r>
      <w:proofErr w:type="gramEnd"/>
      <w:r w:rsidR="00152F30" w:rsidRPr="0013458F">
        <w:rPr>
          <w:rFonts w:ascii="Times New Roman" w:eastAsia="Calibri" w:hAnsi="Times New Roman" w:cs="Times New Roman"/>
          <w:color w:val="000000"/>
          <w:sz w:val="26"/>
          <w:szCs w:val="26"/>
        </w:rPr>
        <w:t xml:space="preserve"> ТЕР. </w:t>
      </w:r>
      <w:r w:rsidR="006D40E8" w:rsidRPr="0013458F">
        <w:rPr>
          <w:rFonts w:ascii="Times New Roman" w:eastAsia="Calibri" w:hAnsi="Times New Roman" w:cs="Times New Roman"/>
          <w:color w:val="000000"/>
          <w:sz w:val="26"/>
          <w:szCs w:val="26"/>
        </w:rPr>
        <w:t>Учет стоимости объекта в единой</w:t>
      </w:r>
      <w:r w:rsidR="00BD1AEE">
        <w:rPr>
          <w:rFonts w:ascii="Times New Roman" w:eastAsia="Calibri" w:hAnsi="Times New Roman" w:cs="Times New Roman"/>
          <w:color w:val="000000"/>
          <w:sz w:val="26"/>
          <w:szCs w:val="26"/>
        </w:rPr>
        <w:t>,</w:t>
      </w:r>
      <w:r w:rsidR="006D40E8" w:rsidRPr="0013458F">
        <w:rPr>
          <w:rFonts w:ascii="Times New Roman" w:eastAsia="Calibri" w:hAnsi="Times New Roman" w:cs="Times New Roman"/>
          <w:color w:val="000000"/>
          <w:sz w:val="26"/>
          <w:szCs w:val="26"/>
        </w:rPr>
        <w:t xml:space="preserve"> базе и расценках </w:t>
      </w:r>
      <w:r w:rsidR="006D40E8" w:rsidRPr="0013458F">
        <w:rPr>
          <w:rFonts w:ascii="Times New Roman" w:hAnsi="Times New Roman"/>
          <w:sz w:val="26"/>
          <w:szCs w:val="26"/>
          <w:lang w:eastAsia="ru-RU"/>
        </w:rPr>
        <w:t xml:space="preserve">(в ФЕР или ТЕР) </w:t>
      </w:r>
      <w:r w:rsidR="00AF1D7E">
        <w:rPr>
          <w:rFonts w:ascii="Times New Roman" w:hAnsi="Times New Roman"/>
          <w:sz w:val="26"/>
          <w:szCs w:val="26"/>
          <w:lang w:eastAsia="ru-RU"/>
        </w:rPr>
        <w:t>З</w:t>
      </w:r>
      <w:r w:rsidR="006D40E8" w:rsidRPr="0013458F">
        <w:rPr>
          <w:rFonts w:ascii="Times New Roman" w:hAnsi="Times New Roman"/>
          <w:sz w:val="26"/>
          <w:szCs w:val="26"/>
          <w:lang w:eastAsia="ru-RU"/>
        </w:rPr>
        <w:t xml:space="preserve">аказчиком, строительным контролем не велся. </w:t>
      </w:r>
    </w:p>
    <w:p w:rsidR="00CD5D93" w:rsidRPr="00F976BB" w:rsidRDefault="00CD5D93" w:rsidP="0044295B">
      <w:pPr>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В результате, в течение 7 лет </w:t>
      </w:r>
      <w:r w:rsidR="00AF1D7E">
        <w:rPr>
          <w:rFonts w:ascii="Times New Roman" w:hAnsi="Times New Roman"/>
          <w:sz w:val="26"/>
          <w:szCs w:val="26"/>
          <w:lang w:eastAsia="ru-RU"/>
        </w:rPr>
        <w:t>З</w:t>
      </w:r>
      <w:r w:rsidRPr="00F976BB">
        <w:rPr>
          <w:rFonts w:ascii="Times New Roman" w:hAnsi="Times New Roman"/>
          <w:sz w:val="26"/>
          <w:szCs w:val="26"/>
          <w:lang w:eastAsia="ru-RU"/>
        </w:rPr>
        <w:t xml:space="preserve">аказчик </w:t>
      </w:r>
      <w:r w:rsidR="00DE532F">
        <w:rPr>
          <w:rFonts w:ascii="Times New Roman" w:hAnsi="Times New Roman"/>
          <w:sz w:val="26"/>
          <w:szCs w:val="26"/>
          <w:lang w:eastAsia="ru-RU"/>
        </w:rPr>
        <w:t xml:space="preserve">вел учет затрат </w:t>
      </w:r>
      <w:r w:rsidRPr="00F976BB">
        <w:rPr>
          <w:rFonts w:ascii="Times New Roman" w:hAnsi="Times New Roman"/>
          <w:sz w:val="26"/>
          <w:szCs w:val="26"/>
          <w:lang w:eastAsia="ru-RU"/>
        </w:rPr>
        <w:t>только в текущих ценах по сметам</w:t>
      </w:r>
      <w:r w:rsidR="00BD1AEE">
        <w:rPr>
          <w:rFonts w:ascii="Times New Roman" w:hAnsi="Times New Roman"/>
          <w:sz w:val="26"/>
          <w:szCs w:val="26"/>
          <w:lang w:eastAsia="ru-RU"/>
        </w:rPr>
        <w:t>,</w:t>
      </w:r>
      <w:r w:rsidRPr="00F976BB">
        <w:rPr>
          <w:rFonts w:ascii="Times New Roman" w:hAnsi="Times New Roman"/>
          <w:sz w:val="26"/>
          <w:szCs w:val="26"/>
          <w:lang w:eastAsia="ru-RU"/>
        </w:rPr>
        <w:t xml:space="preserve"> составленным </w:t>
      </w:r>
      <w:r>
        <w:rPr>
          <w:rFonts w:ascii="Times New Roman" w:hAnsi="Times New Roman"/>
          <w:sz w:val="26"/>
          <w:szCs w:val="26"/>
          <w:lang w:eastAsia="ru-RU"/>
        </w:rPr>
        <w:t>в</w:t>
      </w:r>
      <w:r w:rsidRPr="00F976BB">
        <w:rPr>
          <w:rFonts w:ascii="Times New Roman" w:hAnsi="Times New Roman"/>
          <w:sz w:val="26"/>
          <w:szCs w:val="26"/>
          <w:lang w:eastAsia="ru-RU"/>
        </w:rPr>
        <w:t xml:space="preserve"> разных базах</w:t>
      </w:r>
      <w:r w:rsidR="00BD1AEE">
        <w:rPr>
          <w:rFonts w:ascii="Times New Roman" w:hAnsi="Times New Roman"/>
          <w:sz w:val="26"/>
          <w:szCs w:val="26"/>
          <w:lang w:eastAsia="ru-RU"/>
        </w:rPr>
        <w:t xml:space="preserve"> и расценках</w:t>
      </w:r>
      <w:r w:rsidRPr="00F976BB">
        <w:rPr>
          <w:rFonts w:ascii="Times New Roman" w:hAnsi="Times New Roman"/>
          <w:sz w:val="26"/>
          <w:szCs w:val="26"/>
          <w:lang w:eastAsia="ru-RU"/>
        </w:rPr>
        <w:t>, что не позволило ему достоверно определять на основе сметных цен</w:t>
      </w:r>
      <w:r w:rsidR="00BD1AEE">
        <w:rPr>
          <w:rFonts w:ascii="Times New Roman" w:hAnsi="Times New Roman"/>
          <w:sz w:val="26"/>
          <w:szCs w:val="26"/>
          <w:lang w:eastAsia="ru-RU"/>
        </w:rPr>
        <w:t xml:space="preserve"> и зафиксировать</w:t>
      </w:r>
      <w:r w:rsidRPr="00F976BB">
        <w:rPr>
          <w:rFonts w:ascii="Times New Roman" w:hAnsi="Times New Roman"/>
          <w:sz w:val="26"/>
          <w:szCs w:val="26"/>
          <w:lang w:eastAsia="ru-RU"/>
        </w:rPr>
        <w:t xml:space="preserve"> уровень стоимости (и</w:t>
      </w:r>
      <w:r w:rsidR="00BD1AEE">
        <w:rPr>
          <w:rFonts w:ascii="Times New Roman" w:hAnsi="Times New Roman"/>
          <w:sz w:val="26"/>
          <w:szCs w:val="26"/>
          <w:lang w:eastAsia="ru-RU"/>
        </w:rPr>
        <w:t>ли</w:t>
      </w:r>
      <w:r w:rsidRPr="00F976BB">
        <w:rPr>
          <w:rFonts w:ascii="Times New Roman" w:hAnsi="Times New Roman"/>
          <w:sz w:val="26"/>
          <w:szCs w:val="26"/>
          <w:lang w:eastAsia="ru-RU"/>
        </w:rPr>
        <w:t xml:space="preserve"> е</w:t>
      </w:r>
      <w:r w:rsidR="00BD1AEE">
        <w:rPr>
          <w:rFonts w:ascii="Times New Roman" w:hAnsi="Times New Roman"/>
          <w:sz w:val="26"/>
          <w:szCs w:val="26"/>
          <w:lang w:eastAsia="ru-RU"/>
        </w:rPr>
        <w:t>го</w:t>
      </w:r>
      <w:r w:rsidRPr="00F976BB">
        <w:rPr>
          <w:rFonts w:ascii="Times New Roman" w:hAnsi="Times New Roman"/>
          <w:sz w:val="26"/>
          <w:szCs w:val="26"/>
          <w:lang w:eastAsia="ru-RU"/>
        </w:rPr>
        <w:t xml:space="preserve"> превышение), определяем</w:t>
      </w:r>
      <w:r w:rsidR="00BD1AEE">
        <w:rPr>
          <w:rFonts w:ascii="Times New Roman" w:hAnsi="Times New Roman"/>
          <w:sz w:val="26"/>
          <w:szCs w:val="26"/>
          <w:lang w:eastAsia="ru-RU"/>
        </w:rPr>
        <w:t>ое</w:t>
      </w:r>
      <w:r w:rsidRPr="00F976BB">
        <w:rPr>
          <w:rFonts w:ascii="Times New Roman" w:hAnsi="Times New Roman"/>
          <w:sz w:val="26"/>
          <w:szCs w:val="26"/>
          <w:lang w:eastAsia="ru-RU"/>
        </w:rPr>
        <w:t xml:space="preserve"> на конкретную дату в ФЕР (</w:t>
      </w:r>
      <w:r>
        <w:rPr>
          <w:rFonts w:ascii="Times New Roman" w:hAnsi="Times New Roman"/>
          <w:sz w:val="26"/>
          <w:szCs w:val="26"/>
          <w:lang w:eastAsia="ru-RU"/>
        </w:rPr>
        <w:t xml:space="preserve">или </w:t>
      </w:r>
      <w:r w:rsidRPr="00F976BB">
        <w:rPr>
          <w:rFonts w:ascii="Times New Roman" w:hAnsi="Times New Roman"/>
          <w:sz w:val="26"/>
          <w:szCs w:val="26"/>
          <w:lang w:eastAsia="ru-RU"/>
        </w:rPr>
        <w:t xml:space="preserve">ТЕР). </w:t>
      </w:r>
      <w:r>
        <w:rPr>
          <w:rFonts w:ascii="Times New Roman" w:hAnsi="Times New Roman"/>
          <w:sz w:val="26"/>
          <w:szCs w:val="26"/>
          <w:lang w:eastAsia="ru-RU"/>
        </w:rPr>
        <w:t>Б</w:t>
      </w:r>
      <w:r w:rsidRPr="00F976BB">
        <w:rPr>
          <w:rFonts w:ascii="Times New Roman" w:hAnsi="Times New Roman"/>
          <w:sz w:val="26"/>
          <w:szCs w:val="26"/>
          <w:lang w:eastAsia="ru-RU"/>
        </w:rPr>
        <w:t xml:space="preserve">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и определения стоимости в текущих ценах. </w:t>
      </w:r>
    </w:p>
    <w:p w:rsidR="00CD5D93" w:rsidRPr="00F976BB" w:rsidRDefault="00CD5D93" w:rsidP="0044295B">
      <w:pPr>
        <w:autoSpaceDE w:val="0"/>
        <w:autoSpaceDN w:val="0"/>
        <w:adjustRightInd w:val="0"/>
        <w:spacing w:after="0" w:line="240" w:lineRule="auto"/>
        <w:ind w:firstLine="709"/>
        <w:jc w:val="both"/>
        <w:rPr>
          <w:rFonts w:ascii="Times New Roman" w:hAnsi="Times New Roman"/>
          <w:sz w:val="26"/>
          <w:szCs w:val="26"/>
          <w:lang w:eastAsia="ru-RU"/>
        </w:rPr>
      </w:pPr>
      <w:r w:rsidRPr="00F976BB">
        <w:rPr>
          <w:rFonts w:ascii="Times New Roman" w:hAnsi="Times New Roman"/>
          <w:sz w:val="26"/>
          <w:szCs w:val="26"/>
          <w:lang w:eastAsia="ru-RU"/>
        </w:rPr>
        <w:t xml:space="preserve">Ведение учета затрат в единой базе обусловлено требованиями </w:t>
      </w:r>
      <w:hyperlink r:id="rId17" w:history="1">
        <w:r w:rsidRPr="00F976BB">
          <w:rPr>
            <w:rFonts w:ascii="Times New Roman" w:hAnsi="Times New Roman"/>
            <w:sz w:val="26"/>
            <w:szCs w:val="26"/>
            <w:lang w:eastAsia="ru-RU"/>
          </w:rPr>
          <w:t>ч.</w:t>
        </w:r>
        <w:r w:rsidR="00BD1AEE">
          <w:rPr>
            <w:rFonts w:ascii="Times New Roman" w:hAnsi="Times New Roman"/>
            <w:sz w:val="26"/>
            <w:szCs w:val="26"/>
            <w:lang w:eastAsia="ru-RU"/>
          </w:rPr>
          <w:t xml:space="preserve"> </w:t>
        </w:r>
        <w:r w:rsidRPr="00F976BB">
          <w:rPr>
            <w:rFonts w:ascii="Times New Roman" w:hAnsi="Times New Roman"/>
            <w:sz w:val="26"/>
            <w:szCs w:val="26"/>
            <w:lang w:eastAsia="ru-RU"/>
          </w:rPr>
          <w:t>7 ст. 52</w:t>
        </w:r>
      </w:hyperlink>
      <w:r w:rsidRPr="00F976BB">
        <w:rPr>
          <w:rFonts w:ascii="Times New Roman" w:hAnsi="Times New Roman"/>
          <w:sz w:val="26"/>
          <w:szCs w:val="26"/>
          <w:lang w:eastAsia="ru-RU"/>
        </w:rPr>
        <w:t xml:space="preserve"> Градостроительного кодекса РФ</w:t>
      </w:r>
      <w:r w:rsidR="00BD1AEE">
        <w:rPr>
          <w:rFonts w:ascii="Times New Roman" w:hAnsi="Times New Roman"/>
          <w:sz w:val="26"/>
          <w:szCs w:val="26"/>
          <w:lang w:eastAsia="ru-RU"/>
        </w:rPr>
        <w:t>,</w:t>
      </w:r>
      <w:r w:rsidRPr="00F976BB">
        <w:rPr>
          <w:rFonts w:ascii="Times New Roman" w:hAnsi="Times New Roman"/>
          <w:sz w:val="26"/>
          <w:szCs w:val="26"/>
          <w:lang w:eastAsia="ru-RU"/>
        </w:rPr>
        <w:t xml:space="preserve"> в соответствии с которой </w:t>
      </w:r>
      <w:r>
        <w:rPr>
          <w:rFonts w:ascii="Times New Roman" w:hAnsi="Times New Roman"/>
          <w:sz w:val="26"/>
          <w:szCs w:val="26"/>
          <w:lang w:eastAsia="ru-RU"/>
        </w:rPr>
        <w:t>о</w:t>
      </w:r>
      <w:r w:rsidRPr="00F976BB">
        <w:rPr>
          <w:rFonts w:ascii="Times New Roman" w:hAnsi="Times New Roman"/>
          <w:sz w:val="26"/>
          <w:szCs w:val="26"/>
          <w:lang w:eastAsia="ru-RU"/>
        </w:rPr>
        <w:t xml:space="preserve">тклонение параметров объекта капитального строительства от проектной документации, необходимость которого выявилась в процессе реконструкции,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w:t>
      </w:r>
      <w:r>
        <w:rPr>
          <w:rFonts w:ascii="Times New Roman" w:hAnsi="Times New Roman"/>
          <w:sz w:val="26"/>
          <w:szCs w:val="26"/>
          <w:lang w:eastAsia="ru-RU"/>
        </w:rPr>
        <w:t>РФ</w:t>
      </w:r>
      <w:r w:rsidRPr="00F976BB">
        <w:rPr>
          <w:rFonts w:ascii="Times New Roman" w:hAnsi="Times New Roman"/>
          <w:sz w:val="26"/>
          <w:szCs w:val="26"/>
          <w:lang w:eastAsia="ru-RU"/>
        </w:rPr>
        <w:t>.</w:t>
      </w:r>
    </w:p>
    <w:p w:rsidR="004F7400" w:rsidRPr="0013458F" w:rsidRDefault="00152F30" w:rsidP="0044295B">
      <w:pPr>
        <w:spacing w:after="0" w:line="240" w:lineRule="auto"/>
        <w:ind w:firstLine="709"/>
        <w:jc w:val="both"/>
        <w:rPr>
          <w:rFonts w:ascii="Times New Roman" w:eastAsia="Calibri" w:hAnsi="Times New Roman" w:cs="Times New Roman"/>
          <w:color w:val="000000"/>
          <w:sz w:val="26"/>
          <w:szCs w:val="26"/>
        </w:rPr>
      </w:pPr>
      <w:r w:rsidRPr="001005BF">
        <w:rPr>
          <w:rFonts w:ascii="Times New Roman" w:eastAsia="Calibri" w:hAnsi="Times New Roman" w:cs="Times New Roman"/>
          <w:color w:val="000000"/>
          <w:sz w:val="26"/>
          <w:szCs w:val="26"/>
        </w:rPr>
        <w:t>Отсутствие единого базисного учета стоимости выполненных работ по Объекту, не позвол</w:t>
      </w:r>
      <w:r w:rsidR="001005BF" w:rsidRPr="001005BF">
        <w:rPr>
          <w:rFonts w:ascii="Times New Roman" w:eastAsia="Calibri" w:hAnsi="Times New Roman" w:cs="Times New Roman"/>
          <w:color w:val="000000"/>
          <w:sz w:val="26"/>
          <w:szCs w:val="26"/>
        </w:rPr>
        <w:t xml:space="preserve">ило оценить в ходе  контрольного мероприятия </w:t>
      </w:r>
      <w:r w:rsidRPr="001005BF">
        <w:rPr>
          <w:rFonts w:ascii="Times New Roman" w:eastAsia="Calibri" w:hAnsi="Times New Roman" w:cs="Times New Roman"/>
          <w:color w:val="000000"/>
          <w:sz w:val="26"/>
          <w:szCs w:val="26"/>
        </w:rPr>
        <w:t xml:space="preserve">обоснованность превышения конечной цены над стоимостью по </w:t>
      </w:r>
      <w:r w:rsidR="002D4712">
        <w:rPr>
          <w:rFonts w:ascii="Times New Roman" w:eastAsia="Calibri" w:hAnsi="Times New Roman" w:cs="Times New Roman"/>
          <w:color w:val="000000"/>
          <w:sz w:val="26"/>
          <w:szCs w:val="26"/>
        </w:rPr>
        <w:t>проектной и рабочей</w:t>
      </w:r>
      <w:r w:rsidR="00776A4D">
        <w:rPr>
          <w:rFonts w:ascii="Times New Roman" w:eastAsia="Calibri" w:hAnsi="Times New Roman" w:cs="Times New Roman"/>
          <w:color w:val="000000"/>
          <w:sz w:val="26"/>
          <w:szCs w:val="26"/>
        </w:rPr>
        <w:t xml:space="preserve"> документации.</w:t>
      </w:r>
      <w:r w:rsidRPr="0013458F">
        <w:rPr>
          <w:rFonts w:ascii="Times New Roman" w:eastAsia="Calibri" w:hAnsi="Times New Roman" w:cs="Times New Roman"/>
          <w:color w:val="000000"/>
          <w:sz w:val="26"/>
          <w:szCs w:val="26"/>
        </w:rPr>
        <w:t xml:space="preserve"> </w:t>
      </w:r>
    </w:p>
    <w:p w:rsidR="00F53A80" w:rsidRPr="004470A3" w:rsidRDefault="004470A3" w:rsidP="0044295B">
      <w:pPr>
        <w:pStyle w:val="af4"/>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440C65">
        <w:rPr>
          <w:rFonts w:ascii="Times New Roman" w:hAnsi="Times New Roman"/>
          <w:sz w:val="26"/>
          <w:szCs w:val="26"/>
          <w:lang w:eastAsia="ru-RU"/>
        </w:rPr>
        <w:t>Окончательная стоимость строительства Объекта заказчиком не определена и к проверке не представлена.</w:t>
      </w:r>
      <w:r>
        <w:rPr>
          <w:rFonts w:ascii="Times New Roman" w:hAnsi="Times New Roman" w:cs="Times New Roman"/>
          <w:sz w:val="26"/>
          <w:szCs w:val="26"/>
        </w:rPr>
        <w:t xml:space="preserve"> </w:t>
      </w:r>
      <w:r w:rsidR="00F53A80" w:rsidRPr="004470A3">
        <w:rPr>
          <w:rFonts w:ascii="Times New Roman" w:eastAsia="Calibri" w:hAnsi="Times New Roman" w:cs="Times New Roman"/>
          <w:color w:val="000000"/>
          <w:sz w:val="26"/>
          <w:szCs w:val="26"/>
        </w:rPr>
        <w:t xml:space="preserve">Заказчик не владеет информацией </w:t>
      </w:r>
      <w:r w:rsidR="00440C65">
        <w:rPr>
          <w:rFonts w:ascii="Times New Roman" w:eastAsia="Calibri" w:hAnsi="Times New Roman" w:cs="Times New Roman"/>
          <w:color w:val="000000"/>
          <w:sz w:val="26"/>
          <w:szCs w:val="26"/>
        </w:rPr>
        <w:t>о фактических объемах превышения стоимости строительства над проектной (сметной) стоимостью строительства</w:t>
      </w:r>
      <w:r w:rsidR="00910370">
        <w:rPr>
          <w:rFonts w:ascii="Times New Roman" w:eastAsia="Calibri" w:hAnsi="Times New Roman" w:cs="Times New Roman"/>
          <w:color w:val="000000"/>
          <w:sz w:val="26"/>
          <w:szCs w:val="26"/>
        </w:rPr>
        <w:t xml:space="preserve"> Объекта и </w:t>
      </w:r>
      <w:r w:rsidR="00BD1AEE">
        <w:rPr>
          <w:rFonts w:ascii="Times New Roman" w:eastAsia="Calibri" w:hAnsi="Times New Roman" w:cs="Times New Roman"/>
          <w:color w:val="000000"/>
          <w:sz w:val="26"/>
          <w:szCs w:val="26"/>
        </w:rPr>
        <w:t xml:space="preserve">не </w:t>
      </w:r>
      <w:r w:rsidR="00F53A80" w:rsidRPr="004470A3">
        <w:rPr>
          <w:rFonts w:ascii="Times New Roman" w:eastAsia="Calibri" w:hAnsi="Times New Roman" w:cs="Times New Roman"/>
          <w:color w:val="000000"/>
          <w:sz w:val="26"/>
          <w:szCs w:val="26"/>
        </w:rPr>
        <w:t>представил ее в ходе про</w:t>
      </w:r>
      <w:r w:rsidR="00BD1AEE">
        <w:rPr>
          <w:rFonts w:ascii="Times New Roman" w:eastAsia="Calibri" w:hAnsi="Times New Roman" w:cs="Times New Roman"/>
          <w:color w:val="000000"/>
          <w:sz w:val="26"/>
          <w:szCs w:val="26"/>
        </w:rPr>
        <w:t xml:space="preserve">верки, о чем составлен акт о </w:t>
      </w:r>
      <w:r w:rsidR="00970ECB">
        <w:rPr>
          <w:rFonts w:ascii="Times New Roman" w:eastAsia="Calibri" w:hAnsi="Times New Roman" w:cs="Times New Roman"/>
          <w:color w:val="000000"/>
          <w:sz w:val="26"/>
          <w:szCs w:val="26"/>
        </w:rPr>
        <w:t>не</w:t>
      </w:r>
      <w:r w:rsidR="00970ECB" w:rsidRPr="004470A3">
        <w:rPr>
          <w:rFonts w:ascii="Times New Roman" w:eastAsia="Calibri" w:hAnsi="Times New Roman" w:cs="Times New Roman"/>
          <w:color w:val="000000"/>
          <w:sz w:val="26"/>
          <w:szCs w:val="26"/>
        </w:rPr>
        <w:t>представлении</w:t>
      </w:r>
      <w:r w:rsidR="00F53A80" w:rsidRPr="004470A3">
        <w:rPr>
          <w:rFonts w:ascii="Times New Roman" w:eastAsia="Calibri" w:hAnsi="Times New Roman" w:cs="Times New Roman"/>
          <w:color w:val="000000"/>
          <w:sz w:val="26"/>
          <w:szCs w:val="26"/>
        </w:rPr>
        <w:t xml:space="preserve"> информации</w:t>
      </w:r>
      <w:r w:rsidR="00FC3664">
        <w:rPr>
          <w:rFonts w:ascii="Times New Roman" w:eastAsia="Calibri" w:hAnsi="Times New Roman" w:cs="Times New Roman"/>
          <w:color w:val="000000"/>
          <w:sz w:val="26"/>
          <w:szCs w:val="26"/>
        </w:rPr>
        <w:t xml:space="preserve"> для возбуждения дела об административном пр</w:t>
      </w:r>
      <w:r w:rsidR="00BE12C1">
        <w:rPr>
          <w:rFonts w:ascii="Times New Roman" w:eastAsia="Calibri" w:hAnsi="Times New Roman" w:cs="Times New Roman"/>
          <w:color w:val="000000"/>
          <w:sz w:val="26"/>
          <w:szCs w:val="26"/>
        </w:rPr>
        <w:t>авонарушении</w:t>
      </w:r>
      <w:r w:rsidR="00FC3664">
        <w:rPr>
          <w:rFonts w:ascii="Times New Roman" w:eastAsia="Calibri" w:hAnsi="Times New Roman" w:cs="Times New Roman"/>
          <w:color w:val="000000"/>
          <w:sz w:val="26"/>
          <w:szCs w:val="26"/>
        </w:rPr>
        <w:t>.</w:t>
      </w:r>
      <w:r w:rsidR="00F53A80" w:rsidRPr="004470A3">
        <w:rPr>
          <w:rFonts w:ascii="Times New Roman" w:eastAsia="Calibri" w:hAnsi="Times New Roman" w:cs="Times New Roman"/>
          <w:color w:val="000000"/>
          <w:sz w:val="26"/>
          <w:szCs w:val="26"/>
        </w:rPr>
        <w:t xml:space="preserve"> </w:t>
      </w:r>
    </w:p>
    <w:p w:rsidR="00040F7F" w:rsidRPr="00CF05C6" w:rsidRDefault="004721EF" w:rsidP="0044295B">
      <w:pPr>
        <w:spacing w:after="0" w:line="240" w:lineRule="auto"/>
        <w:ind w:firstLine="709"/>
        <w:jc w:val="both"/>
        <w:rPr>
          <w:rFonts w:ascii="Times New Roman" w:eastAsia="Calibri" w:hAnsi="Times New Roman" w:cs="Times New Roman"/>
          <w:color w:val="000000"/>
          <w:sz w:val="26"/>
          <w:szCs w:val="26"/>
        </w:rPr>
      </w:pPr>
      <w:r w:rsidRPr="00CF05C6">
        <w:rPr>
          <w:rFonts w:ascii="Times New Roman" w:eastAsia="Calibri" w:hAnsi="Times New Roman" w:cs="Times New Roman"/>
          <w:color w:val="000000"/>
          <w:sz w:val="26"/>
          <w:szCs w:val="26"/>
        </w:rPr>
        <w:t>12</w:t>
      </w:r>
      <w:r w:rsidR="00C21C5F" w:rsidRPr="00CF05C6">
        <w:rPr>
          <w:rFonts w:ascii="Times New Roman" w:eastAsia="Calibri" w:hAnsi="Times New Roman" w:cs="Times New Roman"/>
          <w:color w:val="000000"/>
          <w:sz w:val="26"/>
          <w:szCs w:val="26"/>
        </w:rPr>
        <w:t>.</w:t>
      </w:r>
      <w:r w:rsidR="00EF3FA0" w:rsidRPr="00CF05C6">
        <w:rPr>
          <w:rFonts w:ascii="Times New Roman" w:eastAsia="Calibri" w:hAnsi="Times New Roman" w:cs="Times New Roman"/>
          <w:color w:val="000000"/>
          <w:sz w:val="26"/>
          <w:szCs w:val="26"/>
        </w:rPr>
        <w:t xml:space="preserve"> </w:t>
      </w:r>
      <w:r w:rsidR="00CF05C6" w:rsidRPr="00CF05C6">
        <w:rPr>
          <w:rFonts w:ascii="Times New Roman" w:eastAsia="Calibri" w:hAnsi="Times New Roman" w:cs="Times New Roman"/>
          <w:color w:val="000000"/>
          <w:sz w:val="26"/>
          <w:szCs w:val="26"/>
        </w:rPr>
        <w:t>Проверкой в</w:t>
      </w:r>
      <w:r w:rsidR="00040F7F" w:rsidRPr="00CF05C6">
        <w:rPr>
          <w:rFonts w:ascii="Times New Roman" w:eastAsia="Calibri" w:hAnsi="Times New Roman" w:cs="Times New Roman"/>
          <w:color w:val="000000"/>
          <w:sz w:val="26"/>
          <w:szCs w:val="26"/>
        </w:rPr>
        <w:t xml:space="preserve">ыявлены нарушения </w:t>
      </w:r>
      <w:r w:rsidR="00CF05C6" w:rsidRPr="00CF05C6">
        <w:rPr>
          <w:rFonts w:ascii="Times New Roman" w:eastAsia="Calibri" w:hAnsi="Times New Roman" w:cs="Times New Roman"/>
          <w:color w:val="000000"/>
          <w:sz w:val="26"/>
          <w:szCs w:val="26"/>
        </w:rPr>
        <w:t xml:space="preserve">условий исполнения контрактов </w:t>
      </w:r>
      <w:r w:rsidR="00CF05C6">
        <w:rPr>
          <w:rFonts w:ascii="Times New Roman" w:eastAsia="Calibri" w:hAnsi="Times New Roman" w:cs="Times New Roman"/>
          <w:color w:val="000000"/>
          <w:sz w:val="26"/>
          <w:szCs w:val="26"/>
        </w:rPr>
        <w:t xml:space="preserve">и </w:t>
      </w:r>
      <w:r w:rsidR="00CF05C6" w:rsidRPr="00CF05C6">
        <w:rPr>
          <w:rFonts w:ascii="Times New Roman" w:eastAsia="Calibri" w:hAnsi="Times New Roman" w:cs="Times New Roman"/>
          <w:color w:val="000000"/>
          <w:sz w:val="26"/>
          <w:szCs w:val="26"/>
        </w:rPr>
        <w:t>действующего законодательства:</w:t>
      </w:r>
    </w:p>
    <w:p w:rsidR="00CC513C" w:rsidRPr="0013458F" w:rsidRDefault="00CF05C6" w:rsidP="0044295B">
      <w:pPr>
        <w:spacing w:after="0" w:line="240" w:lineRule="auto"/>
        <w:ind w:firstLine="709"/>
        <w:jc w:val="both"/>
        <w:rPr>
          <w:rFonts w:ascii="Times New Roman" w:hAnsi="Times New Roman"/>
          <w:sz w:val="26"/>
          <w:szCs w:val="26"/>
        </w:rPr>
      </w:pPr>
      <w:r>
        <w:rPr>
          <w:rFonts w:ascii="Times New Roman" w:hAnsi="Times New Roman"/>
          <w:sz w:val="26"/>
          <w:szCs w:val="26"/>
        </w:rPr>
        <w:t>12</w:t>
      </w:r>
      <w:r w:rsidR="00C21C5F" w:rsidRPr="0013458F">
        <w:rPr>
          <w:rFonts w:ascii="Times New Roman" w:hAnsi="Times New Roman"/>
          <w:sz w:val="26"/>
          <w:szCs w:val="26"/>
        </w:rPr>
        <w:t>.1</w:t>
      </w:r>
      <w:r w:rsidR="00040F7F" w:rsidRPr="0013458F">
        <w:rPr>
          <w:rFonts w:ascii="Times New Roman" w:hAnsi="Times New Roman"/>
          <w:sz w:val="26"/>
          <w:szCs w:val="26"/>
        </w:rPr>
        <w:t xml:space="preserve">. </w:t>
      </w:r>
      <w:r w:rsidR="00CC513C" w:rsidRPr="0013458F">
        <w:rPr>
          <w:rFonts w:ascii="Times New Roman" w:hAnsi="Times New Roman"/>
          <w:sz w:val="26"/>
          <w:szCs w:val="26"/>
        </w:rPr>
        <w:t xml:space="preserve">Установлены нарушения условий </w:t>
      </w:r>
      <w:r w:rsidR="00774097" w:rsidRPr="0013458F">
        <w:rPr>
          <w:rFonts w:ascii="Times New Roman" w:hAnsi="Times New Roman"/>
          <w:sz w:val="26"/>
          <w:szCs w:val="26"/>
        </w:rPr>
        <w:t>окончательных расчетов по контракт</w:t>
      </w:r>
      <w:r w:rsidR="00300FF3" w:rsidRPr="0013458F">
        <w:rPr>
          <w:rFonts w:ascii="Times New Roman" w:hAnsi="Times New Roman"/>
          <w:sz w:val="26"/>
          <w:szCs w:val="26"/>
        </w:rPr>
        <w:t>ам</w:t>
      </w:r>
      <w:r w:rsidR="00774097" w:rsidRPr="0013458F">
        <w:rPr>
          <w:rFonts w:ascii="Times New Roman" w:hAnsi="Times New Roman"/>
          <w:sz w:val="26"/>
          <w:szCs w:val="26"/>
        </w:rPr>
        <w:t xml:space="preserve"> </w:t>
      </w:r>
      <w:r w:rsidR="00A60C3D" w:rsidRPr="0013458F">
        <w:rPr>
          <w:rFonts w:ascii="Times New Roman" w:eastAsia="Calibri" w:hAnsi="Times New Roman" w:cs="Times New Roman"/>
          <w:sz w:val="26"/>
          <w:szCs w:val="26"/>
          <w:lang w:eastAsia="ru-RU"/>
        </w:rPr>
        <w:t>от 21.12.2010 № 64/10-А, от 28.02.2012 № 0161300006312000029, от 07.02.2011 № 24/11</w:t>
      </w:r>
      <w:r w:rsidR="000D0D09" w:rsidRPr="0013458F">
        <w:rPr>
          <w:rFonts w:ascii="Times New Roman" w:hAnsi="Times New Roman"/>
          <w:sz w:val="26"/>
          <w:szCs w:val="26"/>
        </w:rPr>
        <w:t xml:space="preserve"> на строительно-монтажные работы,</w:t>
      </w:r>
      <w:r w:rsidR="0088302B" w:rsidRPr="0013458F">
        <w:rPr>
          <w:rFonts w:ascii="Times New Roman" w:hAnsi="Times New Roman"/>
          <w:sz w:val="26"/>
          <w:szCs w:val="26"/>
        </w:rPr>
        <w:t xml:space="preserve"> </w:t>
      </w:r>
      <w:r w:rsidR="009E6C7F" w:rsidRPr="0013458F">
        <w:rPr>
          <w:rFonts w:ascii="Times New Roman" w:hAnsi="Times New Roman"/>
          <w:sz w:val="26"/>
          <w:szCs w:val="26"/>
        </w:rPr>
        <w:t>выполнение функции дирекции строящегося Объекта</w:t>
      </w:r>
      <w:r w:rsidR="00A60C3D" w:rsidRPr="0013458F">
        <w:rPr>
          <w:rFonts w:ascii="Times New Roman" w:hAnsi="Times New Roman"/>
          <w:sz w:val="26"/>
          <w:szCs w:val="26"/>
        </w:rPr>
        <w:t>, авторский надзор</w:t>
      </w:r>
      <w:r w:rsidR="0086342E" w:rsidRPr="0013458F">
        <w:rPr>
          <w:rFonts w:ascii="Times New Roman" w:hAnsi="Times New Roman"/>
          <w:sz w:val="26"/>
          <w:szCs w:val="26"/>
        </w:rPr>
        <w:t xml:space="preserve"> (</w:t>
      </w:r>
      <w:r w:rsidR="00BD1AEE">
        <w:rPr>
          <w:rFonts w:ascii="Times New Roman" w:hAnsi="Times New Roman"/>
          <w:sz w:val="26"/>
          <w:szCs w:val="26"/>
        </w:rPr>
        <w:t>осуществлен</w:t>
      </w:r>
      <w:r w:rsidR="0086342E" w:rsidRPr="0013458F">
        <w:rPr>
          <w:rFonts w:ascii="Times New Roman" w:hAnsi="Times New Roman"/>
          <w:sz w:val="26"/>
          <w:szCs w:val="26"/>
        </w:rPr>
        <w:t xml:space="preserve"> полный или превышающий условия</w:t>
      </w:r>
      <w:r w:rsidR="00A60C3D" w:rsidRPr="0013458F">
        <w:rPr>
          <w:rFonts w:ascii="Times New Roman" w:hAnsi="Times New Roman"/>
          <w:sz w:val="26"/>
          <w:szCs w:val="26"/>
        </w:rPr>
        <w:t xml:space="preserve"> контракта </w:t>
      </w:r>
      <w:r w:rsidR="0086342E" w:rsidRPr="0013458F">
        <w:rPr>
          <w:rFonts w:ascii="Times New Roman" w:hAnsi="Times New Roman"/>
          <w:sz w:val="26"/>
          <w:szCs w:val="26"/>
        </w:rPr>
        <w:t>расчет с подрядчиком до ввода Объекта в эксплуатацию)</w:t>
      </w:r>
      <w:r w:rsidR="00CC513C" w:rsidRPr="0013458F">
        <w:rPr>
          <w:rFonts w:ascii="Times New Roman" w:hAnsi="Times New Roman"/>
          <w:sz w:val="26"/>
          <w:szCs w:val="26"/>
        </w:rPr>
        <w:t xml:space="preserve"> в сумме 11470,1 тыс. рублей.</w:t>
      </w:r>
    </w:p>
    <w:p w:rsidR="00CF05C6" w:rsidRDefault="00CF05C6" w:rsidP="0044295B">
      <w:pPr>
        <w:autoSpaceDE w:val="0"/>
        <w:autoSpaceDN w:val="0"/>
        <w:adjustRightInd w:val="0"/>
        <w:spacing w:after="0" w:line="240" w:lineRule="auto"/>
        <w:ind w:firstLine="709"/>
        <w:jc w:val="both"/>
        <w:rPr>
          <w:rFonts w:ascii="Times New Roman" w:hAnsi="Times New Roman"/>
          <w:sz w:val="26"/>
          <w:szCs w:val="26"/>
        </w:rPr>
      </w:pPr>
      <w:r>
        <w:rPr>
          <w:rFonts w:ascii="Times New Roman" w:eastAsia="Calibri" w:hAnsi="Times New Roman" w:cs="Times New Roman"/>
          <w:sz w:val="26"/>
          <w:szCs w:val="26"/>
          <w:lang w:eastAsia="ru-RU"/>
        </w:rPr>
        <w:t>12</w:t>
      </w:r>
      <w:r w:rsidR="00C21C5F" w:rsidRPr="0013458F">
        <w:rPr>
          <w:rFonts w:ascii="Times New Roman" w:eastAsia="Calibri" w:hAnsi="Times New Roman" w:cs="Times New Roman"/>
          <w:sz w:val="26"/>
          <w:szCs w:val="26"/>
          <w:lang w:eastAsia="ru-RU"/>
        </w:rPr>
        <w:t>.2.</w:t>
      </w:r>
      <w:r w:rsidR="001A64C1" w:rsidRPr="0013458F">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w:t>
      </w:r>
      <w:r>
        <w:rPr>
          <w:rFonts w:ascii="Times New Roman" w:hAnsi="Times New Roman"/>
          <w:sz w:val="26"/>
          <w:szCs w:val="26"/>
        </w:rPr>
        <w:t xml:space="preserve"> нарушение </w:t>
      </w:r>
      <w:hyperlink r:id="rId18" w:history="1">
        <w:r w:rsidRPr="009D7E01">
          <w:rPr>
            <w:rFonts w:ascii="Times New Roman" w:hAnsi="Times New Roman"/>
            <w:sz w:val="26"/>
            <w:szCs w:val="26"/>
          </w:rPr>
          <w:t>ч. 6,7 ст. 52</w:t>
        </w:r>
      </w:hyperlink>
      <w:r w:rsidRPr="009D7E01">
        <w:rPr>
          <w:rFonts w:ascii="Times New Roman" w:hAnsi="Times New Roman"/>
          <w:sz w:val="26"/>
          <w:szCs w:val="26"/>
        </w:rPr>
        <w:t xml:space="preserve"> Градостроительного кодекса РФ  </w:t>
      </w:r>
      <w:r>
        <w:rPr>
          <w:rFonts w:ascii="Times New Roman" w:hAnsi="Times New Roman"/>
          <w:sz w:val="26"/>
          <w:szCs w:val="26"/>
        </w:rPr>
        <w:t>подрядчик в 2011 и 2012 годы произвел работы (и соответственно затраты)</w:t>
      </w:r>
      <w:r w:rsidR="00BD1AEE">
        <w:rPr>
          <w:rFonts w:ascii="Times New Roman" w:hAnsi="Times New Roman"/>
          <w:sz w:val="26"/>
          <w:szCs w:val="26"/>
        </w:rPr>
        <w:t>,</w:t>
      </w:r>
      <w:r>
        <w:rPr>
          <w:rFonts w:ascii="Times New Roman" w:hAnsi="Times New Roman"/>
          <w:sz w:val="26"/>
          <w:szCs w:val="26"/>
        </w:rPr>
        <w:t xml:space="preserve"> не предусмотренные проектом, без переутвержденной заказчиком и не прошедшей госэксперизу </w:t>
      </w:r>
      <w:r>
        <w:rPr>
          <w:rFonts w:ascii="Times New Roman" w:hAnsi="Times New Roman"/>
          <w:sz w:val="26"/>
          <w:szCs w:val="26"/>
        </w:rPr>
        <w:lastRenderedPageBreak/>
        <w:t xml:space="preserve">проектной документации (строительство золоудаления,  а так же бурение скважин и закупка оборудования у ООО «Сахалинбурвод»). </w:t>
      </w:r>
    </w:p>
    <w:p w:rsidR="001A64C1" w:rsidRPr="0013458F" w:rsidRDefault="001A64C1" w:rsidP="0044295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Выборочной сверкой видов и объемов работ, фактически выполненных и предъявленных к оплате</w:t>
      </w:r>
      <w:r w:rsidR="00F21D9C" w:rsidRPr="0013458F">
        <w:rPr>
          <w:rFonts w:ascii="Times New Roman" w:eastAsia="Calibri" w:hAnsi="Times New Roman" w:cs="Times New Roman"/>
          <w:sz w:val="26"/>
          <w:szCs w:val="26"/>
          <w:lang w:eastAsia="ru-RU"/>
        </w:rPr>
        <w:t xml:space="preserve"> по контрактам на строительно-монтажные работы, заключенным с ООО СК «Энергострой»</w:t>
      </w:r>
      <w:r w:rsidRPr="0013458F">
        <w:rPr>
          <w:rFonts w:ascii="Times New Roman" w:eastAsia="Calibri" w:hAnsi="Times New Roman" w:cs="Times New Roman"/>
          <w:sz w:val="26"/>
          <w:szCs w:val="26"/>
          <w:lang w:eastAsia="ru-RU"/>
        </w:rPr>
        <w:t xml:space="preserve">, с работами, предусмотренными в </w:t>
      </w:r>
      <w:r w:rsidR="00FA6C79">
        <w:rPr>
          <w:rFonts w:ascii="Times New Roman" w:eastAsia="Calibri" w:hAnsi="Times New Roman" w:cs="Times New Roman"/>
          <w:sz w:val="26"/>
          <w:szCs w:val="26"/>
          <w:lang w:eastAsia="ru-RU"/>
        </w:rPr>
        <w:t>с</w:t>
      </w:r>
      <w:r w:rsidRPr="0013458F">
        <w:rPr>
          <w:rFonts w:ascii="Times New Roman" w:eastAsia="Calibri" w:hAnsi="Times New Roman" w:cs="Times New Roman"/>
          <w:sz w:val="26"/>
          <w:szCs w:val="26"/>
          <w:lang w:eastAsia="ru-RU"/>
        </w:rPr>
        <w:t>мете стоимости работ</w:t>
      </w:r>
      <w:r w:rsidR="00F21D9C" w:rsidRPr="0013458F">
        <w:rPr>
          <w:rFonts w:ascii="Times New Roman" w:eastAsia="Calibri" w:hAnsi="Times New Roman" w:cs="Times New Roman"/>
          <w:sz w:val="26"/>
          <w:szCs w:val="26"/>
          <w:lang w:eastAsia="ru-RU"/>
        </w:rPr>
        <w:t xml:space="preserve"> и проектной документации</w:t>
      </w:r>
      <w:r w:rsidRPr="0013458F">
        <w:rPr>
          <w:rFonts w:ascii="Times New Roman" w:eastAsia="Calibri" w:hAnsi="Times New Roman" w:cs="Times New Roman"/>
          <w:sz w:val="26"/>
          <w:szCs w:val="26"/>
          <w:lang w:eastAsia="ru-RU"/>
        </w:rPr>
        <w:t>, выявлено, что в ходе исполнения контракт</w:t>
      </w:r>
      <w:r w:rsidR="000E22E6" w:rsidRPr="0013458F">
        <w:rPr>
          <w:rFonts w:ascii="Times New Roman" w:eastAsia="Calibri" w:hAnsi="Times New Roman" w:cs="Times New Roman"/>
          <w:sz w:val="26"/>
          <w:szCs w:val="26"/>
          <w:lang w:eastAsia="ru-RU"/>
        </w:rPr>
        <w:t>ов</w:t>
      </w:r>
      <w:r w:rsidRPr="0013458F">
        <w:rPr>
          <w:rFonts w:ascii="Times New Roman" w:eastAsia="Calibri" w:hAnsi="Times New Roman" w:cs="Times New Roman"/>
          <w:sz w:val="26"/>
          <w:szCs w:val="26"/>
          <w:lang w:eastAsia="ru-RU"/>
        </w:rPr>
        <w:t xml:space="preserve"> произ</w:t>
      </w:r>
      <w:r w:rsidR="00FA6C79">
        <w:rPr>
          <w:rFonts w:ascii="Times New Roman" w:eastAsia="Calibri" w:hAnsi="Times New Roman" w:cs="Times New Roman"/>
          <w:sz w:val="26"/>
          <w:szCs w:val="26"/>
          <w:lang w:eastAsia="ru-RU"/>
        </w:rPr>
        <w:t>ведена</w:t>
      </w:r>
      <w:r w:rsidRPr="0013458F">
        <w:rPr>
          <w:rFonts w:ascii="Times New Roman" w:eastAsia="Calibri" w:hAnsi="Times New Roman" w:cs="Times New Roman"/>
          <w:sz w:val="26"/>
          <w:szCs w:val="26"/>
          <w:lang w:eastAsia="ru-RU"/>
        </w:rPr>
        <w:t xml:space="preserve"> замена работ, не предусмотренных сметой контракта</w:t>
      </w:r>
      <w:r w:rsidR="00FA6C79">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 xml:space="preserve"> </w:t>
      </w:r>
    </w:p>
    <w:p w:rsidR="001A64C1" w:rsidRPr="0013458F" w:rsidRDefault="00F21D9C" w:rsidP="0044295B">
      <w:pPr>
        <w:spacing w:after="0" w:line="240" w:lineRule="auto"/>
        <w:ind w:firstLine="709"/>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Так, в</w:t>
      </w:r>
      <w:r w:rsidR="001A64C1" w:rsidRPr="0013458F">
        <w:rPr>
          <w:rFonts w:ascii="Times New Roman" w:eastAsia="Calibri" w:hAnsi="Times New Roman" w:cs="Times New Roman"/>
          <w:sz w:val="26"/>
          <w:szCs w:val="26"/>
          <w:lang w:eastAsia="ru-RU"/>
        </w:rPr>
        <w:t xml:space="preserve"> ходе исполнения контракта</w:t>
      </w:r>
      <w:r w:rsidRPr="0013458F">
        <w:rPr>
          <w:rFonts w:ascii="Times New Roman" w:eastAsia="Calibri" w:hAnsi="Times New Roman" w:cs="Times New Roman"/>
          <w:sz w:val="26"/>
          <w:szCs w:val="26"/>
          <w:lang w:eastAsia="ru-RU"/>
        </w:rPr>
        <w:t xml:space="preserve"> от 21.12.2010 № 64/10-А, </w:t>
      </w:r>
      <w:r w:rsidR="001A64C1" w:rsidRPr="0013458F">
        <w:rPr>
          <w:rFonts w:ascii="Times New Roman" w:eastAsia="Calibri" w:hAnsi="Times New Roman" w:cs="Times New Roman"/>
          <w:sz w:val="26"/>
          <w:szCs w:val="26"/>
          <w:lang w:eastAsia="ru-RU"/>
        </w:rPr>
        <w:t>из общего объема выполненных работ произве</w:t>
      </w:r>
      <w:r w:rsidR="009760BF" w:rsidRPr="0013458F">
        <w:rPr>
          <w:rFonts w:ascii="Times New Roman" w:eastAsia="Calibri" w:hAnsi="Times New Roman" w:cs="Times New Roman"/>
          <w:sz w:val="26"/>
          <w:szCs w:val="26"/>
          <w:lang w:eastAsia="ru-RU"/>
        </w:rPr>
        <w:t>дено</w:t>
      </w:r>
      <w:r w:rsidR="001A64C1" w:rsidRPr="0013458F">
        <w:rPr>
          <w:rFonts w:ascii="Times New Roman" w:eastAsia="Calibri" w:hAnsi="Times New Roman" w:cs="Times New Roman"/>
          <w:sz w:val="26"/>
          <w:szCs w:val="26"/>
          <w:lang w:eastAsia="ru-RU"/>
        </w:rPr>
        <w:t xml:space="preserve"> дополнительных </w:t>
      </w:r>
      <w:r w:rsidR="00BD1AEE">
        <w:rPr>
          <w:rFonts w:ascii="Times New Roman" w:eastAsia="Calibri" w:hAnsi="Times New Roman" w:cs="Times New Roman"/>
          <w:sz w:val="26"/>
          <w:szCs w:val="26"/>
          <w:lang w:eastAsia="ru-RU"/>
        </w:rPr>
        <w:t xml:space="preserve">работ </w:t>
      </w:r>
      <w:r w:rsidR="001A64C1" w:rsidRPr="0013458F">
        <w:rPr>
          <w:rFonts w:ascii="Times New Roman" w:eastAsia="Calibri" w:hAnsi="Times New Roman" w:cs="Times New Roman"/>
          <w:sz w:val="26"/>
          <w:szCs w:val="26"/>
          <w:lang w:eastAsia="ru-RU"/>
        </w:rPr>
        <w:t>на общую сумму 178004,1 тыс. рублей или 50,9 % от стоимости контракта, из них:</w:t>
      </w:r>
    </w:p>
    <w:p w:rsidR="001A64C1" w:rsidRPr="0013458F" w:rsidRDefault="001A64C1" w:rsidP="0044295B">
      <w:pPr>
        <w:spacing w:after="0" w:line="240" w:lineRule="auto"/>
        <w:ind w:firstLine="709"/>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xml:space="preserve">- дополнительных работ, которые были в дальнейшем введены </w:t>
      </w:r>
      <w:proofErr w:type="gramStart"/>
      <w:r w:rsidRPr="0013458F">
        <w:rPr>
          <w:rFonts w:ascii="Times New Roman" w:eastAsia="Calibri" w:hAnsi="Times New Roman" w:cs="Times New Roman"/>
          <w:sz w:val="26"/>
          <w:szCs w:val="26"/>
          <w:lang w:eastAsia="ru-RU"/>
        </w:rPr>
        <w:t>в</w:t>
      </w:r>
      <w:proofErr w:type="gramEnd"/>
      <w:r w:rsidRPr="0013458F">
        <w:rPr>
          <w:rFonts w:ascii="Times New Roman" w:eastAsia="Calibri" w:hAnsi="Times New Roman" w:cs="Times New Roman"/>
          <w:sz w:val="26"/>
          <w:szCs w:val="26"/>
          <w:lang w:eastAsia="ru-RU"/>
        </w:rPr>
        <w:t xml:space="preserve"> </w:t>
      </w:r>
      <w:r w:rsidR="00FA6C79">
        <w:rPr>
          <w:rFonts w:ascii="Times New Roman" w:eastAsia="Calibri" w:hAnsi="Times New Roman" w:cs="Times New Roman"/>
          <w:sz w:val="26"/>
          <w:szCs w:val="26"/>
          <w:lang w:eastAsia="ru-RU"/>
        </w:rPr>
        <w:t xml:space="preserve">откорректированную </w:t>
      </w:r>
      <w:r w:rsidR="00E87579">
        <w:rPr>
          <w:rFonts w:ascii="Times New Roman" w:eastAsia="Calibri" w:hAnsi="Times New Roman" w:cs="Times New Roman"/>
          <w:sz w:val="26"/>
          <w:szCs w:val="26"/>
          <w:lang w:eastAsia="ru-RU"/>
        </w:rPr>
        <w:t xml:space="preserve">ПД </w:t>
      </w:r>
      <w:r w:rsidRPr="0013458F">
        <w:rPr>
          <w:rFonts w:ascii="Times New Roman" w:eastAsia="Calibri" w:hAnsi="Times New Roman" w:cs="Times New Roman"/>
          <w:sz w:val="26"/>
          <w:szCs w:val="26"/>
          <w:lang w:eastAsia="ru-RU"/>
        </w:rPr>
        <w:t xml:space="preserve"> </w:t>
      </w:r>
      <w:r w:rsidR="00FA6C79">
        <w:rPr>
          <w:rFonts w:ascii="Times New Roman" w:eastAsia="Calibri" w:hAnsi="Times New Roman" w:cs="Times New Roman"/>
          <w:sz w:val="26"/>
          <w:szCs w:val="26"/>
          <w:lang w:eastAsia="ru-RU"/>
        </w:rPr>
        <w:t>2012 г.</w:t>
      </w:r>
      <w:r w:rsidR="00BD1AEE">
        <w:rPr>
          <w:rFonts w:ascii="Times New Roman" w:eastAsia="Calibri" w:hAnsi="Times New Roman" w:cs="Times New Roman"/>
          <w:sz w:val="26"/>
          <w:szCs w:val="26"/>
          <w:lang w:eastAsia="ru-RU"/>
        </w:rPr>
        <w:t>,</w:t>
      </w:r>
      <w:r w:rsidR="00FA6C79">
        <w:rPr>
          <w:rFonts w:ascii="Times New Roman" w:eastAsia="Calibri" w:hAnsi="Times New Roman" w:cs="Times New Roman"/>
          <w:sz w:val="26"/>
          <w:szCs w:val="26"/>
          <w:lang w:eastAsia="ru-RU"/>
        </w:rPr>
        <w:t xml:space="preserve"> </w:t>
      </w:r>
      <w:r w:rsidRPr="0013458F">
        <w:rPr>
          <w:rFonts w:ascii="Times New Roman" w:eastAsia="Calibri" w:hAnsi="Times New Roman" w:cs="Times New Roman"/>
          <w:sz w:val="26"/>
          <w:szCs w:val="26"/>
          <w:lang w:eastAsia="ru-RU"/>
        </w:rPr>
        <w:t>на сумму 118992,8 тыс. рублей;</w:t>
      </w:r>
    </w:p>
    <w:p w:rsidR="001A64C1" w:rsidRPr="0013458F" w:rsidRDefault="001A64C1" w:rsidP="0044295B">
      <w:pPr>
        <w:spacing w:after="0" w:line="240" w:lineRule="auto"/>
        <w:ind w:firstLine="709"/>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 согласованных заказчиком и проектировщиком, но не вошедших в состав проектной документации и сводного сметного расчета - 59011,3 тыс. рублей.</w:t>
      </w:r>
    </w:p>
    <w:p w:rsidR="00C644F3" w:rsidRPr="0013458F" w:rsidRDefault="000E22E6" w:rsidP="0044295B">
      <w:pPr>
        <w:spacing w:after="0" w:line="240" w:lineRule="auto"/>
        <w:ind w:firstLine="709"/>
        <w:jc w:val="both"/>
        <w:rPr>
          <w:rFonts w:ascii="Times New Roman" w:eastAsia="Calibri" w:hAnsi="Times New Roman" w:cs="Times New Roman"/>
          <w:sz w:val="26"/>
          <w:szCs w:val="26"/>
          <w:lang w:eastAsia="ru-RU"/>
        </w:rPr>
      </w:pPr>
      <w:r w:rsidRPr="0013458F">
        <w:rPr>
          <w:rFonts w:ascii="Times New Roman" w:eastAsia="Calibri" w:hAnsi="Times New Roman" w:cs="Times New Roman"/>
          <w:sz w:val="26"/>
          <w:szCs w:val="26"/>
          <w:lang w:eastAsia="ru-RU"/>
        </w:rPr>
        <w:t>Аналогично, п</w:t>
      </w:r>
      <w:r w:rsidR="00C644F3" w:rsidRPr="0013458F">
        <w:rPr>
          <w:rFonts w:ascii="Times New Roman" w:eastAsia="Calibri" w:hAnsi="Times New Roman" w:cs="Times New Roman"/>
          <w:sz w:val="26"/>
          <w:szCs w:val="26"/>
          <w:lang w:eastAsia="ru-RU"/>
        </w:rPr>
        <w:t>о контракту от 27.11.2012 № 0161300006312000181-0180480-01 дополнительно выполнено работ, не предусмотренных контрактом</w:t>
      </w:r>
      <w:r w:rsidR="00BD1AEE">
        <w:rPr>
          <w:rFonts w:ascii="Times New Roman" w:eastAsia="Calibri" w:hAnsi="Times New Roman" w:cs="Times New Roman"/>
          <w:sz w:val="26"/>
          <w:szCs w:val="26"/>
          <w:lang w:eastAsia="ru-RU"/>
        </w:rPr>
        <w:t>,</w:t>
      </w:r>
      <w:r w:rsidR="00C644F3" w:rsidRPr="0013458F">
        <w:rPr>
          <w:rFonts w:ascii="Times New Roman" w:eastAsia="Calibri" w:hAnsi="Times New Roman" w:cs="Times New Roman"/>
          <w:sz w:val="26"/>
          <w:szCs w:val="26"/>
          <w:lang w:eastAsia="ru-RU"/>
        </w:rPr>
        <w:t xml:space="preserve"> на сумму 442585,8 тыс. рублей или 44,2 % от </w:t>
      </w:r>
      <w:r w:rsidR="00BD1AEE">
        <w:rPr>
          <w:rFonts w:ascii="Times New Roman" w:eastAsia="Calibri" w:hAnsi="Times New Roman" w:cs="Times New Roman"/>
          <w:sz w:val="26"/>
          <w:szCs w:val="26"/>
          <w:lang w:eastAsia="ru-RU"/>
        </w:rPr>
        <w:t xml:space="preserve">его </w:t>
      </w:r>
      <w:r w:rsidR="00C644F3" w:rsidRPr="0013458F">
        <w:rPr>
          <w:rFonts w:ascii="Times New Roman" w:eastAsia="Calibri" w:hAnsi="Times New Roman" w:cs="Times New Roman"/>
          <w:sz w:val="26"/>
          <w:szCs w:val="26"/>
          <w:lang w:eastAsia="ru-RU"/>
        </w:rPr>
        <w:t>стоимости</w:t>
      </w:r>
      <w:r w:rsidR="00BD1AEE">
        <w:rPr>
          <w:rFonts w:ascii="Times New Roman" w:eastAsia="Calibri" w:hAnsi="Times New Roman" w:cs="Times New Roman"/>
          <w:sz w:val="26"/>
          <w:szCs w:val="26"/>
          <w:lang w:eastAsia="ru-RU"/>
        </w:rPr>
        <w:t>.</w:t>
      </w:r>
      <w:r w:rsidR="00C644F3" w:rsidRPr="0013458F">
        <w:rPr>
          <w:rFonts w:ascii="Times New Roman" w:eastAsia="Calibri" w:hAnsi="Times New Roman" w:cs="Times New Roman"/>
          <w:sz w:val="26"/>
          <w:szCs w:val="26"/>
          <w:lang w:eastAsia="ru-RU"/>
        </w:rPr>
        <w:t xml:space="preserve"> </w:t>
      </w:r>
      <w:r w:rsidR="009760BF" w:rsidRPr="0013458F">
        <w:rPr>
          <w:rFonts w:ascii="Times New Roman" w:eastAsia="Calibri" w:hAnsi="Times New Roman" w:cs="Times New Roman"/>
          <w:sz w:val="26"/>
          <w:szCs w:val="26"/>
          <w:lang w:eastAsia="ru-RU"/>
        </w:rPr>
        <w:t>Стоимость д</w:t>
      </w:r>
      <w:r w:rsidR="00C644F3" w:rsidRPr="0013458F">
        <w:rPr>
          <w:rFonts w:ascii="Times New Roman" w:eastAsia="Calibri" w:hAnsi="Times New Roman" w:cs="Times New Roman"/>
          <w:sz w:val="26"/>
          <w:szCs w:val="26"/>
          <w:lang w:eastAsia="ru-RU"/>
        </w:rPr>
        <w:t>ополнительны</w:t>
      </w:r>
      <w:r w:rsidR="009760BF" w:rsidRPr="0013458F">
        <w:rPr>
          <w:rFonts w:ascii="Times New Roman" w:eastAsia="Calibri" w:hAnsi="Times New Roman" w:cs="Times New Roman"/>
          <w:sz w:val="26"/>
          <w:szCs w:val="26"/>
          <w:lang w:eastAsia="ru-RU"/>
        </w:rPr>
        <w:t>х</w:t>
      </w:r>
      <w:r w:rsidR="00C644F3" w:rsidRPr="0013458F">
        <w:rPr>
          <w:rFonts w:ascii="Times New Roman" w:eastAsia="Calibri" w:hAnsi="Times New Roman" w:cs="Times New Roman"/>
          <w:sz w:val="26"/>
          <w:szCs w:val="26"/>
          <w:lang w:eastAsia="ru-RU"/>
        </w:rPr>
        <w:t xml:space="preserve"> работ, не вошедши</w:t>
      </w:r>
      <w:r w:rsidR="00BD1AEE">
        <w:rPr>
          <w:rFonts w:ascii="Times New Roman" w:eastAsia="Calibri" w:hAnsi="Times New Roman" w:cs="Times New Roman"/>
          <w:sz w:val="26"/>
          <w:szCs w:val="26"/>
          <w:lang w:eastAsia="ru-RU"/>
        </w:rPr>
        <w:t>х</w:t>
      </w:r>
      <w:r w:rsidR="00C644F3" w:rsidRPr="0013458F">
        <w:rPr>
          <w:rFonts w:ascii="Times New Roman" w:eastAsia="Calibri" w:hAnsi="Times New Roman" w:cs="Times New Roman"/>
          <w:sz w:val="26"/>
          <w:szCs w:val="26"/>
          <w:lang w:eastAsia="ru-RU"/>
        </w:rPr>
        <w:t xml:space="preserve"> в проектную документацию, выполненны</w:t>
      </w:r>
      <w:r w:rsidR="00BD1AEE">
        <w:rPr>
          <w:rFonts w:ascii="Times New Roman" w:eastAsia="Calibri" w:hAnsi="Times New Roman" w:cs="Times New Roman"/>
          <w:sz w:val="26"/>
          <w:szCs w:val="26"/>
          <w:lang w:eastAsia="ru-RU"/>
        </w:rPr>
        <w:t>х</w:t>
      </w:r>
      <w:r w:rsidR="00C644F3" w:rsidRPr="0013458F">
        <w:rPr>
          <w:rFonts w:ascii="Times New Roman" w:eastAsia="Calibri" w:hAnsi="Times New Roman" w:cs="Times New Roman"/>
          <w:sz w:val="26"/>
          <w:szCs w:val="26"/>
          <w:lang w:eastAsia="ru-RU"/>
        </w:rPr>
        <w:t xml:space="preserve"> по состоянию на 01.08.2014 превышают</w:t>
      </w:r>
      <w:r w:rsidR="00BD1AEE">
        <w:rPr>
          <w:rFonts w:ascii="Times New Roman" w:eastAsia="Calibri" w:hAnsi="Times New Roman" w:cs="Times New Roman"/>
          <w:sz w:val="26"/>
          <w:szCs w:val="26"/>
          <w:lang w:eastAsia="ru-RU"/>
        </w:rPr>
        <w:t>,</w:t>
      </w:r>
      <w:r w:rsidR="00C644F3" w:rsidRPr="0013458F">
        <w:rPr>
          <w:rFonts w:ascii="Times New Roman" w:eastAsia="Calibri" w:hAnsi="Times New Roman" w:cs="Times New Roman"/>
          <w:sz w:val="26"/>
          <w:szCs w:val="26"/>
          <w:lang w:eastAsia="ru-RU"/>
        </w:rPr>
        <w:t xml:space="preserve"> предусмотренный уровень</w:t>
      </w:r>
      <w:r w:rsidRPr="0013458F">
        <w:rPr>
          <w:rFonts w:ascii="Times New Roman" w:eastAsia="Calibri" w:hAnsi="Times New Roman" w:cs="Times New Roman"/>
          <w:sz w:val="26"/>
          <w:szCs w:val="26"/>
          <w:lang w:eastAsia="ru-RU"/>
        </w:rPr>
        <w:t xml:space="preserve"> на 73243,0 тыс. рублей</w:t>
      </w:r>
      <w:r w:rsidR="00C644F3" w:rsidRPr="0013458F">
        <w:rPr>
          <w:rFonts w:ascii="Times New Roman" w:eastAsia="Calibri" w:hAnsi="Times New Roman" w:cs="Times New Roman"/>
          <w:sz w:val="26"/>
          <w:szCs w:val="26"/>
          <w:lang w:eastAsia="ru-RU"/>
        </w:rPr>
        <w:t xml:space="preserve"> (2% от стоимости работ по контракту) или на 7,3 %.</w:t>
      </w:r>
    </w:p>
    <w:p w:rsidR="00BD6CBF" w:rsidRPr="0013458F" w:rsidRDefault="00BD6CBF" w:rsidP="0044295B">
      <w:pPr>
        <w:tabs>
          <w:tab w:val="left" w:pos="284"/>
        </w:tabs>
        <w:spacing w:after="0" w:line="240" w:lineRule="auto"/>
        <w:ind w:firstLine="709"/>
        <w:jc w:val="both"/>
        <w:rPr>
          <w:rFonts w:ascii="Times New Roman" w:hAnsi="Times New Roman"/>
          <w:color w:val="000000"/>
          <w:sz w:val="26"/>
          <w:szCs w:val="26"/>
        </w:rPr>
      </w:pPr>
      <w:r>
        <w:rPr>
          <w:rFonts w:ascii="Times New Roman" w:hAnsi="Times New Roman"/>
          <w:sz w:val="26"/>
          <w:szCs w:val="26"/>
        </w:rPr>
        <w:t>12.3</w:t>
      </w:r>
      <w:r w:rsidR="001005BF">
        <w:rPr>
          <w:rFonts w:ascii="Times New Roman" w:hAnsi="Times New Roman"/>
          <w:sz w:val="26"/>
          <w:szCs w:val="26"/>
        </w:rPr>
        <w:t>.</w:t>
      </w:r>
      <w:r>
        <w:rPr>
          <w:rFonts w:ascii="Times New Roman" w:hAnsi="Times New Roman"/>
          <w:sz w:val="26"/>
          <w:szCs w:val="26"/>
        </w:rPr>
        <w:t xml:space="preserve"> </w:t>
      </w:r>
      <w:r w:rsidRPr="0013458F">
        <w:rPr>
          <w:rFonts w:ascii="Times New Roman" w:hAnsi="Times New Roman"/>
          <w:sz w:val="26"/>
          <w:szCs w:val="26"/>
        </w:rPr>
        <w:t xml:space="preserve">Подрядчиками </w:t>
      </w:r>
      <w:r>
        <w:rPr>
          <w:rFonts w:ascii="Times New Roman" w:hAnsi="Times New Roman"/>
          <w:sz w:val="26"/>
          <w:szCs w:val="26"/>
        </w:rPr>
        <w:t>н</w:t>
      </w:r>
      <w:r w:rsidRPr="0013458F">
        <w:rPr>
          <w:rFonts w:ascii="Times New Roman" w:hAnsi="Times New Roman"/>
          <w:sz w:val="26"/>
          <w:szCs w:val="26"/>
        </w:rPr>
        <w:t>е соблюдались сроки выполнения работ, по реконструкции Объекта (</w:t>
      </w:r>
      <w:r w:rsidRPr="0013458F">
        <w:rPr>
          <w:rFonts w:ascii="Times New Roman" w:eastAsia="Calibri" w:hAnsi="Times New Roman" w:cs="Times New Roman"/>
          <w:sz w:val="26"/>
          <w:szCs w:val="26"/>
          <w:lang w:eastAsia="ru-RU"/>
        </w:rPr>
        <w:t>ООО СК «</w:t>
      </w:r>
      <w:proofErr w:type="spellStart"/>
      <w:r w:rsidRPr="0013458F">
        <w:rPr>
          <w:rFonts w:ascii="Times New Roman" w:eastAsia="Calibri" w:hAnsi="Times New Roman" w:cs="Times New Roman"/>
          <w:sz w:val="26"/>
          <w:szCs w:val="26"/>
          <w:lang w:eastAsia="ru-RU"/>
        </w:rPr>
        <w:t>Энергострой</w:t>
      </w:r>
      <w:proofErr w:type="spellEnd"/>
      <w:r w:rsidRPr="0013458F">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Pr="0013458F">
        <w:rPr>
          <w:rFonts w:ascii="Times New Roman" w:hAnsi="Times New Roman"/>
          <w:sz w:val="26"/>
          <w:szCs w:val="26"/>
        </w:rPr>
        <w:t>и к</w:t>
      </w:r>
      <w:r w:rsidRPr="0013458F">
        <w:rPr>
          <w:rFonts w:ascii="Times New Roman" w:eastAsia="Calibri" w:hAnsi="Times New Roman" w:cs="Times New Roman"/>
          <w:sz w:val="26"/>
          <w:szCs w:val="26"/>
          <w:lang w:eastAsia="ru-RU"/>
        </w:rPr>
        <w:t>орректировке проектно-сметной документации, разработке рабочей документации</w:t>
      </w:r>
      <w:r w:rsidRPr="00BD6CBF">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w:t>
      </w:r>
      <w:r w:rsidRPr="0013458F">
        <w:rPr>
          <w:rFonts w:ascii="Times New Roman" w:eastAsia="Calibri" w:hAnsi="Times New Roman" w:cs="Times New Roman"/>
          <w:sz w:val="26"/>
          <w:szCs w:val="26"/>
          <w:lang w:eastAsia="ru-RU"/>
        </w:rPr>
        <w:t>ЗАО «Северо-Западная инжиниринговая корпорация»</w:t>
      </w:r>
      <w:r w:rsidRPr="0013458F">
        <w:rPr>
          <w:rFonts w:ascii="Times New Roman" w:hAnsi="Times New Roman"/>
          <w:sz w:val="26"/>
          <w:szCs w:val="26"/>
        </w:rPr>
        <w:t>)</w:t>
      </w:r>
      <w:r>
        <w:rPr>
          <w:rFonts w:ascii="Times New Roman" w:eastAsia="Calibri" w:hAnsi="Times New Roman" w:cs="Times New Roman"/>
          <w:sz w:val="26"/>
          <w:szCs w:val="26"/>
          <w:lang w:eastAsia="ru-RU"/>
        </w:rPr>
        <w:t>.</w:t>
      </w:r>
      <w:r w:rsidRPr="0013458F">
        <w:rPr>
          <w:rFonts w:ascii="Times New Roman" w:hAnsi="Times New Roman"/>
          <w:sz w:val="26"/>
          <w:szCs w:val="26"/>
        </w:rPr>
        <w:t xml:space="preserve"> Претензионная работа администрацией МО осуществлялась не в полном объеме. </w:t>
      </w:r>
      <w:r w:rsidR="00BD1AEE">
        <w:rPr>
          <w:rFonts w:ascii="Times New Roman" w:hAnsi="Times New Roman"/>
          <w:sz w:val="26"/>
          <w:szCs w:val="26"/>
        </w:rPr>
        <w:t>П</w:t>
      </w:r>
      <w:r w:rsidR="00BD1AEE" w:rsidRPr="0013458F">
        <w:rPr>
          <w:rFonts w:ascii="Times New Roman" w:hAnsi="Times New Roman"/>
          <w:sz w:val="26"/>
          <w:szCs w:val="26"/>
        </w:rPr>
        <w:t>ретензии</w:t>
      </w:r>
      <w:r w:rsidR="00BD1AEE">
        <w:rPr>
          <w:rFonts w:ascii="Times New Roman" w:hAnsi="Times New Roman"/>
          <w:sz w:val="26"/>
          <w:szCs w:val="26"/>
        </w:rPr>
        <w:t>,</w:t>
      </w:r>
      <w:r w:rsidR="00BD1AEE" w:rsidRPr="0013458F">
        <w:rPr>
          <w:rFonts w:ascii="Times New Roman" w:hAnsi="Times New Roman"/>
          <w:sz w:val="26"/>
          <w:szCs w:val="26"/>
        </w:rPr>
        <w:t xml:space="preserve"> </w:t>
      </w:r>
      <w:r w:rsidR="00BD1AEE">
        <w:rPr>
          <w:rFonts w:ascii="Times New Roman" w:hAnsi="Times New Roman"/>
          <w:sz w:val="26"/>
          <w:szCs w:val="26"/>
        </w:rPr>
        <w:t>н</w:t>
      </w:r>
      <w:r w:rsidRPr="0013458F">
        <w:rPr>
          <w:rFonts w:ascii="Times New Roman" w:hAnsi="Times New Roman"/>
          <w:sz w:val="26"/>
          <w:szCs w:val="26"/>
        </w:rPr>
        <w:t xml:space="preserve">аправленные в адрес подрядчиков, результатов не принесли. </w:t>
      </w:r>
      <w:r w:rsidRPr="0013458F">
        <w:rPr>
          <w:rFonts w:ascii="Times New Roman" w:hAnsi="Times New Roman"/>
          <w:color w:val="000000"/>
          <w:sz w:val="26"/>
          <w:szCs w:val="26"/>
        </w:rPr>
        <w:t>Штрафные санкции Подрядчиками, за нарушение условий контракта</w:t>
      </w:r>
      <w:r w:rsidR="00BD1AEE">
        <w:rPr>
          <w:rFonts w:ascii="Times New Roman" w:hAnsi="Times New Roman"/>
          <w:color w:val="000000"/>
          <w:sz w:val="26"/>
          <w:szCs w:val="26"/>
        </w:rPr>
        <w:t>,</w:t>
      </w:r>
      <w:r w:rsidRPr="0013458F">
        <w:rPr>
          <w:rFonts w:ascii="Times New Roman" w:hAnsi="Times New Roman"/>
          <w:color w:val="000000"/>
          <w:sz w:val="26"/>
          <w:szCs w:val="26"/>
        </w:rPr>
        <w:t xml:space="preserve"> в добровольном порядке не уплачены. Спорные вопросы, касающиеся исполнения муниципальных контрактов</w:t>
      </w:r>
      <w:r w:rsidR="00BD1AEE">
        <w:rPr>
          <w:rFonts w:ascii="Times New Roman" w:hAnsi="Times New Roman"/>
          <w:color w:val="000000"/>
          <w:sz w:val="26"/>
          <w:szCs w:val="26"/>
        </w:rPr>
        <w:t>,</w:t>
      </w:r>
      <w:r w:rsidRPr="0013458F">
        <w:rPr>
          <w:rFonts w:ascii="Times New Roman" w:hAnsi="Times New Roman"/>
          <w:color w:val="000000"/>
          <w:sz w:val="26"/>
          <w:szCs w:val="26"/>
        </w:rPr>
        <w:t xml:space="preserve"> сторонами не урегулированы более года и не переданы на рассмотрение в Арбитражный суд Сахалинской области.</w:t>
      </w:r>
    </w:p>
    <w:p w:rsidR="00BD6CBF" w:rsidRPr="0013458F" w:rsidRDefault="00BD6CBF" w:rsidP="0044295B">
      <w:pPr>
        <w:tabs>
          <w:tab w:val="left" w:pos="284"/>
        </w:tabs>
        <w:spacing w:after="0" w:line="240" w:lineRule="auto"/>
        <w:ind w:firstLine="709"/>
        <w:jc w:val="both"/>
        <w:rPr>
          <w:rFonts w:ascii="Times New Roman" w:hAnsi="Times New Roman"/>
          <w:color w:val="000000"/>
          <w:sz w:val="26"/>
          <w:szCs w:val="26"/>
        </w:rPr>
      </w:pPr>
      <w:r w:rsidRPr="0013458F">
        <w:rPr>
          <w:rFonts w:ascii="Times New Roman" w:hAnsi="Times New Roman"/>
          <w:color w:val="000000"/>
          <w:sz w:val="26"/>
          <w:szCs w:val="26"/>
        </w:rPr>
        <w:t>Упущенная выгода муниципального бюджета</w:t>
      </w:r>
      <w:r w:rsidR="008F0365">
        <w:rPr>
          <w:rFonts w:ascii="Times New Roman" w:hAnsi="Times New Roman"/>
          <w:color w:val="000000"/>
          <w:sz w:val="26"/>
          <w:szCs w:val="26"/>
        </w:rPr>
        <w:t xml:space="preserve"> </w:t>
      </w:r>
      <w:r w:rsidRPr="0013458F">
        <w:rPr>
          <w:rFonts w:ascii="Times New Roman" w:hAnsi="Times New Roman"/>
          <w:color w:val="000000"/>
          <w:sz w:val="26"/>
          <w:szCs w:val="26"/>
        </w:rPr>
        <w:t xml:space="preserve">по МК </w:t>
      </w:r>
      <w:r w:rsidRPr="0013458F">
        <w:rPr>
          <w:rFonts w:ascii="Times New Roman" w:hAnsi="Times New Roman"/>
          <w:sz w:val="26"/>
          <w:szCs w:val="26"/>
          <w:lang w:eastAsia="ru-RU"/>
        </w:rPr>
        <w:t xml:space="preserve">от 25.06.2012 </w:t>
      </w:r>
      <w:r>
        <w:rPr>
          <w:rFonts w:ascii="Times New Roman" w:hAnsi="Times New Roman"/>
          <w:sz w:val="26"/>
          <w:szCs w:val="26"/>
          <w:lang w:eastAsia="ru-RU"/>
        </w:rPr>
        <w:br/>
      </w:r>
      <w:r w:rsidRPr="0013458F">
        <w:rPr>
          <w:rFonts w:ascii="Times New Roman" w:hAnsi="Times New Roman"/>
          <w:sz w:val="26"/>
          <w:szCs w:val="26"/>
          <w:lang w:eastAsia="ru-RU"/>
        </w:rPr>
        <w:t>№ 0161300006312000059 на «Корректировку проектно-сметной документации по объекту «Реконструкция системы теплоснабжения в г. Долинске», разработку рабочей документации по третьему пусковому комплексу»</w:t>
      </w:r>
      <w:r w:rsidR="001C14BD">
        <w:rPr>
          <w:rFonts w:ascii="Times New Roman" w:hAnsi="Times New Roman"/>
          <w:sz w:val="26"/>
          <w:szCs w:val="26"/>
          <w:lang w:eastAsia="ru-RU"/>
        </w:rPr>
        <w:t xml:space="preserve"> </w:t>
      </w:r>
      <w:r w:rsidR="001C14BD" w:rsidRPr="0013458F">
        <w:rPr>
          <w:rFonts w:ascii="Times New Roman" w:hAnsi="Times New Roman"/>
          <w:color w:val="000000"/>
          <w:sz w:val="26"/>
          <w:szCs w:val="26"/>
        </w:rPr>
        <w:t xml:space="preserve">составила </w:t>
      </w:r>
      <w:r w:rsidR="001C14BD" w:rsidRPr="0013458F">
        <w:rPr>
          <w:rFonts w:ascii="Times New Roman" w:hAnsi="Times New Roman"/>
          <w:sz w:val="26"/>
          <w:szCs w:val="26"/>
          <w:lang w:eastAsia="ru-RU"/>
        </w:rPr>
        <w:t>6140,0 тыс. рублей.</w:t>
      </w:r>
      <w:r w:rsidR="001C14BD">
        <w:rPr>
          <w:rFonts w:ascii="Times New Roman" w:hAnsi="Times New Roman"/>
          <w:color w:val="000000"/>
          <w:sz w:val="26"/>
          <w:szCs w:val="26"/>
        </w:rPr>
        <w:t xml:space="preserve"> В связи с  необоснованным принятием в полном объеме  по акту от 2012  года, фактически не завершенных работ, которые не выполнены по состоянию на 01.11.2014, Заказчик лишился права требовать неустойку.</w:t>
      </w:r>
    </w:p>
    <w:p w:rsidR="00EB6AC8" w:rsidRPr="0013458F" w:rsidRDefault="00CF05C6" w:rsidP="0044295B">
      <w:pPr>
        <w:spacing w:after="0" w:line="240" w:lineRule="auto"/>
        <w:ind w:firstLine="709"/>
        <w:jc w:val="both"/>
        <w:rPr>
          <w:rFonts w:ascii="Times New Roman" w:hAnsi="Times New Roman"/>
          <w:sz w:val="26"/>
          <w:szCs w:val="26"/>
        </w:rPr>
      </w:pPr>
      <w:r>
        <w:rPr>
          <w:rFonts w:ascii="Times New Roman" w:hAnsi="Times New Roman"/>
          <w:sz w:val="26"/>
          <w:szCs w:val="26"/>
        </w:rPr>
        <w:t>13</w:t>
      </w:r>
      <w:r w:rsidR="00C21C5F" w:rsidRPr="0013458F">
        <w:rPr>
          <w:rFonts w:ascii="Times New Roman" w:hAnsi="Times New Roman"/>
          <w:sz w:val="26"/>
          <w:szCs w:val="26"/>
        </w:rPr>
        <w:t>.</w:t>
      </w:r>
      <w:r w:rsidR="00EB6AC8" w:rsidRPr="0013458F">
        <w:rPr>
          <w:rFonts w:ascii="Times New Roman" w:hAnsi="Times New Roman"/>
          <w:sz w:val="26"/>
          <w:szCs w:val="26"/>
        </w:rPr>
        <w:t xml:space="preserve"> </w:t>
      </w:r>
      <w:r w:rsidR="00E7664A" w:rsidRPr="0013458F">
        <w:rPr>
          <w:rFonts w:ascii="Times New Roman" w:hAnsi="Times New Roman"/>
          <w:sz w:val="26"/>
          <w:szCs w:val="26"/>
        </w:rPr>
        <w:t>Допускались</w:t>
      </w:r>
      <w:r w:rsidR="00863435" w:rsidRPr="0013458F">
        <w:rPr>
          <w:rFonts w:ascii="Times New Roman" w:hAnsi="Times New Roman"/>
          <w:sz w:val="26"/>
          <w:szCs w:val="26"/>
        </w:rPr>
        <w:t xml:space="preserve"> </w:t>
      </w:r>
      <w:r w:rsidR="00EB6AC8" w:rsidRPr="0013458F">
        <w:rPr>
          <w:rFonts w:ascii="Times New Roman" w:hAnsi="Times New Roman"/>
          <w:sz w:val="26"/>
          <w:szCs w:val="26"/>
        </w:rPr>
        <w:t>нарушения Закона № 94-ФЗ</w:t>
      </w:r>
      <w:r w:rsidR="00CF2430">
        <w:rPr>
          <w:rFonts w:ascii="Times New Roman" w:hAnsi="Times New Roman"/>
          <w:sz w:val="26"/>
          <w:szCs w:val="26"/>
        </w:rPr>
        <w:t xml:space="preserve"> </w:t>
      </w:r>
      <w:r w:rsidR="00CF2430" w:rsidRPr="0013458F">
        <w:rPr>
          <w:rFonts w:ascii="Times New Roman" w:eastAsia="Calibri" w:hAnsi="Times New Roman" w:cs="Times New Roman"/>
          <w:sz w:val="26"/>
          <w:szCs w:val="26"/>
          <w:lang w:eastAsia="ru-RU"/>
        </w:rPr>
        <w:t>"О размещении заказов на поставки товаров, выполнение работ, оказание услуг для государственных и муниципальных нужд"</w:t>
      </w:r>
      <w:r w:rsidR="00EB6AC8" w:rsidRPr="0013458F">
        <w:rPr>
          <w:rFonts w:ascii="Times New Roman" w:hAnsi="Times New Roman"/>
          <w:sz w:val="26"/>
          <w:szCs w:val="26"/>
        </w:rPr>
        <w:t>:</w:t>
      </w:r>
    </w:p>
    <w:p w:rsidR="0086342E" w:rsidRPr="0013458F" w:rsidRDefault="00EB6AC8" w:rsidP="0044295B">
      <w:pPr>
        <w:spacing w:after="0" w:line="240" w:lineRule="auto"/>
        <w:ind w:firstLine="709"/>
        <w:jc w:val="both"/>
        <w:rPr>
          <w:rFonts w:ascii="Times New Roman" w:hAnsi="Times New Roman"/>
          <w:sz w:val="26"/>
          <w:szCs w:val="26"/>
        </w:rPr>
      </w:pPr>
      <w:r w:rsidRPr="0013458F">
        <w:rPr>
          <w:rFonts w:ascii="Times New Roman" w:hAnsi="Times New Roman"/>
          <w:sz w:val="26"/>
          <w:szCs w:val="26"/>
        </w:rPr>
        <w:t>- и</w:t>
      </w:r>
      <w:r w:rsidR="00CC513C" w:rsidRPr="0013458F">
        <w:rPr>
          <w:rFonts w:ascii="Times New Roman" w:hAnsi="Times New Roman"/>
          <w:sz w:val="26"/>
          <w:szCs w:val="26"/>
        </w:rPr>
        <w:t>змен</w:t>
      </w:r>
      <w:r w:rsidR="00CA4987" w:rsidRPr="0013458F">
        <w:rPr>
          <w:rFonts w:ascii="Times New Roman" w:hAnsi="Times New Roman"/>
          <w:sz w:val="26"/>
          <w:szCs w:val="26"/>
        </w:rPr>
        <w:t>я</w:t>
      </w:r>
      <w:r w:rsidRPr="0013458F">
        <w:rPr>
          <w:rFonts w:ascii="Times New Roman" w:hAnsi="Times New Roman"/>
          <w:sz w:val="26"/>
          <w:szCs w:val="26"/>
        </w:rPr>
        <w:t>лись</w:t>
      </w:r>
      <w:r w:rsidR="0086342E" w:rsidRPr="0013458F">
        <w:rPr>
          <w:rFonts w:ascii="Times New Roman" w:hAnsi="Times New Roman"/>
          <w:sz w:val="26"/>
          <w:szCs w:val="26"/>
        </w:rPr>
        <w:t xml:space="preserve"> (продл</w:t>
      </w:r>
      <w:r w:rsidRPr="0013458F">
        <w:rPr>
          <w:rFonts w:ascii="Times New Roman" w:hAnsi="Times New Roman"/>
          <w:sz w:val="26"/>
          <w:szCs w:val="26"/>
        </w:rPr>
        <w:t>ялись</w:t>
      </w:r>
      <w:r w:rsidR="0086342E" w:rsidRPr="0013458F">
        <w:rPr>
          <w:rFonts w:ascii="Times New Roman" w:hAnsi="Times New Roman"/>
          <w:sz w:val="26"/>
          <w:szCs w:val="26"/>
        </w:rPr>
        <w:t>)</w:t>
      </w:r>
      <w:r w:rsidR="00CC513C" w:rsidRPr="0013458F">
        <w:rPr>
          <w:rFonts w:ascii="Times New Roman" w:hAnsi="Times New Roman"/>
          <w:sz w:val="26"/>
          <w:szCs w:val="26"/>
        </w:rPr>
        <w:t xml:space="preserve"> срок</w:t>
      </w:r>
      <w:r w:rsidRPr="0013458F">
        <w:rPr>
          <w:rFonts w:ascii="Times New Roman" w:hAnsi="Times New Roman"/>
          <w:sz w:val="26"/>
          <w:szCs w:val="26"/>
        </w:rPr>
        <w:t xml:space="preserve">и </w:t>
      </w:r>
      <w:r w:rsidR="00CA4987" w:rsidRPr="0013458F">
        <w:rPr>
          <w:rFonts w:ascii="Times New Roman" w:hAnsi="Times New Roman"/>
          <w:sz w:val="26"/>
          <w:szCs w:val="26"/>
        </w:rPr>
        <w:t>выполнения работ</w:t>
      </w:r>
      <w:r w:rsidR="0086342E" w:rsidRPr="0013458F">
        <w:rPr>
          <w:rFonts w:ascii="Times New Roman" w:hAnsi="Times New Roman"/>
          <w:sz w:val="26"/>
          <w:szCs w:val="26"/>
        </w:rPr>
        <w:t xml:space="preserve"> по контрактам</w:t>
      </w:r>
      <w:r w:rsidR="00022286" w:rsidRPr="0013458F">
        <w:rPr>
          <w:rFonts w:ascii="Times New Roman" w:hAnsi="Times New Roman"/>
          <w:sz w:val="26"/>
          <w:szCs w:val="26"/>
        </w:rPr>
        <w:t xml:space="preserve">, МК </w:t>
      </w:r>
      <w:r w:rsidR="00022286" w:rsidRPr="0013458F">
        <w:rPr>
          <w:rFonts w:ascii="Times New Roman" w:hAnsi="Times New Roman"/>
          <w:sz w:val="26"/>
          <w:szCs w:val="26"/>
          <w:lang w:eastAsia="ru-RU"/>
        </w:rPr>
        <w:t>от 21.12.2010 № 64/10-А</w:t>
      </w:r>
      <w:r w:rsidR="00E87579">
        <w:rPr>
          <w:rFonts w:ascii="Times New Roman" w:hAnsi="Times New Roman"/>
          <w:sz w:val="26"/>
          <w:szCs w:val="26"/>
          <w:lang w:eastAsia="ru-RU"/>
        </w:rPr>
        <w:t xml:space="preserve"> </w:t>
      </w:r>
      <w:r w:rsidR="00E87579" w:rsidRPr="0013458F">
        <w:rPr>
          <w:rFonts w:ascii="Times New Roman" w:hAnsi="Times New Roman"/>
          <w:sz w:val="26"/>
          <w:szCs w:val="26"/>
        </w:rPr>
        <w:t>(п. 5 ст. 9)</w:t>
      </w:r>
      <w:r w:rsidRPr="0013458F">
        <w:rPr>
          <w:rFonts w:ascii="Times New Roman" w:hAnsi="Times New Roman"/>
          <w:sz w:val="26"/>
          <w:szCs w:val="26"/>
        </w:rPr>
        <w:t>;</w:t>
      </w:r>
      <w:r w:rsidR="00CC513C" w:rsidRPr="0013458F">
        <w:rPr>
          <w:rFonts w:ascii="Times New Roman" w:hAnsi="Times New Roman"/>
          <w:sz w:val="26"/>
          <w:szCs w:val="26"/>
        </w:rPr>
        <w:t xml:space="preserve"> </w:t>
      </w:r>
    </w:p>
    <w:p w:rsidR="00CC513C" w:rsidRDefault="009816DB" w:rsidP="0044295B">
      <w:pPr>
        <w:spacing w:after="0" w:line="240" w:lineRule="auto"/>
        <w:ind w:firstLine="709"/>
        <w:jc w:val="both"/>
        <w:rPr>
          <w:rFonts w:ascii="Times New Roman" w:hAnsi="Times New Roman"/>
          <w:sz w:val="26"/>
          <w:szCs w:val="26"/>
          <w:lang w:eastAsia="ru-RU"/>
        </w:rPr>
      </w:pPr>
      <w:r w:rsidRPr="0013458F">
        <w:rPr>
          <w:rFonts w:ascii="Times New Roman" w:hAnsi="Times New Roman"/>
          <w:sz w:val="26"/>
          <w:szCs w:val="26"/>
        </w:rPr>
        <w:t xml:space="preserve">- </w:t>
      </w:r>
      <w:r w:rsidR="00CF2430">
        <w:rPr>
          <w:rFonts w:ascii="Times New Roman" w:hAnsi="Times New Roman"/>
          <w:sz w:val="26"/>
          <w:szCs w:val="26"/>
        </w:rPr>
        <w:t>муниципальные закупки</w:t>
      </w:r>
      <w:r w:rsidR="00CA4987" w:rsidRPr="0013458F">
        <w:rPr>
          <w:rFonts w:ascii="Times New Roman" w:eastAsia="Calibri" w:hAnsi="Times New Roman" w:cs="Times New Roman"/>
          <w:sz w:val="26"/>
          <w:szCs w:val="26"/>
          <w:lang w:eastAsia="ru-RU"/>
        </w:rPr>
        <w:t xml:space="preserve"> н</w:t>
      </w:r>
      <w:r w:rsidR="00CC513C" w:rsidRPr="0013458F">
        <w:rPr>
          <w:rFonts w:ascii="Times New Roman" w:eastAsia="Calibri" w:hAnsi="Times New Roman" w:cs="Times New Roman"/>
          <w:sz w:val="26"/>
          <w:szCs w:val="26"/>
          <w:lang w:eastAsia="ru-RU"/>
        </w:rPr>
        <w:t>а</w:t>
      </w:r>
      <w:r w:rsidR="00730E5F" w:rsidRPr="0013458F">
        <w:rPr>
          <w:rFonts w:ascii="Times New Roman" w:eastAsia="Calibri" w:hAnsi="Times New Roman" w:cs="Times New Roman"/>
          <w:sz w:val="26"/>
          <w:szCs w:val="26"/>
          <w:lang w:eastAsia="ru-RU"/>
        </w:rPr>
        <w:t xml:space="preserve"> </w:t>
      </w:r>
      <w:r w:rsidR="00CC513C" w:rsidRPr="0013458F">
        <w:rPr>
          <w:rFonts w:ascii="Times New Roman" w:eastAsia="Calibri" w:hAnsi="Times New Roman" w:cs="Times New Roman"/>
          <w:sz w:val="26"/>
          <w:szCs w:val="26"/>
          <w:lang w:eastAsia="ru-RU"/>
        </w:rPr>
        <w:t>работы по авторскому надзору</w:t>
      </w:r>
      <w:r w:rsidR="00022286" w:rsidRPr="0013458F">
        <w:rPr>
          <w:rFonts w:ascii="Times New Roman" w:eastAsia="Calibri" w:hAnsi="Times New Roman" w:cs="Times New Roman"/>
          <w:sz w:val="26"/>
          <w:szCs w:val="26"/>
          <w:lang w:eastAsia="ru-RU"/>
        </w:rPr>
        <w:t xml:space="preserve">, а также на </w:t>
      </w:r>
      <w:r w:rsidR="00022286" w:rsidRPr="0013458F">
        <w:rPr>
          <w:rFonts w:ascii="Times New Roman" w:hAnsi="Times New Roman"/>
          <w:sz w:val="26"/>
          <w:szCs w:val="26"/>
          <w:lang w:eastAsia="ru-RU"/>
        </w:rPr>
        <w:t>выполнение работ по проведению проверок правильности применения расценок и коэффициентов при выполнении подрядных работ за период 2006-2012 годы и стоимости пуско-наладочных работ</w:t>
      </w:r>
      <w:r w:rsidR="00730E5F" w:rsidRPr="0013458F">
        <w:rPr>
          <w:rFonts w:ascii="Times New Roman" w:eastAsia="Calibri" w:hAnsi="Times New Roman" w:cs="Times New Roman"/>
          <w:sz w:val="26"/>
          <w:szCs w:val="26"/>
          <w:lang w:eastAsia="ru-RU"/>
        </w:rPr>
        <w:t>,</w:t>
      </w:r>
      <w:r w:rsidR="00CA4987" w:rsidRPr="0013458F">
        <w:rPr>
          <w:rFonts w:ascii="Times New Roman" w:eastAsia="Calibri" w:hAnsi="Times New Roman" w:cs="Times New Roman"/>
          <w:sz w:val="26"/>
          <w:szCs w:val="26"/>
          <w:lang w:eastAsia="ru-RU"/>
        </w:rPr>
        <w:t xml:space="preserve"> </w:t>
      </w:r>
      <w:r w:rsidR="00CF2430">
        <w:rPr>
          <w:rFonts w:ascii="Times New Roman" w:eastAsia="Calibri" w:hAnsi="Times New Roman" w:cs="Times New Roman"/>
          <w:sz w:val="26"/>
          <w:szCs w:val="26"/>
          <w:lang w:eastAsia="ru-RU"/>
        </w:rPr>
        <w:t>размещены после фактического выполнения работ и</w:t>
      </w:r>
      <w:r w:rsidR="00730E5F" w:rsidRPr="0013458F">
        <w:rPr>
          <w:rFonts w:ascii="Times New Roman" w:eastAsia="Calibri" w:hAnsi="Times New Roman" w:cs="Times New Roman"/>
          <w:sz w:val="26"/>
          <w:szCs w:val="26"/>
          <w:lang w:eastAsia="ru-RU"/>
        </w:rPr>
        <w:t xml:space="preserve"> </w:t>
      </w:r>
      <w:r w:rsidR="00022C20">
        <w:rPr>
          <w:rFonts w:ascii="Times New Roman" w:eastAsia="Calibri" w:hAnsi="Times New Roman" w:cs="Times New Roman"/>
          <w:sz w:val="26"/>
          <w:szCs w:val="26"/>
          <w:lang w:eastAsia="ru-RU"/>
        </w:rPr>
        <w:t>заключения контрактов</w:t>
      </w:r>
      <w:r w:rsidR="005B74E0">
        <w:rPr>
          <w:rFonts w:ascii="Times New Roman" w:hAnsi="Times New Roman"/>
          <w:sz w:val="26"/>
          <w:szCs w:val="26"/>
          <w:lang w:eastAsia="ru-RU"/>
        </w:rPr>
        <w:t xml:space="preserve"> </w:t>
      </w:r>
      <w:r w:rsidR="00022286" w:rsidRPr="0013458F">
        <w:rPr>
          <w:rFonts w:ascii="Times New Roman" w:eastAsia="Calibri" w:hAnsi="Times New Roman" w:cs="Times New Roman"/>
          <w:sz w:val="26"/>
          <w:szCs w:val="26"/>
          <w:lang w:eastAsia="ru-RU"/>
        </w:rPr>
        <w:t xml:space="preserve">МК от </w:t>
      </w:r>
      <w:r w:rsidR="00022286" w:rsidRPr="0013458F">
        <w:rPr>
          <w:rFonts w:ascii="Times New Roman" w:hAnsi="Times New Roman"/>
          <w:sz w:val="26"/>
          <w:szCs w:val="26"/>
          <w:lang w:eastAsia="ru-RU"/>
        </w:rPr>
        <w:t>18.09.2013 № 0161300006313000151</w:t>
      </w:r>
      <w:r w:rsidR="00022C20">
        <w:rPr>
          <w:rFonts w:ascii="Times New Roman" w:hAnsi="Times New Roman"/>
          <w:sz w:val="26"/>
          <w:szCs w:val="26"/>
          <w:lang w:eastAsia="ru-RU"/>
        </w:rPr>
        <w:t xml:space="preserve">, </w:t>
      </w:r>
      <w:r w:rsidR="00022C20" w:rsidRPr="0013458F">
        <w:rPr>
          <w:rFonts w:ascii="Times New Roman" w:hAnsi="Times New Roman"/>
          <w:sz w:val="26"/>
          <w:szCs w:val="26"/>
          <w:lang w:eastAsia="ru-RU"/>
        </w:rPr>
        <w:t>от 16.07.2012 № 69/12-А</w:t>
      </w:r>
      <w:r w:rsidR="00022C20" w:rsidRPr="0013458F">
        <w:rPr>
          <w:rFonts w:ascii="Times New Roman" w:hAnsi="Times New Roman"/>
          <w:sz w:val="26"/>
          <w:szCs w:val="26"/>
        </w:rPr>
        <w:t xml:space="preserve"> </w:t>
      </w:r>
      <w:r w:rsidR="00E87579" w:rsidRPr="0013458F">
        <w:rPr>
          <w:rFonts w:ascii="Times New Roman" w:hAnsi="Times New Roman"/>
          <w:sz w:val="26"/>
          <w:szCs w:val="26"/>
        </w:rPr>
        <w:t>(ст. 5)</w:t>
      </w:r>
      <w:r w:rsidR="00E87579">
        <w:rPr>
          <w:rFonts w:ascii="Times New Roman" w:hAnsi="Times New Roman"/>
          <w:sz w:val="26"/>
          <w:szCs w:val="26"/>
          <w:lang w:eastAsia="ru-RU"/>
        </w:rPr>
        <w:t>;</w:t>
      </w:r>
    </w:p>
    <w:p w:rsidR="00C0217E" w:rsidRPr="0013458F" w:rsidRDefault="00C0217E" w:rsidP="0044295B">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 </w:t>
      </w:r>
      <w:r w:rsidR="00C210A4">
        <w:rPr>
          <w:rFonts w:ascii="Times New Roman" w:hAnsi="Times New Roman"/>
          <w:sz w:val="26"/>
          <w:szCs w:val="26"/>
          <w:lang w:eastAsia="ru-RU"/>
        </w:rPr>
        <w:t xml:space="preserve">в нарушение ч.1.ст.41.6 (ч.3.1.ст. 34) Закона 94-ФЗ Заказчик объединил в предмет </w:t>
      </w:r>
      <w:r w:rsidR="00F57402">
        <w:rPr>
          <w:rFonts w:ascii="Times New Roman" w:hAnsi="Times New Roman"/>
          <w:sz w:val="26"/>
          <w:szCs w:val="26"/>
          <w:lang w:eastAsia="ru-RU"/>
        </w:rPr>
        <w:t xml:space="preserve">проводимого открытого аукциона </w:t>
      </w:r>
      <w:r w:rsidR="00C210A4">
        <w:rPr>
          <w:rFonts w:ascii="Times New Roman" w:hAnsi="Times New Roman"/>
          <w:sz w:val="26"/>
          <w:szCs w:val="26"/>
          <w:lang w:eastAsia="ru-RU"/>
        </w:rPr>
        <w:t>в электронной форме работы по строительству и поставке автопогрузчиков, т.е</w:t>
      </w:r>
      <w:r w:rsidR="00F57402">
        <w:rPr>
          <w:rFonts w:ascii="Times New Roman" w:hAnsi="Times New Roman"/>
          <w:sz w:val="26"/>
          <w:szCs w:val="26"/>
          <w:lang w:eastAsia="ru-RU"/>
        </w:rPr>
        <w:t>.</w:t>
      </w:r>
      <w:r w:rsidR="00C210A4">
        <w:rPr>
          <w:rFonts w:ascii="Times New Roman" w:hAnsi="Times New Roman"/>
          <w:sz w:val="26"/>
          <w:szCs w:val="26"/>
          <w:lang w:eastAsia="ru-RU"/>
        </w:rPr>
        <w:t xml:space="preserve"> установил </w:t>
      </w:r>
      <w:r w:rsidR="00F57402">
        <w:rPr>
          <w:rFonts w:ascii="Times New Roman" w:hAnsi="Times New Roman"/>
          <w:sz w:val="26"/>
          <w:szCs w:val="26"/>
          <w:lang w:eastAsia="ru-RU"/>
        </w:rPr>
        <w:t>требования</w:t>
      </w:r>
      <w:r w:rsidR="00C210A4">
        <w:rPr>
          <w:rFonts w:ascii="Times New Roman" w:hAnsi="Times New Roman"/>
          <w:sz w:val="26"/>
          <w:szCs w:val="26"/>
          <w:lang w:eastAsia="ru-RU"/>
        </w:rPr>
        <w:t xml:space="preserve"> к </w:t>
      </w:r>
      <w:r w:rsidR="00F57402">
        <w:rPr>
          <w:rFonts w:ascii="Times New Roman" w:hAnsi="Times New Roman"/>
          <w:sz w:val="26"/>
          <w:szCs w:val="26"/>
          <w:lang w:eastAsia="ru-RU"/>
        </w:rPr>
        <w:t xml:space="preserve">товару </w:t>
      </w:r>
      <w:r w:rsidR="00BD6CBF">
        <w:rPr>
          <w:rFonts w:ascii="Times New Roman" w:hAnsi="Times New Roman"/>
          <w:sz w:val="26"/>
          <w:szCs w:val="26"/>
          <w:lang w:eastAsia="ru-RU"/>
        </w:rPr>
        <w:lastRenderedPageBreak/>
        <w:t>р</w:t>
      </w:r>
      <w:r w:rsidR="00F57402">
        <w:rPr>
          <w:rFonts w:ascii="Times New Roman" w:hAnsi="Times New Roman"/>
          <w:sz w:val="26"/>
          <w:szCs w:val="26"/>
          <w:lang w:eastAsia="ru-RU"/>
        </w:rPr>
        <w:t xml:space="preserve">аботам и услугам, которые влекут за собой ограничение количества участников заказа, поскольку для проведения строительных работ </w:t>
      </w:r>
      <w:r w:rsidR="00BD6CBF">
        <w:rPr>
          <w:rFonts w:ascii="Times New Roman" w:hAnsi="Times New Roman"/>
          <w:sz w:val="26"/>
          <w:szCs w:val="26"/>
          <w:lang w:eastAsia="ru-RU"/>
        </w:rPr>
        <w:t>необходимы</w:t>
      </w:r>
      <w:r w:rsidR="00F57402">
        <w:rPr>
          <w:rFonts w:ascii="Times New Roman" w:hAnsi="Times New Roman"/>
          <w:sz w:val="26"/>
          <w:szCs w:val="26"/>
          <w:lang w:eastAsia="ru-RU"/>
        </w:rPr>
        <w:t xml:space="preserve"> специальные разрешения и допуски СРО, в то время как для поставки автопогрузчиков такие разрешения не требуются.</w:t>
      </w:r>
      <w:r w:rsidR="00C210A4">
        <w:rPr>
          <w:rFonts w:ascii="Times New Roman" w:hAnsi="Times New Roman"/>
          <w:sz w:val="26"/>
          <w:szCs w:val="26"/>
          <w:lang w:eastAsia="ru-RU"/>
        </w:rPr>
        <w:t xml:space="preserve"> </w:t>
      </w:r>
    </w:p>
    <w:p w:rsidR="00DB7CFB" w:rsidRPr="00CD5D93" w:rsidRDefault="00E87579" w:rsidP="0044295B">
      <w:pPr>
        <w:tabs>
          <w:tab w:val="left" w:pos="284"/>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14. О</w:t>
      </w:r>
      <w:r w:rsidR="00DB7CFB" w:rsidRPr="00CD5D93">
        <w:rPr>
          <w:rFonts w:ascii="Times New Roman" w:hAnsi="Times New Roman"/>
          <w:sz w:val="26"/>
          <w:szCs w:val="26"/>
          <w:lang w:eastAsia="ru-RU"/>
        </w:rPr>
        <w:t xml:space="preserve">тмечена некачественная подготовка </w:t>
      </w:r>
      <w:r w:rsidR="00CD5D93" w:rsidRPr="00CD5D93">
        <w:rPr>
          <w:rFonts w:ascii="Times New Roman" w:hAnsi="Times New Roman"/>
          <w:sz w:val="26"/>
          <w:szCs w:val="26"/>
          <w:lang w:eastAsia="ru-RU"/>
        </w:rPr>
        <w:t xml:space="preserve">финансовых обоснований </w:t>
      </w:r>
      <w:r w:rsidR="00DB7CFB" w:rsidRPr="00CD5D93">
        <w:rPr>
          <w:rFonts w:ascii="Times New Roman" w:hAnsi="Times New Roman"/>
          <w:sz w:val="26"/>
          <w:szCs w:val="26"/>
          <w:lang w:eastAsia="ru-RU"/>
        </w:rPr>
        <w:t>проектов контрактов, конкурсной документации и те</w:t>
      </w:r>
      <w:r w:rsidR="00CD5D93" w:rsidRPr="00CD5D93">
        <w:rPr>
          <w:rFonts w:ascii="Times New Roman" w:hAnsi="Times New Roman"/>
          <w:sz w:val="26"/>
          <w:szCs w:val="26"/>
          <w:lang w:eastAsia="ru-RU"/>
        </w:rPr>
        <w:t xml:space="preserve">хнических заданий к контрактам. </w:t>
      </w:r>
      <w:r w:rsidR="005B74E0">
        <w:rPr>
          <w:rFonts w:ascii="Times New Roman" w:hAnsi="Times New Roman"/>
          <w:sz w:val="26"/>
          <w:szCs w:val="26"/>
          <w:lang w:eastAsia="ru-RU"/>
        </w:rPr>
        <w:t>П</w:t>
      </w:r>
      <w:r w:rsidR="00DB7CFB" w:rsidRPr="00CD5D93">
        <w:rPr>
          <w:rFonts w:ascii="Times New Roman" w:hAnsi="Times New Roman"/>
          <w:sz w:val="26"/>
          <w:szCs w:val="26"/>
          <w:lang w:eastAsia="ru-RU"/>
        </w:rPr>
        <w:t>ри определении стоимости работ по строительному контролю на Объекте применен норматив, утвержденный постановлением правительства Сахалинской области от 31.03.2011 № 106 в размере 1,61% от стоимости строительно-монтажных работ, тогда как следовало применить норматив, утвержденный постановлением Правительства Р</w:t>
      </w:r>
      <w:r>
        <w:rPr>
          <w:rFonts w:ascii="Times New Roman" w:hAnsi="Times New Roman"/>
          <w:sz w:val="26"/>
          <w:szCs w:val="26"/>
          <w:lang w:eastAsia="ru-RU"/>
        </w:rPr>
        <w:t>Ф</w:t>
      </w:r>
      <w:r w:rsidR="00DB7CFB" w:rsidRPr="00CD5D93">
        <w:rPr>
          <w:rFonts w:ascii="Times New Roman" w:hAnsi="Times New Roman"/>
          <w:sz w:val="26"/>
          <w:szCs w:val="26"/>
          <w:lang w:eastAsia="ru-RU"/>
        </w:rPr>
        <w:t xml:space="preserve"> от 21.06.2010 № 468 в размере 1,36 % от общей стоимости строительства Объекта в базисном уровне цен по состоянию на 1 января 2000 г. (без налога на добавленную стоимость). </w:t>
      </w:r>
      <w:r w:rsidR="00E8076A">
        <w:rPr>
          <w:rFonts w:ascii="Times New Roman" w:hAnsi="Times New Roman"/>
          <w:sz w:val="26"/>
          <w:szCs w:val="26"/>
          <w:lang w:eastAsia="ru-RU"/>
        </w:rPr>
        <w:t>П</w:t>
      </w:r>
      <w:r w:rsidR="00E8076A" w:rsidRPr="00022C20">
        <w:rPr>
          <w:rFonts w:ascii="Times New Roman" w:hAnsi="Times New Roman"/>
          <w:sz w:val="26"/>
          <w:szCs w:val="26"/>
          <w:lang w:eastAsia="ru-RU"/>
        </w:rPr>
        <w:t xml:space="preserve">ревышения стоимости не произошло </w:t>
      </w:r>
      <w:r w:rsidR="00E8076A">
        <w:rPr>
          <w:rFonts w:ascii="Times New Roman" w:hAnsi="Times New Roman"/>
          <w:sz w:val="26"/>
          <w:szCs w:val="26"/>
          <w:lang w:eastAsia="ru-RU"/>
        </w:rPr>
        <w:t>в</w:t>
      </w:r>
      <w:r w:rsidR="00DB7CFB" w:rsidRPr="00022C20">
        <w:rPr>
          <w:rFonts w:ascii="Times New Roman" w:hAnsi="Times New Roman"/>
          <w:sz w:val="26"/>
          <w:szCs w:val="26"/>
          <w:lang w:eastAsia="ru-RU"/>
        </w:rPr>
        <w:t xml:space="preserve"> связи с тем, что по результатам торгов стоимость </w:t>
      </w:r>
      <w:r w:rsidR="00E8076A" w:rsidRPr="00022C20">
        <w:rPr>
          <w:rFonts w:ascii="Times New Roman" w:hAnsi="Times New Roman"/>
          <w:sz w:val="26"/>
          <w:szCs w:val="26"/>
          <w:lang w:eastAsia="ru-RU"/>
        </w:rPr>
        <w:t>работ</w:t>
      </w:r>
      <w:r w:rsidR="00E8076A">
        <w:rPr>
          <w:rFonts w:ascii="Times New Roman" w:hAnsi="Times New Roman"/>
          <w:sz w:val="26"/>
          <w:szCs w:val="26"/>
          <w:lang w:eastAsia="ru-RU"/>
        </w:rPr>
        <w:t xml:space="preserve"> сни</w:t>
      </w:r>
      <w:r w:rsidR="00832E7B">
        <w:rPr>
          <w:rFonts w:ascii="Times New Roman" w:hAnsi="Times New Roman"/>
          <w:sz w:val="26"/>
          <w:szCs w:val="26"/>
          <w:lang w:eastAsia="ru-RU"/>
        </w:rPr>
        <w:t>зилась</w:t>
      </w:r>
      <w:r w:rsidR="00E8076A">
        <w:rPr>
          <w:rFonts w:ascii="Times New Roman" w:hAnsi="Times New Roman"/>
          <w:sz w:val="26"/>
          <w:szCs w:val="26"/>
          <w:lang w:eastAsia="ru-RU"/>
        </w:rPr>
        <w:t xml:space="preserve"> </w:t>
      </w:r>
      <w:r w:rsidR="00DB7CFB" w:rsidRPr="00022C20">
        <w:rPr>
          <w:rFonts w:ascii="Times New Roman" w:hAnsi="Times New Roman"/>
          <w:sz w:val="26"/>
          <w:szCs w:val="26"/>
          <w:lang w:eastAsia="ru-RU"/>
        </w:rPr>
        <w:t>с 18997,4 тыс. рублей до 4205,0 тыс. рублей</w:t>
      </w:r>
      <w:r w:rsidR="00E8076A">
        <w:rPr>
          <w:rFonts w:ascii="Times New Roman" w:hAnsi="Times New Roman"/>
          <w:sz w:val="26"/>
          <w:szCs w:val="26"/>
          <w:lang w:eastAsia="ru-RU"/>
        </w:rPr>
        <w:t>.</w:t>
      </w:r>
    </w:p>
    <w:p w:rsidR="00FE3626" w:rsidRDefault="00FE3626" w:rsidP="0044295B">
      <w:pPr>
        <w:tabs>
          <w:tab w:val="left" w:pos="1560"/>
        </w:tabs>
        <w:spacing w:after="0" w:line="240" w:lineRule="auto"/>
        <w:ind w:firstLine="709"/>
        <w:jc w:val="both"/>
        <w:rPr>
          <w:rFonts w:ascii="Times New Roman" w:eastAsia="Times New Roman" w:hAnsi="Times New Roman" w:cs="Times New Roman"/>
          <w:i/>
          <w:sz w:val="26"/>
          <w:szCs w:val="26"/>
          <w:lang w:eastAsia="ru-RU"/>
        </w:rPr>
      </w:pPr>
    </w:p>
    <w:p w:rsidR="00CA4672" w:rsidRPr="0013458F" w:rsidRDefault="00FE3626" w:rsidP="00D7577E">
      <w:pPr>
        <w:tabs>
          <w:tab w:val="left" w:pos="1560"/>
        </w:tabs>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10</w:t>
      </w:r>
      <w:r w:rsidR="00CA4672" w:rsidRPr="0013458F">
        <w:rPr>
          <w:rFonts w:ascii="Times New Roman" w:eastAsia="Times New Roman" w:hAnsi="Times New Roman" w:cs="Times New Roman"/>
          <w:i/>
          <w:sz w:val="26"/>
          <w:szCs w:val="26"/>
          <w:lang w:eastAsia="ru-RU"/>
        </w:rPr>
        <w:t>. Предложения</w:t>
      </w:r>
    </w:p>
    <w:p w:rsidR="00623506" w:rsidRPr="0013458F" w:rsidRDefault="00CA4672" w:rsidP="00D7577E">
      <w:pPr>
        <w:spacing w:after="0" w:line="240" w:lineRule="auto"/>
        <w:ind w:firstLine="709"/>
        <w:jc w:val="both"/>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t>О результатах проверки направить</w:t>
      </w:r>
      <w:r w:rsidR="00623506" w:rsidRPr="0013458F">
        <w:rPr>
          <w:rFonts w:ascii="Times New Roman" w:eastAsia="Times New Roman" w:hAnsi="Times New Roman" w:cs="Times New Roman"/>
          <w:sz w:val="26"/>
          <w:szCs w:val="26"/>
          <w:lang w:eastAsia="ru-RU"/>
        </w:rPr>
        <w:t>:</w:t>
      </w:r>
    </w:p>
    <w:p w:rsidR="00623506" w:rsidRPr="0013458F" w:rsidRDefault="00623506" w:rsidP="00D7577E">
      <w:pPr>
        <w:spacing w:after="0" w:line="240" w:lineRule="auto"/>
        <w:ind w:firstLine="709"/>
        <w:jc w:val="both"/>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t>1. П</w:t>
      </w:r>
      <w:r w:rsidR="00CA4672" w:rsidRPr="0013458F">
        <w:rPr>
          <w:rFonts w:ascii="Times New Roman" w:eastAsia="Times New Roman" w:hAnsi="Times New Roman" w:cs="Times New Roman"/>
          <w:sz w:val="26"/>
          <w:szCs w:val="26"/>
          <w:lang w:eastAsia="ru-RU"/>
        </w:rPr>
        <w:t>ред</w:t>
      </w:r>
      <w:r w:rsidRPr="0013458F">
        <w:rPr>
          <w:rFonts w:ascii="Times New Roman" w:eastAsia="Times New Roman" w:hAnsi="Times New Roman" w:cs="Times New Roman"/>
          <w:sz w:val="26"/>
          <w:szCs w:val="26"/>
          <w:lang w:eastAsia="ru-RU"/>
        </w:rPr>
        <w:t>ставление</w:t>
      </w:r>
      <w:r w:rsidR="00CA4672" w:rsidRPr="0013458F">
        <w:rPr>
          <w:rFonts w:ascii="Times New Roman" w:eastAsia="Times New Roman" w:hAnsi="Times New Roman" w:cs="Times New Roman"/>
          <w:sz w:val="26"/>
          <w:szCs w:val="26"/>
          <w:lang w:eastAsia="ru-RU"/>
        </w:rPr>
        <w:t xml:space="preserve"> в администрацию муниципального образования городско</w:t>
      </w:r>
      <w:r w:rsidR="00730E5F" w:rsidRPr="0013458F">
        <w:rPr>
          <w:rFonts w:ascii="Times New Roman" w:eastAsia="Times New Roman" w:hAnsi="Times New Roman" w:cs="Times New Roman"/>
          <w:sz w:val="26"/>
          <w:szCs w:val="26"/>
          <w:lang w:eastAsia="ru-RU"/>
        </w:rPr>
        <w:t>й округ</w:t>
      </w:r>
      <w:r w:rsidR="00CA4672" w:rsidRPr="0013458F">
        <w:rPr>
          <w:rFonts w:ascii="Times New Roman" w:eastAsia="Times New Roman" w:hAnsi="Times New Roman" w:cs="Times New Roman"/>
          <w:sz w:val="26"/>
          <w:szCs w:val="26"/>
          <w:lang w:eastAsia="ru-RU"/>
        </w:rPr>
        <w:t xml:space="preserve"> «</w:t>
      </w:r>
      <w:r w:rsidR="00730E5F" w:rsidRPr="0013458F">
        <w:rPr>
          <w:rFonts w:ascii="Times New Roman" w:eastAsia="Times New Roman" w:hAnsi="Times New Roman" w:cs="Times New Roman"/>
          <w:sz w:val="26"/>
          <w:szCs w:val="26"/>
          <w:lang w:eastAsia="ru-RU"/>
        </w:rPr>
        <w:t>Долинский</w:t>
      </w:r>
      <w:r w:rsidRPr="0013458F">
        <w:rPr>
          <w:rFonts w:ascii="Times New Roman" w:eastAsia="Times New Roman" w:hAnsi="Times New Roman" w:cs="Times New Roman"/>
          <w:sz w:val="26"/>
          <w:szCs w:val="26"/>
          <w:lang w:eastAsia="ru-RU"/>
        </w:rPr>
        <w:t>»;</w:t>
      </w:r>
    </w:p>
    <w:p w:rsidR="00623506" w:rsidRPr="0013458F" w:rsidRDefault="00623506" w:rsidP="00D7577E">
      <w:pPr>
        <w:spacing w:after="0" w:line="240" w:lineRule="auto"/>
        <w:ind w:firstLine="709"/>
        <w:jc w:val="both"/>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t xml:space="preserve">2. Представление в Минэнерго </w:t>
      </w:r>
      <w:r w:rsidR="001C3B8D">
        <w:rPr>
          <w:rFonts w:ascii="Times New Roman" w:eastAsia="Times New Roman" w:hAnsi="Times New Roman" w:cs="Times New Roman"/>
          <w:sz w:val="26"/>
          <w:szCs w:val="26"/>
          <w:lang w:eastAsia="ru-RU"/>
        </w:rPr>
        <w:t xml:space="preserve">Сахалинской </w:t>
      </w:r>
      <w:r w:rsidRPr="0013458F">
        <w:rPr>
          <w:rFonts w:ascii="Times New Roman" w:eastAsia="Times New Roman" w:hAnsi="Times New Roman" w:cs="Times New Roman"/>
          <w:sz w:val="26"/>
          <w:szCs w:val="26"/>
          <w:lang w:eastAsia="ru-RU"/>
        </w:rPr>
        <w:t>области;</w:t>
      </w:r>
    </w:p>
    <w:p w:rsidR="00623506" w:rsidRPr="0013458F" w:rsidRDefault="00855FDB" w:rsidP="00D7577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Отчет Г</w:t>
      </w:r>
      <w:bookmarkStart w:id="0" w:name="_GoBack"/>
      <w:bookmarkEnd w:id="0"/>
      <w:r w:rsidR="00623506" w:rsidRPr="0013458F">
        <w:rPr>
          <w:rFonts w:ascii="Times New Roman" w:eastAsia="Times New Roman" w:hAnsi="Times New Roman" w:cs="Times New Roman"/>
          <w:sz w:val="26"/>
          <w:szCs w:val="26"/>
          <w:lang w:eastAsia="ru-RU"/>
        </w:rPr>
        <w:t>убернатору Сахалинской области</w:t>
      </w:r>
      <w:r w:rsidR="00893A61">
        <w:rPr>
          <w:rFonts w:ascii="Times New Roman" w:eastAsia="Times New Roman" w:hAnsi="Times New Roman" w:cs="Times New Roman"/>
          <w:sz w:val="26"/>
          <w:szCs w:val="26"/>
          <w:lang w:eastAsia="ru-RU"/>
        </w:rPr>
        <w:t xml:space="preserve"> и Сахалинскую областную Думу</w:t>
      </w:r>
      <w:r w:rsidR="00623506" w:rsidRPr="0013458F">
        <w:rPr>
          <w:rFonts w:ascii="Times New Roman" w:eastAsia="Times New Roman" w:hAnsi="Times New Roman" w:cs="Times New Roman"/>
          <w:sz w:val="26"/>
          <w:szCs w:val="26"/>
          <w:lang w:eastAsia="ru-RU"/>
        </w:rPr>
        <w:t>;</w:t>
      </w:r>
    </w:p>
    <w:p w:rsidR="00CA4672" w:rsidRDefault="00623506" w:rsidP="00D7577E">
      <w:pPr>
        <w:spacing w:after="0" w:line="240" w:lineRule="auto"/>
        <w:ind w:firstLine="709"/>
        <w:jc w:val="both"/>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t xml:space="preserve">4. </w:t>
      </w:r>
      <w:r w:rsidR="001C3B8D">
        <w:rPr>
          <w:rFonts w:ascii="Times New Roman" w:eastAsia="Times New Roman" w:hAnsi="Times New Roman" w:cs="Times New Roman"/>
          <w:sz w:val="26"/>
          <w:szCs w:val="26"/>
          <w:lang w:eastAsia="ru-RU"/>
        </w:rPr>
        <w:t>Отчет в прокуратуру</w:t>
      </w:r>
      <w:r w:rsidR="00917958">
        <w:rPr>
          <w:rFonts w:ascii="Times New Roman" w:eastAsia="Times New Roman" w:hAnsi="Times New Roman" w:cs="Times New Roman"/>
          <w:sz w:val="26"/>
          <w:szCs w:val="26"/>
          <w:lang w:eastAsia="ru-RU"/>
        </w:rPr>
        <w:t xml:space="preserve"> </w:t>
      </w:r>
      <w:r w:rsidRPr="0013458F">
        <w:rPr>
          <w:rFonts w:ascii="Times New Roman" w:eastAsia="Times New Roman" w:hAnsi="Times New Roman" w:cs="Times New Roman"/>
          <w:sz w:val="26"/>
          <w:szCs w:val="26"/>
          <w:lang w:eastAsia="ru-RU"/>
        </w:rPr>
        <w:t>в прокуратуру Сахалинской области для принятия мер прокурорского реагирования.</w:t>
      </w:r>
    </w:p>
    <w:p w:rsidR="006A0852" w:rsidRDefault="001C3B8D" w:rsidP="00CA467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342536">
        <w:rPr>
          <w:rFonts w:ascii="Times New Roman" w:eastAsia="Times New Roman" w:hAnsi="Times New Roman" w:cs="Times New Roman"/>
          <w:sz w:val="26"/>
          <w:szCs w:val="26"/>
          <w:lang w:eastAsia="ru-RU"/>
        </w:rPr>
        <w:t xml:space="preserve">5. Направить материалы в прокуратуру Сахалинской области для рассмотрения вопроса о возбуждении дела об административном правонарушении </w:t>
      </w:r>
      <w:r w:rsidR="00DD5ABF">
        <w:rPr>
          <w:rFonts w:ascii="Times New Roman" w:eastAsia="Times New Roman" w:hAnsi="Times New Roman" w:cs="Times New Roman"/>
          <w:sz w:val="26"/>
          <w:szCs w:val="26"/>
          <w:lang w:eastAsia="ru-RU"/>
        </w:rPr>
        <w:t xml:space="preserve">в отношении должностных лиц администрации МО ГО «Долинский» ответственность за котрое установлена </w:t>
      </w:r>
      <w:r w:rsidR="00342536">
        <w:rPr>
          <w:rFonts w:ascii="Times New Roman" w:eastAsia="Times New Roman" w:hAnsi="Times New Roman" w:cs="Times New Roman"/>
          <w:sz w:val="26"/>
          <w:szCs w:val="26"/>
          <w:lang w:eastAsia="ru-RU"/>
        </w:rPr>
        <w:t xml:space="preserve"> ст.</w:t>
      </w:r>
      <w:r w:rsidR="003B456F">
        <w:rPr>
          <w:rFonts w:ascii="Times New Roman" w:eastAsia="Times New Roman" w:hAnsi="Times New Roman" w:cs="Times New Roman"/>
          <w:sz w:val="26"/>
          <w:szCs w:val="26"/>
          <w:lang w:eastAsia="ru-RU"/>
        </w:rPr>
        <w:t xml:space="preserve"> 19.7 </w:t>
      </w:r>
      <w:r w:rsidR="00DD5ABF">
        <w:rPr>
          <w:rFonts w:ascii="Times New Roman" w:eastAsia="Times New Roman" w:hAnsi="Times New Roman" w:cs="Times New Roman"/>
          <w:sz w:val="26"/>
          <w:szCs w:val="26"/>
          <w:lang w:eastAsia="ru-RU"/>
        </w:rPr>
        <w:t>КоАП</w:t>
      </w:r>
      <w:r w:rsidR="002D30CB">
        <w:rPr>
          <w:rFonts w:ascii="Times New Roman" w:eastAsia="Times New Roman" w:hAnsi="Times New Roman" w:cs="Times New Roman"/>
          <w:sz w:val="26"/>
          <w:szCs w:val="26"/>
          <w:lang w:eastAsia="ru-RU"/>
        </w:rPr>
        <w:t xml:space="preserve"> РФ</w:t>
      </w:r>
      <w:r w:rsidR="003B456F">
        <w:rPr>
          <w:rFonts w:ascii="Times New Roman" w:eastAsia="Times New Roman" w:hAnsi="Times New Roman" w:cs="Times New Roman"/>
          <w:sz w:val="26"/>
          <w:szCs w:val="26"/>
          <w:lang w:eastAsia="ru-RU"/>
        </w:rPr>
        <w:t>.</w:t>
      </w:r>
      <w:r w:rsidR="00342536">
        <w:rPr>
          <w:rFonts w:ascii="Times New Roman" w:eastAsia="Times New Roman" w:hAnsi="Times New Roman" w:cs="Times New Roman"/>
          <w:sz w:val="26"/>
          <w:szCs w:val="26"/>
          <w:lang w:eastAsia="ru-RU"/>
        </w:rPr>
        <w:t xml:space="preserve"> </w:t>
      </w:r>
    </w:p>
    <w:p w:rsidR="00761A74" w:rsidRDefault="00761A74" w:rsidP="00CA4672">
      <w:pPr>
        <w:spacing w:after="0" w:line="240" w:lineRule="auto"/>
        <w:jc w:val="both"/>
        <w:rPr>
          <w:rFonts w:ascii="Times New Roman" w:eastAsia="Times New Roman" w:hAnsi="Times New Roman" w:cs="Times New Roman"/>
          <w:sz w:val="26"/>
          <w:szCs w:val="26"/>
          <w:lang w:eastAsia="ru-RU"/>
        </w:rPr>
      </w:pPr>
    </w:p>
    <w:p w:rsidR="001C3B8D" w:rsidRDefault="001C3B8D" w:rsidP="00CA4672">
      <w:pPr>
        <w:spacing w:after="0" w:line="240" w:lineRule="auto"/>
        <w:jc w:val="both"/>
        <w:rPr>
          <w:rFonts w:ascii="Times New Roman" w:eastAsia="Times New Roman" w:hAnsi="Times New Roman" w:cs="Times New Roman"/>
          <w:sz w:val="26"/>
          <w:szCs w:val="26"/>
          <w:lang w:eastAsia="ru-RU"/>
        </w:rPr>
      </w:pPr>
    </w:p>
    <w:p w:rsidR="001C3B8D" w:rsidRDefault="001C3B8D" w:rsidP="00CA4672">
      <w:pPr>
        <w:spacing w:after="0" w:line="240" w:lineRule="auto"/>
        <w:jc w:val="both"/>
        <w:rPr>
          <w:rFonts w:ascii="Times New Roman" w:eastAsia="Times New Roman" w:hAnsi="Times New Roman" w:cs="Times New Roman"/>
          <w:sz w:val="26"/>
          <w:szCs w:val="26"/>
          <w:lang w:eastAsia="ru-RU"/>
        </w:rPr>
      </w:pPr>
    </w:p>
    <w:p w:rsidR="00CE1230" w:rsidRDefault="00CE1230" w:rsidP="00CA4672">
      <w:pPr>
        <w:spacing w:after="0" w:line="240" w:lineRule="auto"/>
        <w:jc w:val="both"/>
        <w:rPr>
          <w:rFonts w:ascii="Times New Roman" w:eastAsia="Times New Roman" w:hAnsi="Times New Roman" w:cs="Times New Roman"/>
          <w:sz w:val="26"/>
          <w:szCs w:val="26"/>
          <w:lang w:eastAsia="ru-RU"/>
        </w:rPr>
      </w:pPr>
    </w:p>
    <w:p w:rsidR="00301A11" w:rsidRDefault="00CA4672" w:rsidP="00CA4672">
      <w:pPr>
        <w:spacing w:after="0" w:line="240" w:lineRule="auto"/>
        <w:jc w:val="both"/>
        <w:rPr>
          <w:rFonts w:ascii="Times New Roman" w:eastAsia="Times New Roman" w:hAnsi="Times New Roman" w:cs="Times New Roman"/>
          <w:sz w:val="26"/>
          <w:szCs w:val="26"/>
          <w:lang w:eastAsia="ru-RU"/>
        </w:rPr>
      </w:pPr>
      <w:r w:rsidRPr="0013458F">
        <w:rPr>
          <w:rFonts w:ascii="Times New Roman" w:eastAsia="Times New Roman" w:hAnsi="Times New Roman" w:cs="Times New Roman"/>
          <w:sz w:val="26"/>
          <w:szCs w:val="26"/>
          <w:lang w:eastAsia="ru-RU"/>
        </w:rPr>
        <w:t>Аудитор</w:t>
      </w:r>
    </w:p>
    <w:p w:rsidR="00301A11" w:rsidRDefault="005F6FDF" w:rsidP="00CA467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00301A11">
        <w:rPr>
          <w:rFonts w:ascii="Times New Roman" w:eastAsia="Times New Roman" w:hAnsi="Times New Roman" w:cs="Times New Roman"/>
          <w:sz w:val="26"/>
          <w:szCs w:val="26"/>
          <w:lang w:eastAsia="ru-RU"/>
        </w:rPr>
        <w:t xml:space="preserve">онтрольно-счетной палаты </w:t>
      </w:r>
    </w:p>
    <w:p w:rsidR="00CA4672" w:rsidRPr="00CA4672" w:rsidRDefault="00301A11" w:rsidP="00CA467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Сахалинской области </w:t>
      </w:r>
      <w:r w:rsidR="00CA4672" w:rsidRPr="0013458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CA4672" w:rsidRPr="0013458F">
        <w:rPr>
          <w:rFonts w:ascii="Times New Roman" w:eastAsia="Times New Roman" w:hAnsi="Times New Roman" w:cs="Times New Roman"/>
          <w:sz w:val="26"/>
          <w:szCs w:val="26"/>
          <w:lang w:eastAsia="ru-RU"/>
        </w:rPr>
        <w:t>К.Г. Бондарчук</w:t>
      </w:r>
    </w:p>
    <w:p w:rsidR="00CA4672" w:rsidRPr="00CA4672" w:rsidRDefault="00CA4672" w:rsidP="00CA4672">
      <w:pPr>
        <w:spacing w:after="0" w:line="240" w:lineRule="auto"/>
        <w:ind w:firstLine="540"/>
        <w:jc w:val="both"/>
        <w:rPr>
          <w:rFonts w:ascii="Times New Roman" w:eastAsia="Times New Roman" w:hAnsi="Times New Roman" w:cs="Times New Roman"/>
          <w:sz w:val="26"/>
          <w:szCs w:val="26"/>
          <w:lang w:eastAsia="ru-RU"/>
        </w:rPr>
      </w:pPr>
    </w:p>
    <w:p w:rsidR="00CA4672" w:rsidRPr="00CA4672" w:rsidRDefault="00CA4672" w:rsidP="00CA4672">
      <w:pPr>
        <w:spacing w:after="0" w:line="240" w:lineRule="auto"/>
        <w:jc w:val="both"/>
        <w:rPr>
          <w:rFonts w:ascii="Times New Roman" w:eastAsia="Times New Roman" w:hAnsi="Times New Roman" w:cs="Times New Roman"/>
          <w:sz w:val="26"/>
          <w:szCs w:val="26"/>
          <w:lang w:eastAsia="ru-RU"/>
        </w:rPr>
      </w:pPr>
    </w:p>
    <w:p w:rsidR="00206CB6" w:rsidRDefault="00206CB6"/>
    <w:sectPr w:rsidR="00206CB6" w:rsidSect="00E8076A">
      <w:headerReference w:type="default" r:id="rId19"/>
      <w:pgSz w:w="11906" w:h="16838"/>
      <w:pgMar w:top="851"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BB" w:rsidRDefault="00853BBB">
      <w:pPr>
        <w:spacing w:after="0" w:line="240" w:lineRule="auto"/>
      </w:pPr>
      <w:r>
        <w:separator/>
      </w:r>
    </w:p>
  </w:endnote>
  <w:endnote w:type="continuationSeparator" w:id="0">
    <w:p w:rsidR="00853BBB" w:rsidRDefault="0085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BB" w:rsidRDefault="00853BBB">
      <w:pPr>
        <w:spacing w:after="0" w:line="240" w:lineRule="auto"/>
      </w:pPr>
      <w:r>
        <w:separator/>
      </w:r>
    </w:p>
  </w:footnote>
  <w:footnote w:type="continuationSeparator" w:id="0">
    <w:p w:rsidR="00853BBB" w:rsidRDefault="00853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43147"/>
      <w:docPartObj>
        <w:docPartGallery w:val="Page Numbers (Top of Page)"/>
        <w:docPartUnique/>
      </w:docPartObj>
    </w:sdtPr>
    <w:sdtEndPr/>
    <w:sdtContent>
      <w:p w:rsidR="00941CFF" w:rsidRDefault="00941CFF">
        <w:pPr>
          <w:pStyle w:val="a5"/>
          <w:jc w:val="center"/>
        </w:pPr>
        <w:r>
          <w:fldChar w:fldCharType="begin"/>
        </w:r>
        <w:r>
          <w:instrText>PAGE   \* MERGEFORMAT</w:instrText>
        </w:r>
        <w:r>
          <w:fldChar w:fldCharType="separate"/>
        </w:r>
        <w:r w:rsidR="00855FDB">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BC3"/>
    <w:multiLevelType w:val="hybridMultilevel"/>
    <w:tmpl w:val="C472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F47B2"/>
    <w:multiLevelType w:val="multilevel"/>
    <w:tmpl w:val="7E364594"/>
    <w:lvl w:ilvl="0">
      <w:start w:val="10"/>
      <w:numFmt w:val="decimal"/>
      <w:lvlText w:val="%1."/>
      <w:lvlJc w:val="left"/>
      <w:pPr>
        <w:ind w:left="525" w:hanging="52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2">
    <w:nsid w:val="3ACE20EA"/>
    <w:multiLevelType w:val="hybridMultilevel"/>
    <w:tmpl w:val="EF427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FC7BFC"/>
    <w:multiLevelType w:val="multilevel"/>
    <w:tmpl w:val="698CB158"/>
    <w:lvl w:ilvl="0">
      <w:start w:val="7"/>
      <w:numFmt w:val="decimal"/>
      <w:lvlText w:val="%1."/>
      <w:lvlJc w:val="left"/>
      <w:pPr>
        <w:ind w:left="408" w:hanging="408"/>
      </w:pPr>
      <w:rPr>
        <w:rFonts w:hint="default"/>
      </w:rPr>
    </w:lvl>
    <w:lvl w:ilvl="1">
      <w:start w:val="1"/>
      <w:numFmt w:val="decimal"/>
      <w:lvlText w:val="%1.%2."/>
      <w:lvlJc w:val="left"/>
      <w:pPr>
        <w:ind w:left="1359" w:hanging="720"/>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6912" w:hanging="1800"/>
      </w:pPr>
      <w:rPr>
        <w:rFonts w:hint="default"/>
      </w:rPr>
    </w:lvl>
  </w:abstractNum>
  <w:abstractNum w:abstractNumId="4">
    <w:nsid w:val="43393496"/>
    <w:multiLevelType w:val="hybridMultilevel"/>
    <w:tmpl w:val="D5A6E234"/>
    <w:lvl w:ilvl="0" w:tplc="D8EED0AC">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9E32EF4"/>
    <w:multiLevelType w:val="hybridMultilevel"/>
    <w:tmpl w:val="1A80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72"/>
    <w:rsid w:val="00002B71"/>
    <w:rsid w:val="00003CA1"/>
    <w:rsid w:val="00006037"/>
    <w:rsid w:val="0001242A"/>
    <w:rsid w:val="000132AE"/>
    <w:rsid w:val="000134F0"/>
    <w:rsid w:val="00020B6D"/>
    <w:rsid w:val="00020DDA"/>
    <w:rsid w:val="00022286"/>
    <w:rsid w:val="00022C20"/>
    <w:rsid w:val="00022E9D"/>
    <w:rsid w:val="00023382"/>
    <w:rsid w:val="00023524"/>
    <w:rsid w:val="00025AE3"/>
    <w:rsid w:val="00040F7F"/>
    <w:rsid w:val="000415FD"/>
    <w:rsid w:val="00052B93"/>
    <w:rsid w:val="000574EA"/>
    <w:rsid w:val="000606FC"/>
    <w:rsid w:val="0006154A"/>
    <w:rsid w:val="00064A31"/>
    <w:rsid w:val="00065724"/>
    <w:rsid w:val="00067F1E"/>
    <w:rsid w:val="00075C74"/>
    <w:rsid w:val="00081CBE"/>
    <w:rsid w:val="00084160"/>
    <w:rsid w:val="00087EC3"/>
    <w:rsid w:val="00090DD8"/>
    <w:rsid w:val="000A01BE"/>
    <w:rsid w:val="000A5002"/>
    <w:rsid w:val="000B4EB6"/>
    <w:rsid w:val="000C2E17"/>
    <w:rsid w:val="000C3F02"/>
    <w:rsid w:val="000D0D09"/>
    <w:rsid w:val="000E16D0"/>
    <w:rsid w:val="000E22E6"/>
    <w:rsid w:val="000E3A78"/>
    <w:rsid w:val="000E791A"/>
    <w:rsid w:val="001005BF"/>
    <w:rsid w:val="001074C6"/>
    <w:rsid w:val="00112909"/>
    <w:rsid w:val="00120732"/>
    <w:rsid w:val="0013458F"/>
    <w:rsid w:val="00134735"/>
    <w:rsid w:val="00135996"/>
    <w:rsid w:val="00137DDE"/>
    <w:rsid w:val="00141E4C"/>
    <w:rsid w:val="00145FDB"/>
    <w:rsid w:val="001510B4"/>
    <w:rsid w:val="00152F30"/>
    <w:rsid w:val="001739F2"/>
    <w:rsid w:val="001843DD"/>
    <w:rsid w:val="001875F7"/>
    <w:rsid w:val="001A4D9C"/>
    <w:rsid w:val="001A5F2F"/>
    <w:rsid w:val="001A64C1"/>
    <w:rsid w:val="001B3B87"/>
    <w:rsid w:val="001B5EC4"/>
    <w:rsid w:val="001C14BD"/>
    <w:rsid w:val="001C3B8D"/>
    <w:rsid w:val="001C5042"/>
    <w:rsid w:val="001C58C0"/>
    <w:rsid w:val="001D1E27"/>
    <w:rsid w:val="001D2096"/>
    <w:rsid w:val="001D6CE1"/>
    <w:rsid w:val="001D7DD5"/>
    <w:rsid w:val="001E3121"/>
    <w:rsid w:val="001F6403"/>
    <w:rsid w:val="001F66E6"/>
    <w:rsid w:val="002017F4"/>
    <w:rsid w:val="00201AFA"/>
    <w:rsid w:val="002032FD"/>
    <w:rsid w:val="00206CB6"/>
    <w:rsid w:val="00207ED5"/>
    <w:rsid w:val="0021270D"/>
    <w:rsid w:val="00214813"/>
    <w:rsid w:val="00222EA5"/>
    <w:rsid w:val="00223197"/>
    <w:rsid w:val="00232F0F"/>
    <w:rsid w:val="00236861"/>
    <w:rsid w:val="00254E49"/>
    <w:rsid w:val="002833A0"/>
    <w:rsid w:val="00294205"/>
    <w:rsid w:val="00295A56"/>
    <w:rsid w:val="002964CF"/>
    <w:rsid w:val="00296C00"/>
    <w:rsid w:val="002975B2"/>
    <w:rsid w:val="002A155C"/>
    <w:rsid w:val="002A1C2D"/>
    <w:rsid w:val="002A4BC8"/>
    <w:rsid w:val="002B0AA7"/>
    <w:rsid w:val="002B6778"/>
    <w:rsid w:val="002C2B0C"/>
    <w:rsid w:val="002C3F2A"/>
    <w:rsid w:val="002D30CB"/>
    <w:rsid w:val="002D4712"/>
    <w:rsid w:val="002E1C6C"/>
    <w:rsid w:val="002F0555"/>
    <w:rsid w:val="002F16B3"/>
    <w:rsid w:val="00300182"/>
    <w:rsid w:val="003005BA"/>
    <w:rsid w:val="00300FF3"/>
    <w:rsid w:val="00301A11"/>
    <w:rsid w:val="00303BAB"/>
    <w:rsid w:val="00304D53"/>
    <w:rsid w:val="00305AD2"/>
    <w:rsid w:val="00307040"/>
    <w:rsid w:val="00321675"/>
    <w:rsid w:val="00340491"/>
    <w:rsid w:val="00341B92"/>
    <w:rsid w:val="003422FA"/>
    <w:rsid w:val="00342536"/>
    <w:rsid w:val="00347B44"/>
    <w:rsid w:val="00351515"/>
    <w:rsid w:val="003560A0"/>
    <w:rsid w:val="00362FC8"/>
    <w:rsid w:val="003805EE"/>
    <w:rsid w:val="003820E9"/>
    <w:rsid w:val="00384ECB"/>
    <w:rsid w:val="00394A01"/>
    <w:rsid w:val="003A2D33"/>
    <w:rsid w:val="003A3E96"/>
    <w:rsid w:val="003A3FC1"/>
    <w:rsid w:val="003B1575"/>
    <w:rsid w:val="003B456F"/>
    <w:rsid w:val="003B64ED"/>
    <w:rsid w:val="003C5668"/>
    <w:rsid w:val="003C6D87"/>
    <w:rsid w:val="003C7020"/>
    <w:rsid w:val="003D0824"/>
    <w:rsid w:val="003E0B41"/>
    <w:rsid w:val="003E47FC"/>
    <w:rsid w:val="003F1FEB"/>
    <w:rsid w:val="003F3F87"/>
    <w:rsid w:val="0040487B"/>
    <w:rsid w:val="0040705B"/>
    <w:rsid w:val="00407744"/>
    <w:rsid w:val="00410256"/>
    <w:rsid w:val="00421C17"/>
    <w:rsid w:val="004225C3"/>
    <w:rsid w:val="00423807"/>
    <w:rsid w:val="00424C9F"/>
    <w:rsid w:val="004319DC"/>
    <w:rsid w:val="00440C65"/>
    <w:rsid w:val="0044295B"/>
    <w:rsid w:val="004470A3"/>
    <w:rsid w:val="00450E5C"/>
    <w:rsid w:val="00452608"/>
    <w:rsid w:val="00453993"/>
    <w:rsid w:val="00460D95"/>
    <w:rsid w:val="0046684B"/>
    <w:rsid w:val="004721EF"/>
    <w:rsid w:val="00474341"/>
    <w:rsid w:val="004756E7"/>
    <w:rsid w:val="004761EE"/>
    <w:rsid w:val="004777B9"/>
    <w:rsid w:val="00482D33"/>
    <w:rsid w:val="004871A6"/>
    <w:rsid w:val="00487E65"/>
    <w:rsid w:val="00491385"/>
    <w:rsid w:val="00492FB7"/>
    <w:rsid w:val="00494AA5"/>
    <w:rsid w:val="004A2662"/>
    <w:rsid w:val="004A50E1"/>
    <w:rsid w:val="004B1D23"/>
    <w:rsid w:val="004B7054"/>
    <w:rsid w:val="004B7128"/>
    <w:rsid w:val="004C14DE"/>
    <w:rsid w:val="004C3064"/>
    <w:rsid w:val="004E7297"/>
    <w:rsid w:val="004F2D1F"/>
    <w:rsid w:val="004F4208"/>
    <w:rsid w:val="004F7400"/>
    <w:rsid w:val="00500672"/>
    <w:rsid w:val="005023F6"/>
    <w:rsid w:val="00515339"/>
    <w:rsid w:val="00527790"/>
    <w:rsid w:val="00537939"/>
    <w:rsid w:val="005403B1"/>
    <w:rsid w:val="00556BE8"/>
    <w:rsid w:val="00560649"/>
    <w:rsid w:val="00572F73"/>
    <w:rsid w:val="00574915"/>
    <w:rsid w:val="00575F53"/>
    <w:rsid w:val="00576099"/>
    <w:rsid w:val="00576C5B"/>
    <w:rsid w:val="005813C3"/>
    <w:rsid w:val="0058523C"/>
    <w:rsid w:val="005914F6"/>
    <w:rsid w:val="005A36ED"/>
    <w:rsid w:val="005B1F6F"/>
    <w:rsid w:val="005B4465"/>
    <w:rsid w:val="005B74E0"/>
    <w:rsid w:val="005C0A2C"/>
    <w:rsid w:val="005C311B"/>
    <w:rsid w:val="005C5008"/>
    <w:rsid w:val="005C7051"/>
    <w:rsid w:val="005D0449"/>
    <w:rsid w:val="005D3557"/>
    <w:rsid w:val="005D4EDD"/>
    <w:rsid w:val="005D69D0"/>
    <w:rsid w:val="005F1A8C"/>
    <w:rsid w:val="005F6FDF"/>
    <w:rsid w:val="005F7BDA"/>
    <w:rsid w:val="006073AD"/>
    <w:rsid w:val="00610500"/>
    <w:rsid w:val="006106D2"/>
    <w:rsid w:val="00610F0B"/>
    <w:rsid w:val="00622479"/>
    <w:rsid w:val="00623506"/>
    <w:rsid w:val="00624125"/>
    <w:rsid w:val="00630A0B"/>
    <w:rsid w:val="00640CBF"/>
    <w:rsid w:val="00644142"/>
    <w:rsid w:val="00646E5C"/>
    <w:rsid w:val="0066156E"/>
    <w:rsid w:val="00666379"/>
    <w:rsid w:val="0067258E"/>
    <w:rsid w:val="00673958"/>
    <w:rsid w:val="00683922"/>
    <w:rsid w:val="00684C95"/>
    <w:rsid w:val="00687767"/>
    <w:rsid w:val="00692072"/>
    <w:rsid w:val="00695EC0"/>
    <w:rsid w:val="006A0852"/>
    <w:rsid w:val="006A2EEC"/>
    <w:rsid w:val="006A3FCD"/>
    <w:rsid w:val="006C00F3"/>
    <w:rsid w:val="006C1084"/>
    <w:rsid w:val="006C413C"/>
    <w:rsid w:val="006C5592"/>
    <w:rsid w:val="006C6468"/>
    <w:rsid w:val="006D244B"/>
    <w:rsid w:val="006D40E8"/>
    <w:rsid w:val="006D561F"/>
    <w:rsid w:val="006E6747"/>
    <w:rsid w:val="006F2293"/>
    <w:rsid w:val="006F7387"/>
    <w:rsid w:val="00702C88"/>
    <w:rsid w:val="007032A9"/>
    <w:rsid w:val="00711270"/>
    <w:rsid w:val="007119F4"/>
    <w:rsid w:val="007140B4"/>
    <w:rsid w:val="00715DD1"/>
    <w:rsid w:val="007176DE"/>
    <w:rsid w:val="00730E5F"/>
    <w:rsid w:val="00737098"/>
    <w:rsid w:val="0075401D"/>
    <w:rsid w:val="0075467E"/>
    <w:rsid w:val="00756A6A"/>
    <w:rsid w:val="00761437"/>
    <w:rsid w:val="00761A74"/>
    <w:rsid w:val="007651BD"/>
    <w:rsid w:val="00765BAA"/>
    <w:rsid w:val="00774097"/>
    <w:rsid w:val="00776A4D"/>
    <w:rsid w:val="00781AC9"/>
    <w:rsid w:val="00791CAF"/>
    <w:rsid w:val="007A1F4A"/>
    <w:rsid w:val="007B4682"/>
    <w:rsid w:val="007B4C07"/>
    <w:rsid w:val="007B7295"/>
    <w:rsid w:val="007B7A4D"/>
    <w:rsid w:val="007D02F3"/>
    <w:rsid w:val="007D0D2B"/>
    <w:rsid w:val="007D18E7"/>
    <w:rsid w:val="007D1CCA"/>
    <w:rsid w:val="007D63D6"/>
    <w:rsid w:val="007E25DE"/>
    <w:rsid w:val="007E7285"/>
    <w:rsid w:val="007F451B"/>
    <w:rsid w:val="007F5E55"/>
    <w:rsid w:val="00804BFA"/>
    <w:rsid w:val="00810D1D"/>
    <w:rsid w:val="00817615"/>
    <w:rsid w:val="008177ED"/>
    <w:rsid w:val="00821698"/>
    <w:rsid w:val="00827DCF"/>
    <w:rsid w:val="00832E7B"/>
    <w:rsid w:val="00837C28"/>
    <w:rsid w:val="00852D0F"/>
    <w:rsid w:val="00853BBB"/>
    <w:rsid w:val="00855FDB"/>
    <w:rsid w:val="00857CBB"/>
    <w:rsid w:val="00862954"/>
    <w:rsid w:val="00862E6D"/>
    <w:rsid w:val="0086342E"/>
    <w:rsid w:val="00863435"/>
    <w:rsid w:val="00871C0E"/>
    <w:rsid w:val="00873002"/>
    <w:rsid w:val="0088302B"/>
    <w:rsid w:val="00883684"/>
    <w:rsid w:val="00883C7D"/>
    <w:rsid w:val="0088426E"/>
    <w:rsid w:val="00887F6E"/>
    <w:rsid w:val="00893A61"/>
    <w:rsid w:val="008962C3"/>
    <w:rsid w:val="008A6CA4"/>
    <w:rsid w:val="008B03A4"/>
    <w:rsid w:val="008C1639"/>
    <w:rsid w:val="008C60E2"/>
    <w:rsid w:val="008C7D71"/>
    <w:rsid w:val="008E6152"/>
    <w:rsid w:val="008F0365"/>
    <w:rsid w:val="00901B16"/>
    <w:rsid w:val="00903302"/>
    <w:rsid w:val="00906B28"/>
    <w:rsid w:val="00910370"/>
    <w:rsid w:val="00917958"/>
    <w:rsid w:val="009206FE"/>
    <w:rsid w:val="00923CA8"/>
    <w:rsid w:val="00924D75"/>
    <w:rsid w:val="00931BEA"/>
    <w:rsid w:val="00935E1B"/>
    <w:rsid w:val="00937E6E"/>
    <w:rsid w:val="00941CFF"/>
    <w:rsid w:val="00956938"/>
    <w:rsid w:val="00962283"/>
    <w:rsid w:val="0097020E"/>
    <w:rsid w:val="00970ECB"/>
    <w:rsid w:val="00971DD3"/>
    <w:rsid w:val="00974795"/>
    <w:rsid w:val="009760BF"/>
    <w:rsid w:val="00976A0D"/>
    <w:rsid w:val="00980895"/>
    <w:rsid w:val="009816DB"/>
    <w:rsid w:val="0098787B"/>
    <w:rsid w:val="0099224C"/>
    <w:rsid w:val="00992B0A"/>
    <w:rsid w:val="009969C6"/>
    <w:rsid w:val="009A5774"/>
    <w:rsid w:val="009B3896"/>
    <w:rsid w:val="009C7D08"/>
    <w:rsid w:val="009D2088"/>
    <w:rsid w:val="009E6C7F"/>
    <w:rsid w:val="009F060E"/>
    <w:rsid w:val="00A044F9"/>
    <w:rsid w:val="00A25366"/>
    <w:rsid w:val="00A31121"/>
    <w:rsid w:val="00A32297"/>
    <w:rsid w:val="00A36243"/>
    <w:rsid w:val="00A413FF"/>
    <w:rsid w:val="00A41756"/>
    <w:rsid w:val="00A5080F"/>
    <w:rsid w:val="00A57E73"/>
    <w:rsid w:val="00A60C3D"/>
    <w:rsid w:val="00A623FD"/>
    <w:rsid w:val="00A6639F"/>
    <w:rsid w:val="00A72FBF"/>
    <w:rsid w:val="00A74622"/>
    <w:rsid w:val="00A81A9B"/>
    <w:rsid w:val="00A83024"/>
    <w:rsid w:val="00A9561A"/>
    <w:rsid w:val="00A97E49"/>
    <w:rsid w:val="00A97F17"/>
    <w:rsid w:val="00AA51F5"/>
    <w:rsid w:val="00AA6D24"/>
    <w:rsid w:val="00AB09C8"/>
    <w:rsid w:val="00AC33D2"/>
    <w:rsid w:val="00AC74B3"/>
    <w:rsid w:val="00AD74AF"/>
    <w:rsid w:val="00AE15D0"/>
    <w:rsid w:val="00AE39D6"/>
    <w:rsid w:val="00AF1D7E"/>
    <w:rsid w:val="00AF5898"/>
    <w:rsid w:val="00B1198B"/>
    <w:rsid w:val="00B14D5E"/>
    <w:rsid w:val="00B15F55"/>
    <w:rsid w:val="00B22400"/>
    <w:rsid w:val="00B2371B"/>
    <w:rsid w:val="00B2455E"/>
    <w:rsid w:val="00B33C04"/>
    <w:rsid w:val="00B34E11"/>
    <w:rsid w:val="00B41838"/>
    <w:rsid w:val="00B44D48"/>
    <w:rsid w:val="00B4698A"/>
    <w:rsid w:val="00B5410A"/>
    <w:rsid w:val="00B54E76"/>
    <w:rsid w:val="00B5594C"/>
    <w:rsid w:val="00B647C2"/>
    <w:rsid w:val="00B668C2"/>
    <w:rsid w:val="00B71382"/>
    <w:rsid w:val="00B71D73"/>
    <w:rsid w:val="00B74189"/>
    <w:rsid w:val="00B75C1E"/>
    <w:rsid w:val="00B8135A"/>
    <w:rsid w:val="00B830B6"/>
    <w:rsid w:val="00B90C80"/>
    <w:rsid w:val="00BA18C2"/>
    <w:rsid w:val="00BA3B7C"/>
    <w:rsid w:val="00BB0841"/>
    <w:rsid w:val="00BB4894"/>
    <w:rsid w:val="00BB5A76"/>
    <w:rsid w:val="00BC4D14"/>
    <w:rsid w:val="00BD1AEE"/>
    <w:rsid w:val="00BD2295"/>
    <w:rsid w:val="00BD308E"/>
    <w:rsid w:val="00BD6205"/>
    <w:rsid w:val="00BD6CBF"/>
    <w:rsid w:val="00BE026C"/>
    <w:rsid w:val="00BE12C1"/>
    <w:rsid w:val="00BE18F9"/>
    <w:rsid w:val="00BE6066"/>
    <w:rsid w:val="00BF20D0"/>
    <w:rsid w:val="00BF5FC1"/>
    <w:rsid w:val="00BF754E"/>
    <w:rsid w:val="00C0217E"/>
    <w:rsid w:val="00C11339"/>
    <w:rsid w:val="00C14DF1"/>
    <w:rsid w:val="00C16747"/>
    <w:rsid w:val="00C210A4"/>
    <w:rsid w:val="00C21C5F"/>
    <w:rsid w:val="00C248CB"/>
    <w:rsid w:val="00C3024A"/>
    <w:rsid w:val="00C3278E"/>
    <w:rsid w:val="00C34D1D"/>
    <w:rsid w:val="00C3604B"/>
    <w:rsid w:val="00C41D94"/>
    <w:rsid w:val="00C6045B"/>
    <w:rsid w:val="00C604A5"/>
    <w:rsid w:val="00C614C9"/>
    <w:rsid w:val="00C61F16"/>
    <w:rsid w:val="00C625A5"/>
    <w:rsid w:val="00C62956"/>
    <w:rsid w:val="00C644F3"/>
    <w:rsid w:val="00C7000E"/>
    <w:rsid w:val="00C72653"/>
    <w:rsid w:val="00C75A47"/>
    <w:rsid w:val="00C76819"/>
    <w:rsid w:val="00C76FAE"/>
    <w:rsid w:val="00C87559"/>
    <w:rsid w:val="00C87F73"/>
    <w:rsid w:val="00C9323A"/>
    <w:rsid w:val="00C937C2"/>
    <w:rsid w:val="00CA3562"/>
    <w:rsid w:val="00CA4672"/>
    <w:rsid w:val="00CA4987"/>
    <w:rsid w:val="00CB7CD3"/>
    <w:rsid w:val="00CC476D"/>
    <w:rsid w:val="00CC513C"/>
    <w:rsid w:val="00CC5744"/>
    <w:rsid w:val="00CC684A"/>
    <w:rsid w:val="00CC7A29"/>
    <w:rsid w:val="00CD4E6D"/>
    <w:rsid w:val="00CD4FA2"/>
    <w:rsid w:val="00CD5AC5"/>
    <w:rsid w:val="00CD5D93"/>
    <w:rsid w:val="00CE1230"/>
    <w:rsid w:val="00CE1260"/>
    <w:rsid w:val="00CE1D09"/>
    <w:rsid w:val="00CE2D97"/>
    <w:rsid w:val="00CF05C6"/>
    <w:rsid w:val="00CF2430"/>
    <w:rsid w:val="00CF6BD2"/>
    <w:rsid w:val="00CF73E9"/>
    <w:rsid w:val="00D02590"/>
    <w:rsid w:val="00D0524C"/>
    <w:rsid w:val="00D21C9C"/>
    <w:rsid w:val="00D30874"/>
    <w:rsid w:val="00D37500"/>
    <w:rsid w:val="00D43E0B"/>
    <w:rsid w:val="00D50518"/>
    <w:rsid w:val="00D5610A"/>
    <w:rsid w:val="00D56322"/>
    <w:rsid w:val="00D60051"/>
    <w:rsid w:val="00D60870"/>
    <w:rsid w:val="00D62335"/>
    <w:rsid w:val="00D63A46"/>
    <w:rsid w:val="00D7577E"/>
    <w:rsid w:val="00D9194E"/>
    <w:rsid w:val="00D9640E"/>
    <w:rsid w:val="00DA3CBE"/>
    <w:rsid w:val="00DA4C86"/>
    <w:rsid w:val="00DB1BF4"/>
    <w:rsid w:val="00DB7CFB"/>
    <w:rsid w:val="00DC09B3"/>
    <w:rsid w:val="00DC32E6"/>
    <w:rsid w:val="00DD2E44"/>
    <w:rsid w:val="00DD51E2"/>
    <w:rsid w:val="00DD5ABF"/>
    <w:rsid w:val="00DE0132"/>
    <w:rsid w:val="00DE060D"/>
    <w:rsid w:val="00DE0FCD"/>
    <w:rsid w:val="00DE485A"/>
    <w:rsid w:val="00DE532F"/>
    <w:rsid w:val="00DE53D4"/>
    <w:rsid w:val="00DE5448"/>
    <w:rsid w:val="00DF164A"/>
    <w:rsid w:val="00DF4DEB"/>
    <w:rsid w:val="00E02953"/>
    <w:rsid w:val="00E1321C"/>
    <w:rsid w:val="00E16458"/>
    <w:rsid w:val="00E226C0"/>
    <w:rsid w:val="00E23F57"/>
    <w:rsid w:val="00E24FA4"/>
    <w:rsid w:val="00E377DF"/>
    <w:rsid w:val="00E50CBD"/>
    <w:rsid w:val="00E55DC8"/>
    <w:rsid w:val="00E57DC0"/>
    <w:rsid w:val="00E64ABD"/>
    <w:rsid w:val="00E7664A"/>
    <w:rsid w:val="00E77FF4"/>
    <w:rsid w:val="00E8076A"/>
    <w:rsid w:val="00E810F3"/>
    <w:rsid w:val="00E87579"/>
    <w:rsid w:val="00E87D36"/>
    <w:rsid w:val="00E90DE9"/>
    <w:rsid w:val="00EA0CC2"/>
    <w:rsid w:val="00EA2239"/>
    <w:rsid w:val="00EA2C13"/>
    <w:rsid w:val="00EA5131"/>
    <w:rsid w:val="00EB157D"/>
    <w:rsid w:val="00EB2C24"/>
    <w:rsid w:val="00EB699E"/>
    <w:rsid w:val="00EB6AC8"/>
    <w:rsid w:val="00EE0FBB"/>
    <w:rsid w:val="00EF2C15"/>
    <w:rsid w:val="00EF3FA0"/>
    <w:rsid w:val="00EF4DF8"/>
    <w:rsid w:val="00EF5E73"/>
    <w:rsid w:val="00F04237"/>
    <w:rsid w:val="00F04474"/>
    <w:rsid w:val="00F1093A"/>
    <w:rsid w:val="00F111DF"/>
    <w:rsid w:val="00F1580E"/>
    <w:rsid w:val="00F21D9C"/>
    <w:rsid w:val="00F23D6B"/>
    <w:rsid w:val="00F27A2F"/>
    <w:rsid w:val="00F33A14"/>
    <w:rsid w:val="00F33BAB"/>
    <w:rsid w:val="00F3410E"/>
    <w:rsid w:val="00F35D92"/>
    <w:rsid w:val="00F43710"/>
    <w:rsid w:val="00F5362F"/>
    <w:rsid w:val="00F53A80"/>
    <w:rsid w:val="00F57035"/>
    <w:rsid w:val="00F57402"/>
    <w:rsid w:val="00F633B7"/>
    <w:rsid w:val="00F65D5E"/>
    <w:rsid w:val="00F67222"/>
    <w:rsid w:val="00F71346"/>
    <w:rsid w:val="00F9034B"/>
    <w:rsid w:val="00F90C0F"/>
    <w:rsid w:val="00F92228"/>
    <w:rsid w:val="00F93E56"/>
    <w:rsid w:val="00FA54AE"/>
    <w:rsid w:val="00FA6C79"/>
    <w:rsid w:val="00FB5CB8"/>
    <w:rsid w:val="00FB797E"/>
    <w:rsid w:val="00FC1715"/>
    <w:rsid w:val="00FC3664"/>
    <w:rsid w:val="00FC6FDB"/>
    <w:rsid w:val="00FC74D2"/>
    <w:rsid w:val="00FC7AAC"/>
    <w:rsid w:val="00FD0662"/>
    <w:rsid w:val="00FD0F25"/>
    <w:rsid w:val="00FD390E"/>
    <w:rsid w:val="00FE2240"/>
    <w:rsid w:val="00FE3626"/>
    <w:rsid w:val="00FF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A4672"/>
    <w:pPr>
      <w:spacing w:before="100" w:beforeAutospacing="1" w:after="100" w:afterAutospacing="1" w:line="240" w:lineRule="auto"/>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4672"/>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CA4672"/>
  </w:style>
  <w:style w:type="paragraph" w:styleId="a3">
    <w:name w:val="Body Text"/>
    <w:basedOn w:val="a"/>
    <w:link w:val="a4"/>
    <w:unhideWhenUsed/>
    <w:rsid w:val="00CA4672"/>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CA4672"/>
    <w:rPr>
      <w:rFonts w:ascii="Times New Roman" w:eastAsia="Times New Roman" w:hAnsi="Times New Roman" w:cs="Times New Roman"/>
      <w:sz w:val="24"/>
      <w:szCs w:val="20"/>
    </w:rPr>
  </w:style>
  <w:style w:type="paragraph" w:styleId="a5">
    <w:name w:val="header"/>
    <w:basedOn w:val="a"/>
    <w:link w:val="a6"/>
    <w:uiPriority w:val="99"/>
    <w:rsid w:val="00CA467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6">
    <w:name w:val="Верхний колонтитул Знак"/>
    <w:basedOn w:val="a0"/>
    <w:link w:val="a5"/>
    <w:uiPriority w:val="99"/>
    <w:rsid w:val="00CA4672"/>
    <w:rPr>
      <w:rFonts w:ascii="Times New Roman" w:eastAsia="Times New Roman" w:hAnsi="Times New Roman" w:cs="Times New Roman"/>
      <w:sz w:val="24"/>
      <w:szCs w:val="20"/>
    </w:rPr>
  </w:style>
  <w:style w:type="paragraph" w:styleId="a7">
    <w:name w:val="footer"/>
    <w:basedOn w:val="a"/>
    <w:link w:val="a8"/>
    <w:uiPriority w:val="99"/>
    <w:rsid w:val="00CA467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8">
    <w:name w:val="Нижний колонтитул Знак"/>
    <w:basedOn w:val="a0"/>
    <w:link w:val="a7"/>
    <w:uiPriority w:val="99"/>
    <w:rsid w:val="00CA4672"/>
    <w:rPr>
      <w:rFonts w:ascii="Times New Roman" w:eastAsia="Times New Roman" w:hAnsi="Times New Roman" w:cs="Times New Roman"/>
      <w:sz w:val="24"/>
      <w:szCs w:val="20"/>
    </w:rPr>
  </w:style>
  <w:style w:type="paragraph" w:styleId="a9">
    <w:name w:val="Plain Text"/>
    <w:basedOn w:val="a"/>
    <w:link w:val="aa"/>
    <w:rsid w:val="00CA4672"/>
    <w:pPr>
      <w:spacing w:after="0" w:line="240" w:lineRule="auto"/>
    </w:pPr>
    <w:rPr>
      <w:rFonts w:ascii="Courier New" w:eastAsia="Times New Roman" w:hAnsi="Courier New" w:cs="Courier New"/>
      <w:sz w:val="24"/>
      <w:szCs w:val="20"/>
      <w:lang w:val="en-US"/>
    </w:rPr>
  </w:style>
  <w:style w:type="character" w:customStyle="1" w:styleId="aa">
    <w:name w:val="Текст Знак"/>
    <w:basedOn w:val="a0"/>
    <w:link w:val="a9"/>
    <w:rsid w:val="00CA4672"/>
    <w:rPr>
      <w:rFonts w:ascii="Courier New" w:eastAsia="Times New Roman" w:hAnsi="Courier New" w:cs="Courier New"/>
      <w:sz w:val="24"/>
      <w:szCs w:val="20"/>
      <w:lang w:val="en-US"/>
    </w:rPr>
  </w:style>
  <w:style w:type="paragraph" w:styleId="ab">
    <w:name w:val="Body Text Indent"/>
    <w:basedOn w:val="a"/>
    <w:link w:val="ac"/>
    <w:rsid w:val="00CA4672"/>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CA4672"/>
    <w:rPr>
      <w:rFonts w:ascii="Times New Roman" w:eastAsia="Times New Roman" w:hAnsi="Times New Roman" w:cs="Times New Roman"/>
      <w:sz w:val="24"/>
      <w:szCs w:val="20"/>
      <w:lang w:eastAsia="ru-RU"/>
    </w:rPr>
  </w:style>
  <w:style w:type="paragraph" w:styleId="2">
    <w:name w:val="Body Text Indent 2"/>
    <w:basedOn w:val="a"/>
    <w:link w:val="20"/>
    <w:rsid w:val="00CA4672"/>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CA4672"/>
    <w:rPr>
      <w:rFonts w:ascii="Times New Roman" w:eastAsia="Times New Roman" w:hAnsi="Times New Roman" w:cs="Times New Roman"/>
      <w:sz w:val="24"/>
      <w:szCs w:val="20"/>
    </w:rPr>
  </w:style>
  <w:style w:type="paragraph" w:customStyle="1" w:styleId="ConsPlusTitle">
    <w:name w:val="ConsPlusTitle"/>
    <w:uiPriority w:val="99"/>
    <w:rsid w:val="00CA46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page number"/>
    <w:basedOn w:val="a0"/>
    <w:rsid w:val="00CA4672"/>
  </w:style>
  <w:style w:type="paragraph" w:customStyle="1" w:styleId="ConsPlusNonformat">
    <w:name w:val="ConsPlusNonformat"/>
    <w:uiPriority w:val="99"/>
    <w:rsid w:val="00CA4672"/>
    <w:pPr>
      <w:widowControl w:val="0"/>
      <w:autoSpaceDE w:val="0"/>
      <w:autoSpaceDN w:val="0"/>
      <w:adjustRightInd w:val="0"/>
      <w:spacing w:after="0" w:line="240" w:lineRule="auto"/>
    </w:pPr>
    <w:rPr>
      <w:rFonts w:ascii="Courier New" w:eastAsia="SimSun" w:hAnsi="Courier New" w:cs="Courier New"/>
      <w:sz w:val="20"/>
      <w:szCs w:val="20"/>
      <w:lang w:eastAsia="zh-CN"/>
    </w:rPr>
  </w:style>
  <w:style w:type="table" w:styleId="ae">
    <w:name w:val="Table Grid"/>
    <w:basedOn w:val="a1"/>
    <w:rsid w:val="00CA46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A4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A467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A4672"/>
    <w:rPr>
      <w:rFonts w:ascii="Times New Roman" w:eastAsia="Times New Roman" w:hAnsi="Times New Roman" w:cs="Times New Roman"/>
      <w:sz w:val="16"/>
      <w:szCs w:val="16"/>
    </w:rPr>
  </w:style>
  <w:style w:type="paragraph" w:styleId="21">
    <w:name w:val="Body Text 2"/>
    <w:basedOn w:val="a"/>
    <w:link w:val="22"/>
    <w:rsid w:val="00CA4672"/>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A4672"/>
    <w:rPr>
      <w:rFonts w:ascii="Times New Roman" w:eastAsia="Times New Roman" w:hAnsi="Times New Roman" w:cs="Times New Roman"/>
      <w:sz w:val="24"/>
      <w:szCs w:val="20"/>
    </w:rPr>
  </w:style>
  <w:style w:type="paragraph" w:customStyle="1" w:styleId="ConsPlusCell">
    <w:name w:val="ConsPlusCell"/>
    <w:uiPriority w:val="99"/>
    <w:rsid w:val="00CA46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CA4672"/>
    <w:pPr>
      <w:widowControl w:val="0"/>
      <w:spacing w:after="0" w:line="-380" w:lineRule="auto"/>
      <w:jc w:val="center"/>
    </w:pPr>
    <w:rPr>
      <w:rFonts w:ascii="Times New Roman" w:eastAsia="Times New Roman" w:hAnsi="Times New Roman" w:cs="Times New Roman"/>
      <w:b/>
      <w:sz w:val="28"/>
      <w:szCs w:val="20"/>
      <w:lang w:eastAsia="ru-RU"/>
    </w:rPr>
  </w:style>
  <w:style w:type="paragraph" w:styleId="af">
    <w:name w:val="Block Text"/>
    <w:basedOn w:val="a"/>
    <w:rsid w:val="00CA4672"/>
    <w:pPr>
      <w:spacing w:after="0" w:line="240" w:lineRule="auto"/>
      <w:ind w:left="-567" w:right="-99" w:firstLine="705"/>
      <w:jc w:val="both"/>
    </w:pPr>
    <w:rPr>
      <w:rFonts w:ascii="Times New Roman" w:eastAsia="Times New Roman" w:hAnsi="Times New Roman" w:cs="Times New Roman"/>
      <w:sz w:val="26"/>
      <w:szCs w:val="20"/>
      <w:lang w:eastAsia="ru-RU"/>
    </w:rPr>
  </w:style>
  <w:style w:type="paragraph" w:styleId="33">
    <w:name w:val="Body Text 3"/>
    <w:basedOn w:val="a"/>
    <w:link w:val="34"/>
    <w:uiPriority w:val="99"/>
    <w:semiHidden/>
    <w:unhideWhenUsed/>
    <w:rsid w:val="00CA467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CA4672"/>
    <w:rPr>
      <w:rFonts w:ascii="Times New Roman" w:eastAsia="Times New Roman" w:hAnsi="Times New Roman" w:cs="Times New Roman"/>
      <w:sz w:val="16"/>
      <w:szCs w:val="16"/>
    </w:rPr>
  </w:style>
  <w:style w:type="paragraph" w:styleId="af0">
    <w:name w:val="Revision"/>
    <w:hidden/>
    <w:uiPriority w:val="99"/>
    <w:semiHidden/>
    <w:rsid w:val="00CA4672"/>
    <w:pPr>
      <w:spacing w:after="0" w:line="240" w:lineRule="auto"/>
    </w:pPr>
    <w:rPr>
      <w:rFonts w:ascii="Times New Roman" w:eastAsia="Times New Roman" w:hAnsi="Times New Roman" w:cs="Times New Roman"/>
      <w:sz w:val="24"/>
      <w:szCs w:val="20"/>
    </w:rPr>
  </w:style>
  <w:style w:type="paragraph" w:styleId="af1">
    <w:name w:val="Balloon Text"/>
    <w:basedOn w:val="a"/>
    <w:link w:val="af2"/>
    <w:uiPriority w:val="99"/>
    <w:semiHidden/>
    <w:unhideWhenUsed/>
    <w:rsid w:val="00CA467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CA4672"/>
    <w:rPr>
      <w:rFonts w:ascii="Tahoma" w:eastAsia="Times New Roman" w:hAnsi="Tahoma" w:cs="Tahoma"/>
      <w:sz w:val="16"/>
      <w:szCs w:val="16"/>
    </w:rPr>
  </w:style>
  <w:style w:type="character" w:styleId="af3">
    <w:name w:val="Hyperlink"/>
    <w:uiPriority w:val="99"/>
    <w:rsid w:val="00CA4672"/>
    <w:rPr>
      <w:color w:val="0000FF"/>
      <w:u w:val="single"/>
    </w:rPr>
  </w:style>
  <w:style w:type="character" w:customStyle="1" w:styleId="310">
    <w:name w:val="Заголовок 3 Знак1"/>
    <w:semiHidden/>
    <w:rsid w:val="00CA4672"/>
    <w:rPr>
      <w:rFonts w:ascii="Cambria" w:eastAsia="Times New Roman" w:hAnsi="Cambria" w:cs="Times New Roman"/>
      <w:b/>
      <w:bCs/>
      <w:sz w:val="26"/>
      <w:szCs w:val="26"/>
      <w:lang w:eastAsia="en-US"/>
    </w:rPr>
  </w:style>
  <w:style w:type="character" w:customStyle="1" w:styleId="apple-converted-space">
    <w:name w:val="apple-converted-space"/>
    <w:rsid w:val="00CA4672"/>
  </w:style>
  <w:style w:type="paragraph" w:styleId="af4">
    <w:name w:val="List Paragraph"/>
    <w:basedOn w:val="a"/>
    <w:uiPriority w:val="99"/>
    <w:qFormat/>
    <w:rsid w:val="00623506"/>
    <w:pPr>
      <w:ind w:left="720"/>
      <w:contextualSpacing/>
    </w:pPr>
  </w:style>
  <w:style w:type="paragraph" w:customStyle="1" w:styleId="Default">
    <w:name w:val="Default"/>
    <w:uiPriority w:val="99"/>
    <w:rsid w:val="00FC6FD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A4672"/>
    <w:pPr>
      <w:spacing w:before="100" w:beforeAutospacing="1" w:after="100" w:afterAutospacing="1" w:line="240" w:lineRule="auto"/>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4672"/>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CA4672"/>
  </w:style>
  <w:style w:type="paragraph" w:styleId="a3">
    <w:name w:val="Body Text"/>
    <w:basedOn w:val="a"/>
    <w:link w:val="a4"/>
    <w:unhideWhenUsed/>
    <w:rsid w:val="00CA4672"/>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CA4672"/>
    <w:rPr>
      <w:rFonts w:ascii="Times New Roman" w:eastAsia="Times New Roman" w:hAnsi="Times New Roman" w:cs="Times New Roman"/>
      <w:sz w:val="24"/>
      <w:szCs w:val="20"/>
    </w:rPr>
  </w:style>
  <w:style w:type="paragraph" w:styleId="a5">
    <w:name w:val="header"/>
    <w:basedOn w:val="a"/>
    <w:link w:val="a6"/>
    <w:uiPriority w:val="99"/>
    <w:rsid w:val="00CA467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6">
    <w:name w:val="Верхний колонтитул Знак"/>
    <w:basedOn w:val="a0"/>
    <w:link w:val="a5"/>
    <w:uiPriority w:val="99"/>
    <w:rsid w:val="00CA4672"/>
    <w:rPr>
      <w:rFonts w:ascii="Times New Roman" w:eastAsia="Times New Roman" w:hAnsi="Times New Roman" w:cs="Times New Roman"/>
      <w:sz w:val="24"/>
      <w:szCs w:val="20"/>
    </w:rPr>
  </w:style>
  <w:style w:type="paragraph" w:styleId="a7">
    <w:name w:val="footer"/>
    <w:basedOn w:val="a"/>
    <w:link w:val="a8"/>
    <w:uiPriority w:val="99"/>
    <w:rsid w:val="00CA467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8">
    <w:name w:val="Нижний колонтитул Знак"/>
    <w:basedOn w:val="a0"/>
    <w:link w:val="a7"/>
    <w:uiPriority w:val="99"/>
    <w:rsid w:val="00CA4672"/>
    <w:rPr>
      <w:rFonts w:ascii="Times New Roman" w:eastAsia="Times New Roman" w:hAnsi="Times New Roman" w:cs="Times New Roman"/>
      <w:sz w:val="24"/>
      <w:szCs w:val="20"/>
    </w:rPr>
  </w:style>
  <w:style w:type="paragraph" w:styleId="a9">
    <w:name w:val="Plain Text"/>
    <w:basedOn w:val="a"/>
    <w:link w:val="aa"/>
    <w:rsid w:val="00CA4672"/>
    <w:pPr>
      <w:spacing w:after="0" w:line="240" w:lineRule="auto"/>
    </w:pPr>
    <w:rPr>
      <w:rFonts w:ascii="Courier New" w:eastAsia="Times New Roman" w:hAnsi="Courier New" w:cs="Courier New"/>
      <w:sz w:val="24"/>
      <w:szCs w:val="20"/>
      <w:lang w:val="en-US"/>
    </w:rPr>
  </w:style>
  <w:style w:type="character" w:customStyle="1" w:styleId="aa">
    <w:name w:val="Текст Знак"/>
    <w:basedOn w:val="a0"/>
    <w:link w:val="a9"/>
    <w:rsid w:val="00CA4672"/>
    <w:rPr>
      <w:rFonts w:ascii="Courier New" w:eastAsia="Times New Roman" w:hAnsi="Courier New" w:cs="Courier New"/>
      <w:sz w:val="24"/>
      <w:szCs w:val="20"/>
      <w:lang w:val="en-US"/>
    </w:rPr>
  </w:style>
  <w:style w:type="paragraph" w:styleId="ab">
    <w:name w:val="Body Text Indent"/>
    <w:basedOn w:val="a"/>
    <w:link w:val="ac"/>
    <w:rsid w:val="00CA4672"/>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CA4672"/>
    <w:rPr>
      <w:rFonts w:ascii="Times New Roman" w:eastAsia="Times New Roman" w:hAnsi="Times New Roman" w:cs="Times New Roman"/>
      <w:sz w:val="24"/>
      <w:szCs w:val="20"/>
      <w:lang w:eastAsia="ru-RU"/>
    </w:rPr>
  </w:style>
  <w:style w:type="paragraph" w:styleId="2">
    <w:name w:val="Body Text Indent 2"/>
    <w:basedOn w:val="a"/>
    <w:link w:val="20"/>
    <w:rsid w:val="00CA4672"/>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CA4672"/>
    <w:rPr>
      <w:rFonts w:ascii="Times New Roman" w:eastAsia="Times New Roman" w:hAnsi="Times New Roman" w:cs="Times New Roman"/>
      <w:sz w:val="24"/>
      <w:szCs w:val="20"/>
    </w:rPr>
  </w:style>
  <w:style w:type="paragraph" w:customStyle="1" w:styleId="ConsPlusTitle">
    <w:name w:val="ConsPlusTitle"/>
    <w:uiPriority w:val="99"/>
    <w:rsid w:val="00CA46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page number"/>
    <w:basedOn w:val="a0"/>
    <w:rsid w:val="00CA4672"/>
  </w:style>
  <w:style w:type="paragraph" w:customStyle="1" w:styleId="ConsPlusNonformat">
    <w:name w:val="ConsPlusNonformat"/>
    <w:uiPriority w:val="99"/>
    <w:rsid w:val="00CA4672"/>
    <w:pPr>
      <w:widowControl w:val="0"/>
      <w:autoSpaceDE w:val="0"/>
      <w:autoSpaceDN w:val="0"/>
      <w:adjustRightInd w:val="0"/>
      <w:spacing w:after="0" w:line="240" w:lineRule="auto"/>
    </w:pPr>
    <w:rPr>
      <w:rFonts w:ascii="Courier New" w:eastAsia="SimSun" w:hAnsi="Courier New" w:cs="Courier New"/>
      <w:sz w:val="20"/>
      <w:szCs w:val="20"/>
      <w:lang w:eastAsia="zh-CN"/>
    </w:rPr>
  </w:style>
  <w:style w:type="table" w:styleId="ae">
    <w:name w:val="Table Grid"/>
    <w:basedOn w:val="a1"/>
    <w:rsid w:val="00CA46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A4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A467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A4672"/>
    <w:rPr>
      <w:rFonts w:ascii="Times New Roman" w:eastAsia="Times New Roman" w:hAnsi="Times New Roman" w:cs="Times New Roman"/>
      <w:sz w:val="16"/>
      <w:szCs w:val="16"/>
    </w:rPr>
  </w:style>
  <w:style w:type="paragraph" w:styleId="21">
    <w:name w:val="Body Text 2"/>
    <w:basedOn w:val="a"/>
    <w:link w:val="22"/>
    <w:rsid w:val="00CA4672"/>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A4672"/>
    <w:rPr>
      <w:rFonts w:ascii="Times New Roman" w:eastAsia="Times New Roman" w:hAnsi="Times New Roman" w:cs="Times New Roman"/>
      <w:sz w:val="24"/>
      <w:szCs w:val="20"/>
    </w:rPr>
  </w:style>
  <w:style w:type="paragraph" w:customStyle="1" w:styleId="ConsPlusCell">
    <w:name w:val="ConsPlusCell"/>
    <w:uiPriority w:val="99"/>
    <w:rsid w:val="00CA46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CA4672"/>
    <w:pPr>
      <w:widowControl w:val="0"/>
      <w:spacing w:after="0" w:line="-380" w:lineRule="auto"/>
      <w:jc w:val="center"/>
    </w:pPr>
    <w:rPr>
      <w:rFonts w:ascii="Times New Roman" w:eastAsia="Times New Roman" w:hAnsi="Times New Roman" w:cs="Times New Roman"/>
      <w:b/>
      <w:sz w:val="28"/>
      <w:szCs w:val="20"/>
      <w:lang w:eastAsia="ru-RU"/>
    </w:rPr>
  </w:style>
  <w:style w:type="paragraph" w:styleId="af">
    <w:name w:val="Block Text"/>
    <w:basedOn w:val="a"/>
    <w:rsid w:val="00CA4672"/>
    <w:pPr>
      <w:spacing w:after="0" w:line="240" w:lineRule="auto"/>
      <w:ind w:left="-567" w:right="-99" w:firstLine="705"/>
      <w:jc w:val="both"/>
    </w:pPr>
    <w:rPr>
      <w:rFonts w:ascii="Times New Roman" w:eastAsia="Times New Roman" w:hAnsi="Times New Roman" w:cs="Times New Roman"/>
      <w:sz w:val="26"/>
      <w:szCs w:val="20"/>
      <w:lang w:eastAsia="ru-RU"/>
    </w:rPr>
  </w:style>
  <w:style w:type="paragraph" w:styleId="33">
    <w:name w:val="Body Text 3"/>
    <w:basedOn w:val="a"/>
    <w:link w:val="34"/>
    <w:uiPriority w:val="99"/>
    <w:semiHidden/>
    <w:unhideWhenUsed/>
    <w:rsid w:val="00CA467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CA4672"/>
    <w:rPr>
      <w:rFonts w:ascii="Times New Roman" w:eastAsia="Times New Roman" w:hAnsi="Times New Roman" w:cs="Times New Roman"/>
      <w:sz w:val="16"/>
      <w:szCs w:val="16"/>
    </w:rPr>
  </w:style>
  <w:style w:type="paragraph" w:styleId="af0">
    <w:name w:val="Revision"/>
    <w:hidden/>
    <w:uiPriority w:val="99"/>
    <w:semiHidden/>
    <w:rsid w:val="00CA4672"/>
    <w:pPr>
      <w:spacing w:after="0" w:line="240" w:lineRule="auto"/>
    </w:pPr>
    <w:rPr>
      <w:rFonts w:ascii="Times New Roman" w:eastAsia="Times New Roman" w:hAnsi="Times New Roman" w:cs="Times New Roman"/>
      <w:sz w:val="24"/>
      <w:szCs w:val="20"/>
    </w:rPr>
  </w:style>
  <w:style w:type="paragraph" w:styleId="af1">
    <w:name w:val="Balloon Text"/>
    <w:basedOn w:val="a"/>
    <w:link w:val="af2"/>
    <w:uiPriority w:val="99"/>
    <w:semiHidden/>
    <w:unhideWhenUsed/>
    <w:rsid w:val="00CA467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CA4672"/>
    <w:rPr>
      <w:rFonts w:ascii="Tahoma" w:eastAsia="Times New Roman" w:hAnsi="Tahoma" w:cs="Tahoma"/>
      <w:sz w:val="16"/>
      <w:szCs w:val="16"/>
    </w:rPr>
  </w:style>
  <w:style w:type="character" w:styleId="af3">
    <w:name w:val="Hyperlink"/>
    <w:uiPriority w:val="99"/>
    <w:rsid w:val="00CA4672"/>
    <w:rPr>
      <w:color w:val="0000FF"/>
      <w:u w:val="single"/>
    </w:rPr>
  </w:style>
  <w:style w:type="character" w:customStyle="1" w:styleId="310">
    <w:name w:val="Заголовок 3 Знак1"/>
    <w:semiHidden/>
    <w:rsid w:val="00CA4672"/>
    <w:rPr>
      <w:rFonts w:ascii="Cambria" w:eastAsia="Times New Roman" w:hAnsi="Cambria" w:cs="Times New Roman"/>
      <w:b/>
      <w:bCs/>
      <w:sz w:val="26"/>
      <w:szCs w:val="26"/>
      <w:lang w:eastAsia="en-US"/>
    </w:rPr>
  </w:style>
  <w:style w:type="character" w:customStyle="1" w:styleId="apple-converted-space">
    <w:name w:val="apple-converted-space"/>
    <w:rsid w:val="00CA4672"/>
  </w:style>
  <w:style w:type="paragraph" w:styleId="af4">
    <w:name w:val="List Paragraph"/>
    <w:basedOn w:val="a"/>
    <w:uiPriority w:val="99"/>
    <w:qFormat/>
    <w:rsid w:val="00623506"/>
    <w:pPr>
      <w:ind w:left="720"/>
      <w:contextualSpacing/>
    </w:pPr>
  </w:style>
  <w:style w:type="paragraph" w:customStyle="1" w:styleId="Default">
    <w:name w:val="Default"/>
    <w:uiPriority w:val="99"/>
    <w:rsid w:val="00FC6FD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B0A7A5B75CC53037BB0D96393D579B4743879106F610A090FE0F85AE3C855B1B68FE6BD0D51855gFd3G" TargetMode="External"/><Relationship Id="rId18" Type="http://schemas.openxmlformats.org/officeDocument/2006/relationships/hyperlink" Target="consultantplus://offline/ref=BF3D6FCE609120DE21B07D8BA4F2E1A532E3DF15CB598A2819CE57C35867457C721C99C140O8z6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FB0A7A5B75CC53037BB0D96393D579B4743879106F610A090FE0F85AE3C855B1B68FE6BD0D51855gFd5G" TargetMode="External"/><Relationship Id="rId17" Type="http://schemas.openxmlformats.org/officeDocument/2006/relationships/hyperlink" Target="consultantplus://offline/ref=BF3D6FCE609120DE21B07D8BA4F2E1A532E3DF15CB598A2819CE57C35867457C721C99C140O8z6B" TargetMode="External"/><Relationship Id="rId2" Type="http://schemas.openxmlformats.org/officeDocument/2006/relationships/numbering" Target="numbering.xml"/><Relationship Id="rId16" Type="http://schemas.openxmlformats.org/officeDocument/2006/relationships/hyperlink" Target="consultantplus://offline/ref=9EFBEF177B0546B11DC3C7A1B0427F02D3638AE6FDBF09644FBB4AFB86801BEAAE12EBDF8352CA206361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D6FCE609120DE21B07D8BA4F2E1A532E3DF15CB598A2819CE57C35867457C721C99C140O8z6B" TargetMode="External"/><Relationship Id="rId5" Type="http://schemas.openxmlformats.org/officeDocument/2006/relationships/settings" Target="settings.xml"/><Relationship Id="rId15" Type="http://schemas.openxmlformats.org/officeDocument/2006/relationships/hyperlink" Target="consultantplus://offline/ref=2549F850F9A7ECC259AF000345E3EA0E720D72B6C6DBC73E5AECE12ABF889F4B9A03F6302F4728B" TargetMode="External"/><Relationship Id="rId10" Type="http://schemas.openxmlformats.org/officeDocument/2006/relationships/hyperlink" Target="consultantplus://offline/ref=609BC2612936474EDCA17C1CD9000D8E9C8A85E6C29AA9DF93E447C55699B368FF3CC586CBz6Z7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F3D6FCE609120DE21B07D8BA4F2E1A532E3DF15CB598A2819CE57C35867457C721C99C140O8z6B" TargetMode="External"/><Relationship Id="rId14" Type="http://schemas.openxmlformats.org/officeDocument/2006/relationships/hyperlink" Target="consultantplus://offline/ref=1FB0A7A5B75CC53037BB0D96393D579B4743879106F610A090FE0F85AE3C855B1B68FE6BD0D51855gFd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E8D3-30D1-4D9F-8C3E-BB376E92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15531</Words>
  <Characters>88527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Волык</dc:creator>
  <cp:lastModifiedBy>Гвак Елена Михайловна</cp:lastModifiedBy>
  <cp:revision>4</cp:revision>
  <cp:lastPrinted>2014-12-15T06:22:00Z</cp:lastPrinted>
  <dcterms:created xsi:type="dcterms:W3CDTF">2014-12-12T07:00:00Z</dcterms:created>
  <dcterms:modified xsi:type="dcterms:W3CDTF">2014-12-16T01:02:00Z</dcterms:modified>
</cp:coreProperties>
</file>