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F9" w:rsidRPr="00433594" w:rsidRDefault="00E806CF" w:rsidP="003336F9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3336F9" w:rsidRPr="00433594">
        <w:rPr>
          <w:rFonts w:ascii="Times New Roman" w:hAnsi="Times New Roman"/>
          <w:sz w:val="26"/>
          <w:szCs w:val="26"/>
        </w:rPr>
        <w:t>Утвержден</w:t>
      </w:r>
    </w:p>
    <w:p w:rsidR="003336F9" w:rsidRPr="00433594" w:rsidRDefault="00E806CF" w:rsidP="003336F9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72480">
        <w:rPr>
          <w:rFonts w:ascii="Times New Roman" w:hAnsi="Times New Roman"/>
          <w:sz w:val="26"/>
          <w:szCs w:val="26"/>
        </w:rPr>
        <w:t>распоряжением</w:t>
      </w:r>
    </w:p>
    <w:p w:rsidR="003336F9" w:rsidRPr="00433594" w:rsidRDefault="00E806CF" w:rsidP="003336F9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35C44">
        <w:rPr>
          <w:rFonts w:ascii="Times New Roman" w:hAnsi="Times New Roman"/>
          <w:sz w:val="26"/>
          <w:szCs w:val="26"/>
        </w:rPr>
        <w:t xml:space="preserve"> </w:t>
      </w:r>
      <w:r w:rsidR="003336F9" w:rsidRPr="00433594"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3336F9" w:rsidRPr="000D3B5E" w:rsidRDefault="00E806CF" w:rsidP="003336F9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336F9" w:rsidRPr="00433594">
        <w:rPr>
          <w:rFonts w:ascii="Times New Roman" w:hAnsi="Times New Roman"/>
          <w:sz w:val="26"/>
          <w:szCs w:val="26"/>
        </w:rPr>
        <w:t>Сахалинской области</w:t>
      </w:r>
      <w:r w:rsidR="000D3B5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D3B5E">
        <w:rPr>
          <w:rFonts w:ascii="Times New Roman" w:hAnsi="Times New Roman"/>
          <w:sz w:val="26"/>
          <w:szCs w:val="26"/>
        </w:rPr>
        <w:t>от</w:t>
      </w:r>
      <w:bookmarkStart w:id="0" w:name="_GoBack"/>
      <w:bookmarkEnd w:id="0"/>
    </w:p>
    <w:p w:rsidR="003336F9" w:rsidRPr="000D3B5E" w:rsidRDefault="000D3B5E" w:rsidP="000D3B5E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            </w:t>
      </w:r>
      <w:r w:rsidR="00E806C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en-US"/>
        </w:rPr>
        <w:t>27</w:t>
      </w:r>
      <w:r w:rsidR="003336F9" w:rsidRPr="00433594">
        <w:rPr>
          <w:rFonts w:ascii="Times New Roman" w:hAnsi="Times New Roman"/>
          <w:sz w:val="26"/>
          <w:szCs w:val="26"/>
        </w:rPr>
        <w:t xml:space="preserve">» </w:t>
      </w:r>
      <w:r w:rsidR="00977BFA" w:rsidRPr="00433594">
        <w:rPr>
          <w:rFonts w:ascii="Times New Roman" w:hAnsi="Times New Roman"/>
          <w:sz w:val="26"/>
          <w:szCs w:val="26"/>
        </w:rPr>
        <w:t>декабря 2013 г. №</w:t>
      </w:r>
      <w:r>
        <w:rPr>
          <w:rFonts w:ascii="Times New Roman" w:hAnsi="Times New Roman"/>
          <w:sz w:val="26"/>
          <w:szCs w:val="26"/>
          <w:lang w:val="en-US"/>
        </w:rPr>
        <w:t xml:space="preserve"> 01-02/54</w:t>
      </w:r>
    </w:p>
    <w:p w:rsidR="003336F9" w:rsidRPr="00433594" w:rsidRDefault="003336F9" w:rsidP="003336F9">
      <w:pPr>
        <w:spacing w:after="0" w:line="240" w:lineRule="auto"/>
        <w:ind w:firstLine="5103"/>
        <w:rPr>
          <w:rFonts w:ascii="Times New Roman" w:hAnsi="Times New Roman"/>
          <w:sz w:val="26"/>
          <w:szCs w:val="26"/>
        </w:rPr>
      </w:pPr>
    </w:p>
    <w:p w:rsidR="003336F9" w:rsidRPr="00433594" w:rsidRDefault="003336F9" w:rsidP="003336F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3336F9" w:rsidRPr="00433594" w:rsidRDefault="003336F9" w:rsidP="003336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3594">
        <w:rPr>
          <w:rFonts w:ascii="Times New Roman" w:hAnsi="Times New Roman"/>
          <w:b/>
          <w:sz w:val="26"/>
          <w:szCs w:val="26"/>
        </w:rPr>
        <w:t>ОТЧЕТ</w:t>
      </w:r>
    </w:p>
    <w:p w:rsidR="003336F9" w:rsidRPr="00433594" w:rsidRDefault="003336F9" w:rsidP="003336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3594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3336F9" w:rsidRPr="00433594" w:rsidRDefault="003336F9" w:rsidP="003336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7BFA" w:rsidRPr="00433594" w:rsidRDefault="00977BFA" w:rsidP="009147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3594">
        <w:rPr>
          <w:rFonts w:ascii="Times New Roman" w:hAnsi="Times New Roman"/>
          <w:sz w:val="26"/>
          <w:szCs w:val="26"/>
        </w:rPr>
        <w:t>«</w:t>
      </w:r>
      <w:r w:rsidRPr="00433594">
        <w:rPr>
          <w:rFonts w:ascii="Times New Roman" w:hAnsi="Times New Roman"/>
          <w:sz w:val="26"/>
          <w:szCs w:val="26"/>
          <w:shd w:val="clear" w:color="auto" w:fill="FFFFFF"/>
        </w:rPr>
        <w:t>Проверка целевого и эффективного использования средств долгосрочной целевой программы Сахалинской области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2011-2013 годы»</w:t>
      </w:r>
    </w:p>
    <w:p w:rsidR="003336F9" w:rsidRPr="00433594" w:rsidRDefault="003336F9" w:rsidP="003336F9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6F9" w:rsidRPr="00433594" w:rsidRDefault="003336F9" w:rsidP="009147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3594">
        <w:rPr>
          <w:rFonts w:ascii="Times New Roman" w:hAnsi="Times New Roman"/>
          <w:sz w:val="26"/>
          <w:szCs w:val="26"/>
        </w:rPr>
        <w:t xml:space="preserve">1. </w:t>
      </w:r>
      <w:r w:rsidRPr="00433594">
        <w:rPr>
          <w:rFonts w:ascii="Times New Roman" w:hAnsi="Times New Roman"/>
          <w:i/>
          <w:sz w:val="26"/>
          <w:szCs w:val="26"/>
        </w:rPr>
        <w:t>Основание для проведения проверки:</w:t>
      </w:r>
      <w:r w:rsidRPr="00433594">
        <w:rPr>
          <w:rFonts w:ascii="Times New Roman" w:hAnsi="Times New Roman"/>
          <w:sz w:val="26"/>
          <w:szCs w:val="26"/>
        </w:rPr>
        <w:t xml:space="preserve"> Закон Сахалинской области от 30.06.2011 №60-ЗО «О контрольно-счетной палате Сахалинской области» (статья 9), пункт </w:t>
      </w:r>
      <w:r w:rsidR="00B53407" w:rsidRPr="00433594">
        <w:rPr>
          <w:rFonts w:ascii="Times New Roman" w:hAnsi="Times New Roman"/>
          <w:sz w:val="26"/>
          <w:szCs w:val="26"/>
        </w:rPr>
        <w:t>11</w:t>
      </w:r>
      <w:r w:rsidRPr="00433594">
        <w:rPr>
          <w:rFonts w:ascii="Times New Roman" w:hAnsi="Times New Roman"/>
          <w:sz w:val="26"/>
          <w:szCs w:val="26"/>
        </w:rPr>
        <w:t xml:space="preserve"> плана работы контрольно-счетной палаты Сахалинской области (далее – Палата) на 2013 год, </w:t>
      </w:r>
      <w:r w:rsidR="00B53407" w:rsidRPr="00433594">
        <w:rPr>
          <w:rFonts w:ascii="Times New Roman" w:hAnsi="Times New Roman"/>
          <w:sz w:val="26"/>
          <w:szCs w:val="26"/>
        </w:rPr>
        <w:t>распоряжение председателя Палаты от 07.11.2013 № 01-02/47 «О проведении контрольного мероприятия»</w:t>
      </w:r>
      <w:r w:rsidR="00E67900" w:rsidRPr="00433594">
        <w:rPr>
          <w:rFonts w:ascii="Times New Roman" w:hAnsi="Times New Roman"/>
          <w:sz w:val="26"/>
          <w:szCs w:val="26"/>
        </w:rPr>
        <w:t>.</w:t>
      </w:r>
      <w:r w:rsidR="00B53407" w:rsidRPr="00433594">
        <w:rPr>
          <w:rFonts w:ascii="Times New Roman" w:hAnsi="Times New Roman"/>
          <w:sz w:val="26"/>
          <w:szCs w:val="26"/>
        </w:rPr>
        <w:t xml:space="preserve"> </w:t>
      </w:r>
    </w:p>
    <w:p w:rsidR="00E67900" w:rsidRPr="00433594" w:rsidRDefault="003336F9" w:rsidP="009147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3594">
        <w:rPr>
          <w:rFonts w:ascii="Times New Roman" w:hAnsi="Times New Roman"/>
          <w:sz w:val="26"/>
          <w:szCs w:val="26"/>
        </w:rPr>
        <w:t xml:space="preserve">2. </w:t>
      </w:r>
      <w:r w:rsidRPr="00433594">
        <w:rPr>
          <w:rFonts w:ascii="Times New Roman" w:hAnsi="Times New Roman"/>
          <w:i/>
          <w:sz w:val="26"/>
          <w:szCs w:val="26"/>
        </w:rPr>
        <w:t>Предмет контрольного мероприятия</w:t>
      </w:r>
      <w:r w:rsidRPr="00433594">
        <w:rPr>
          <w:rFonts w:ascii="Times New Roman" w:hAnsi="Times New Roman"/>
          <w:sz w:val="26"/>
          <w:szCs w:val="26"/>
        </w:rPr>
        <w:t xml:space="preserve">: </w:t>
      </w:r>
      <w:r w:rsidR="00E67900" w:rsidRPr="00433594">
        <w:rPr>
          <w:rFonts w:ascii="Times New Roman" w:hAnsi="Times New Roman"/>
          <w:sz w:val="26"/>
          <w:szCs w:val="26"/>
        </w:rPr>
        <w:t>нормативно-правовые акты, иные распорядительные документы, обосновывающие операции со средствами областного бюджета; документы, подтверждающие получение и расходование средств областного бюджета, выделенных агентству по информационным технология</w:t>
      </w:r>
      <w:r w:rsidR="00B80198">
        <w:rPr>
          <w:rFonts w:ascii="Times New Roman" w:hAnsi="Times New Roman"/>
          <w:sz w:val="26"/>
          <w:szCs w:val="26"/>
        </w:rPr>
        <w:t xml:space="preserve">м и связи Сахалинской области; Проектная и </w:t>
      </w:r>
      <w:r w:rsidR="00E67900" w:rsidRPr="00433594">
        <w:rPr>
          <w:rFonts w:ascii="Times New Roman" w:hAnsi="Times New Roman"/>
          <w:sz w:val="26"/>
          <w:szCs w:val="26"/>
        </w:rPr>
        <w:t xml:space="preserve">сметная документация (далее - ПСД); платежные документы; бухгалтерская и финансовая отчетность; государственные контракты; конкурсная документация; акты выполненных работ и иные </w:t>
      </w:r>
      <w:proofErr w:type="gramStart"/>
      <w:r w:rsidR="00E67900" w:rsidRPr="00433594">
        <w:rPr>
          <w:rFonts w:ascii="Times New Roman" w:hAnsi="Times New Roman"/>
          <w:sz w:val="26"/>
          <w:szCs w:val="26"/>
        </w:rPr>
        <w:t>документы</w:t>
      </w:r>
      <w:proofErr w:type="gramEnd"/>
      <w:r w:rsidR="00E67900" w:rsidRPr="00433594">
        <w:rPr>
          <w:rFonts w:ascii="Times New Roman" w:hAnsi="Times New Roman"/>
          <w:sz w:val="26"/>
          <w:szCs w:val="26"/>
        </w:rPr>
        <w:t xml:space="preserve"> и материалы, относящиеся к теме проверки.</w:t>
      </w:r>
    </w:p>
    <w:p w:rsidR="00992BE1" w:rsidRPr="00433594" w:rsidRDefault="003336F9" w:rsidP="00914776">
      <w:pPr>
        <w:spacing w:after="0" w:line="23" w:lineRule="atLeast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433594">
        <w:rPr>
          <w:rFonts w:ascii="Times New Roman" w:hAnsi="Times New Roman"/>
          <w:iCs/>
          <w:sz w:val="26"/>
          <w:szCs w:val="26"/>
        </w:rPr>
        <w:t xml:space="preserve">3. </w:t>
      </w:r>
      <w:r w:rsidRPr="00433594">
        <w:rPr>
          <w:rFonts w:ascii="Times New Roman" w:hAnsi="Times New Roman"/>
          <w:i/>
          <w:sz w:val="26"/>
          <w:szCs w:val="26"/>
        </w:rPr>
        <w:t>Объекты контрольного мероприятия</w:t>
      </w:r>
      <w:r w:rsidRPr="00433594">
        <w:rPr>
          <w:rFonts w:ascii="Times New Roman" w:hAnsi="Times New Roman"/>
          <w:iCs/>
          <w:sz w:val="26"/>
          <w:szCs w:val="26"/>
        </w:rPr>
        <w:t>:</w:t>
      </w:r>
      <w:r w:rsidR="00992BE1" w:rsidRPr="00433594">
        <w:rPr>
          <w:rFonts w:ascii="Times New Roman" w:hAnsi="Times New Roman"/>
          <w:iCs/>
          <w:sz w:val="26"/>
          <w:szCs w:val="26"/>
        </w:rPr>
        <w:t xml:space="preserve"> агентство по информационным технологиям и связи Сахалинской области</w:t>
      </w:r>
      <w:r w:rsidR="00BA1882" w:rsidRPr="00433594">
        <w:rPr>
          <w:rFonts w:ascii="Times New Roman" w:hAnsi="Times New Roman"/>
          <w:iCs/>
          <w:sz w:val="26"/>
          <w:szCs w:val="26"/>
        </w:rPr>
        <w:t xml:space="preserve"> (далее – Агентство)</w:t>
      </w:r>
      <w:r w:rsidR="00992BE1" w:rsidRPr="00433594">
        <w:rPr>
          <w:rFonts w:ascii="Times New Roman" w:hAnsi="Times New Roman"/>
          <w:iCs/>
          <w:sz w:val="26"/>
          <w:szCs w:val="26"/>
        </w:rPr>
        <w:t>, государственное бюджетное учреждение Сахалинской области «Многофункциональный центр предоставления государственных услуг»</w:t>
      </w:r>
      <w:r w:rsidR="00BA1882" w:rsidRPr="00433594">
        <w:rPr>
          <w:rFonts w:ascii="Times New Roman" w:hAnsi="Times New Roman"/>
          <w:iCs/>
          <w:sz w:val="26"/>
          <w:szCs w:val="26"/>
        </w:rPr>
        <w:t xml:space="preserve"> (далее – ГБУ СО «МФЦ», Учреждение).</w:t>
      </w:r>
      <w:r w:rsidRPr="00433594">
        <w:rPr>
          <w:rFonts w:ascii="Times New Roman" w:hAnsi="Times New Roman"/>
          <w:iCs/>
          <w:sz w:val="26"/>
          <w:szCs w:val="26"/>
        </w:rPr>
        <w:t xml:space="preserve"> </w:t>
      </w:r>
    </w:p>
    <w:p w:rsidR="003336F9" w:rsidRPr="00433594" w:rsidRDefault="003336F9" w:rsidP="00914776">
      <w:pPr>
        <w:spacing w:after="0" w:line="23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33594">
        <w:rPr>
          <w:rFonts w:ascii="Times New Roman" w:hAnsi="Times New Roman"/>
          <w:sz w:val="26"/>
          <w:szCs w:val="26"/>
        </w:rPr>
        <w:t xml:space="preserve">4. </w:t>
      </w:r>
      <w:r w:rsidRPr="00433594">
        <w:rPr>
          <w:rFonts w:ascii="Times New Roman" w:hAnsi="Times New Roman"/>
          <w:i/>
          <w:sz w:val="26"/>
          <w:szCs w:val="26"/>
        </w:rPr>
        <w:t>Срок проведения контрольного мероприятия</w:t>
      </w:r>
      <w:r w:rsidR="00B80198">
        <w:rPr>
          <w:rFonts w:ascii="Times New Roman" w:hAnsi="Times New Roman"/>
          <w:sz w:val="26"/>
          <w:szCs w:val="26"/>
        </w:rPr>
        <w:t>: с 12.11.2013 по 25</w:t>
      </w:r>
      <w:r w:rsidR="00713EE3" w:rsidRPr="00433594">
        <w:rPr>
          <w:rFonts w:ascii="Times New Roman" w:hAnsi="Times New Roman"/>
          <w:sz w:val="26"/>
          <w:szCs w:val="26"/>
        </w:rPr>
        <w:t>.12</w:t>
      </w:r>
      <w:r w:rsidRPr="00433594">
        <w:rPr>
          <w:rFonts w:ascii="Times New Roman" w:hAnsi="Times New Roman"/>
          <w:sz w:val="26"/>
          <w:szCs w:val="26"/>
        </w:rPr>
        <w:t>.2013</w:t>
      </w:r>
      <w:r w:rsidR="00713EE3" w:rsidRPr="00433594">
        <w:rPr>
          <w:rFonts w:ascii="Times New Roman" w:hAnsi="Times New Roman"/>
          <w:sz w:val="26"/>
          <w:szCs w:val="26"/>
        </w:rPr>
        <w:t xml:space="preserve"> года.</w:t>
      </w:r>
    </w:p>
    <w:p w:rsidR="00433594" w:rsidRPr="00433594" w:rsidRDefault="003336F9" w:rsidP="009147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3594">
        <w:rPr>
          <w:rFonts w:ascii="Times New Roman" w:hAnsi="Times New Roman"/>
          <w:sz w:val="26"/>
          <w:szCs w:val="26"/>
        </w:rPr>
        <w:t xml:space="preserve">5. </w:t>
      </w:r>
      <w:r w:rsidRPr="00433594">
        <w:rPr>
          <w:rFonts w:ascii="Times New Roman" w:hAnsi="Times New Roman"/>
          <w:i/>
          <w:sz w:val="26"/>
          <w:szCs w:val="26"/>
        </w:rPr>
        <w:t>Цели контрольного мероприятия</w:t>
      </w:r>
      <w:r w:rsidRPr="00433594">
        <w:rPr>
          <w:rFonts w:ascii="Times New Roman" w:hAnsi="Times New Roman"/>
          <w:sz w:val="26"/>
          <w:szCs w:val="26"/>
        </w:rPr>
        <w:t xml:space="preserve">: </w:t>
      </w:r>
    </w:p>
    <w:p w:rsidR="0068286B" w:rsidRPr="00433594" w:rsidRDefault="00433594" w:rsidP="009147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33594">
        <w:rPr>
          <w:rFonts w:ascii="Times New Roman" w:hAnsi="Times New Roman"/>
          <w:sz w:val="26"/>
          <w:szCs w:val="26"/>
        </w:rPr>
        <w:t>5.1.</w:t>
      </w:r>
      <w:r w:rsidR="005000C0">
        <w:rPr>
          <w:rFonts w:ascii="Times New Roman" w:hAnsi="Times New Roman"/>
          <w:sz w:val="26"/>
          <w:szCs w:val="26"/>
        </w:rPr>
        <w:t xml:space="preserve"> </w:t>
      </w:r>
      <w:r w:rsidR="0068286B" w:rsidRPr="00433594">
        <w:rPr>
          <w:rFonts w:ascii="Times New Roman" w:hAnsi="Times New Roman"/>
          <w:sz w:val="26"/>
          <w:szCs w:val="26"/>
        </w:rPr>
        <w:t xml:space="preserve">Подтверждение целевого использования средств областного бюджета, выделенных в 2011 – 2012 годах, истекшем периоде 2013 года, направленных на реализацию ДЦП </w:t>
      </w:r>
      <w:r w:rsidR="0068286B" w:rsidRPr="00433594">
        <w:rPr>
          <w:rFonts w:ascii="Times New Roman" w:hAnsi="Times New Roman"/>
          <w:sz w:val="26"/>
          <w:szCs w:val="26"/>
          <w:shd w:val="clear" w:color="auto" w:fill="FFFFFF"/>
        </w:rPr>
        <w:t>Сахалинской области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2011-2013 годы</w:t>
      </w:r>
      <w:r w:rsidRPr="00433594">
        <w:rPr>
          <w:rFonts w:ascii="Times New Roman" w:hAnsi="Times New Roman"/>
          <w:sz w:val="26"/>
          <w:szCs w:val="26"/>
          <w:shd w:val="clear" w:color="auto" w:fill="FFFFFF"/>
        </w:rPr>
        <w:t>».</w:t>
      </w:r>
    </w:p>
    <w:p w:rsidR="00433594" w:rsidRPr="00433594" w:rsidRDefault="00433594" w:rsidP="009147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3594">
        <w:rPr>
          <w:rFonts w:ascii="Times New Roman" w:hAnsi="Times New Roman"/>
          <w:sz w:val="26"/>
          <w:szCs w:val="26"/>
          <w:shd w:val="clear" w:color="auto" w:fill="FFFFFF"/>
        </w:rPr>
        <w:t>5.2.</w:t>
      </w:r>
      <w:r w:rsidRPr="00433594">
        <w:rPr>
          <w:rFonts w:ascii="Times New Roman" w:hAnsi="Times New Roman"/>
          <w:sz w:val="26"/>
          <w:szCs w:val="26"/>
        </w:rPr>
        <w:t xml:space="preserve"> Оценка эффективного использования средств областного бюджета, выделенных в 2011</w:t>
      </w:r>
      <w:r w:rsidR="00B80198">
        <w:rPr>
          <w:rFonts w:ascii="Times New Roman" w:hAnsi="Times New Roman"/>
          <w:sz w:val="26"/>
          <w:szCs w:val="26"/>
        </w:rPr>
        <w:t xml:space="preserve"> </w:t>
      </w:r>
      <w:r w:rsidRPr="00433594">
        <w:rPr>
          <w:rFonts w:ascii="Times New Roman" w:hAnsi="Times New Roman"/>
          <w:sz w:val="26"/>
          <w:szCs w:val="26"/>
        </w:rPr>
        <w:t xml:space="preserve">- 2012 годах, истекшем периоде 2013 года, направленных на реализацию ДЦП </w:t>
      </w:r>
      <w:r w:rsidRPr="00433594">
        <w:rPr>
          <w:rFonts w:ascii="Times New Roman" w:hAnsi="Times New Roman"/>
          <w:sz w:val="26"/>
          <w:szCs w:val="26"/>
          <w:shd w:val="clear" w:color="auto" w:fill="FFFFFF"/>
        </w:rPr>
        <w:t>Сахалинской области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2011</w:t>
      </w:r>
      <w:r w:rsidR="00B8019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33594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B8019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33594">
        <w:rPr>
          <w:rFonts w:ascii="Times New Roman" w:hAnsi="Times New Roman"/>
          <w:sz w:val="26"/>
          <w:szCs w:val="26"/>
          <w:shd w:val="clear" w:color="auto" w:fill="FFFFFF"/>
        </w:rPr>
        <w:t>2013 годы»</w:t>
      </w:r>
      <w:r w:rsidRPr="00433594">
        <w:rPr>
          <w:rFonts w:ascii="Times New Roman" w:hAnsi="Times New Roman"/>
          <w:sz w:val="26"/>
          <w:szCs w:val="26"/>
        </w:rPr>
        <w:t xml:space="preserve"> с учетом достижения заданных результатов с использованием наименьшего объема </w:t>
      </w:r>
      <w:r w:rsidRPr="00433594">
        <w:rPr>
          <w:rFonts w:ascii="Times New Roman" w:hAnsi="Times New Roman"/>
          <w:sz w:val="26"/>
          <w:szCs w:val="26"/>
        </w:rPr>
        <w:lastRenderedPageBreak/>
        <w:t xml:space="preserve">средств или достижения наилучшего результата с использованием определенного бюджетом объема средств. </w:t>
      </w:r>
    </w:p>
    <w:p w:rsidR="006C1C9F" w:rsidRDefault="003336F9" w:rsidP="006C1C9F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33594">
        <w:rPr>
          <w:rFonts w:ascii="Times New Roman" w:hAnsi="Times New Roman"/>
          <w:sz w:val="26"/>
          <w:szCs w:val="26"/>
        </w:rPr>
        <w:t>6</w:t>
      </w:r>
      <w:r w:rsidRPr="00433594">
        <w:rPr>
          <w:rFonts w:ascii="Times New Roman" w:hAnsi="Times New Roman"/>
          <w:i/>
          <w:sz w:val="26"/>
          <w:szCs w:val="26"/>
        </w:rPr>
        <w:t>. Проверяемый период деятельности</w:t>
      </w:r>
      <w:r w:rsidRPr="00433594">
        <w:rPr>
          <w:rFonts w:ascii="Times New Roman" w:hAnsi="Times New Roman"/>
          <w:sz w:val="26"/>
          <w:szCs w:val="26"/>
        </w:rPr>
        <w:t>: 2011 – 2012 годы</w:t>
      </w:r>
      <w:r w:rsidR="005000C0">
        <w:rPr>
          <w:rFonts w:ascii="Times New Roman" w:hAnsi="Times New Roman"/>
          <w:sz w:val="26"/>
          <w:szCs w:val="26"/>
        </w:rPr>
        <w:t>, истекший период 2013 года</w:t>
      </w:r>
      <w:r w:rsidRPr="00433594">
        <w:rPr>
          <w:rFonts w:ascii="Times New Roman" w:hAnsi="Times New Roman"/>
          <w:sz w:val="26"/>
          <w:szCs w:val="26"/>
        </w:rPr>
        <w:t xml:space="preserve">. </w:t>
      </w:r>
    </w:p>
    <w:p w:rsidR="00013465" w:rsidRDefault="00D833C3" w:rsidP="00013465">
      <w:pPr>
        <w:spacing w:after="0" w:line="240" w:lineRule="auto"/>
        <w:ind w:firstLine="567"/>
        <w:jc w:val="both"/>
        <w:rPr>
          <w:i/>
          <w:iCs/>
          <w:sz w:val="26"/>
        </w:rPr>
      </w:pPr>
      <w:r w:rsidRPr="00AF245D">
        <w:rPr>
          <w:rFonts w:ascii="Times New Roman" w:hAnsi="Times New Roman"/>
          <w:i/>
          <w:sz w:val="26"/>
          <w:szCs w:val="26"/>
        </w:rPr>
        <w:t xml:space="preserve">7. </w:t>
      </w:r>
      <w:r w:rsidR="00013465" w:rsidRPr="00013465">
        <w:rPr>
          <w:rFonts w:ascii="Times New Roman" w:hAnsi="Times New Roman"/>
          <w:i/>
          <w:iCs/>
          <w:sz w:val="26"/>
        </w:rPr>
        <w:t>По результатам контрольного мероприятия установлено следующее.</w:t>
      </w:r>
    </w:p>
    <w:p w:rsidR="00013465" w:rsidRDefault="00013465" w:rsidP="00013465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1639E1" w:rsidRPr="00013465" w:rsidRDefault="001639E1" w:rsidP="00013465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</w:rPr>
      </w:pPr>
      <w:r w:rsidRPr="00013465">
        <w:rPr>
          <w:rFonts w:ascii="Times New Roman" w:hAnsi="Times New Roman"/>
          <w:i/>
          <w:sz w:val="26"/>
        </w:rPr>
        <w:t>Анализ исполнения мероприятий и индикаторов результативности Программы</w:t>
      </w:r>
      <w:r w:rsidR="00013465" w:rsidRPr="00013465">
        <w:rPr>
          <w:rFonts w:ascii="Times New Roman" w:hAnsi="Times New Roman"/>
          <w:i/>
          <w:sz w:val="26"/>
        </w:rPr>
        <w:t>.</w:t>
      </w:r>
      <w:r w:rsidRPr="00013465">
        <w:rPr>
          <w:rFonts w:ascii="Times New Roman" w:hAnsi="Times New Roman"/>
          <w:i/>
          <w:sz w:val="26"/>
        </w:rPr>
        <w:t xml:space="preserve"> </w:t>
      </w:r>
    </w:p>
    <w:p w:rsidR="00D833C3" w:rsidRDefault="00D833C3" w:rsidP="0001346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833C3">
        <w:rPr>
          <w:rFonts w:ascii="Times New Roman" w:hAnsi="Times New Roman"/>
          <w:sz w:val="26"/>
          <w:szCs w:val="26"/>
        </w:rPr>
        <w:t xml:space="preserve">Долгосрочная целевая программа </w:t>
      </w:r>
      <w:r w:rsidRPr="00D833C3">
        <w:rPr>
          <w:rFonts w:ascii="Times New Roman" w:hAnsi="Times New Roman"/>
          <w:sz w:val="26"/>
          <w:szCs w:val="26"/>
          <w:shd w:val="clear" w:color="auto" w:fill="FFFFFF"/>
        </w:rPr>
        <w:t>Сахалинской области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2011-2013 годы» (далее – ДЦП, Программа) утверждена постановлением Правительства Сахалинской области от 09.11.2011 № 457.</w:t>
      </w:r>
    </w:p>
    <w:p w:rsidR="00417740" w:rsidRDefault="00417740" w:rsidP="00417740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417740">
        <w:rPr>
          <w:rFonts w:ascii="Times New Roman" w:hAnsi="Times New Roman"/>
          <w:sz w:val="26"/>
        </w:rPr>
        <w:t xml:space="preserve">Реализация Программы </w:t>
      </w:r>
      <w:r>
        <w:rPr>
          <w:rFonts w:ascii="Times New Roman" w:hAnsi="Times New Roman"/>
          <w:sz w:val="26"/>
        </w:rPr>
        <w:t>осуществляется в течение 2011-2013 годов.</w:t>
      </w:r>
    </w:p>
    <w:p w:rsidR="005D33AA" w:rsidRDefault="005D33AA" w:rsidP="00417740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Разработчиком Программы является </w:t>
      </w:r>
      <w:r w:rsidR="00047518">
        <w:rPr>
          <w:rFonts w:ascii="Times New Roman" w:hAnsi="Times New Roman"/>
          <w:sz w:val="26"/>
        </w:rPr>
        <w:t xml:space="preserve">аппарат Губернатора и Правительства Сахалинской области. </w:t>
      </w:r>
    </w:p>
    <w:p w:rsidR="00D833C3" w:rsidRDefault="00D833C3" w:rsidP="0041774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833C3">
        <w:rPr>
          <w:rFonts w:ascii="Times New Roman" w:hAnsi="Times New Roman"/>
          <w:sz w:val="26"/>
          <w:szCs w:val="26"/>
          <w:shd w:val="clear" w:color="auto" w:fill="FFFFFF"/>
        </w:rPr>
        <w:t>Ответственн</w:t>
      </w:r>
      <w:r w:rsidR="00130F16">
        <w:rPr>
          <w:rFonts w:ascii="Times New Roman" w:hAnsi="Times New Roman"/>
          <w:sz w:val="26"/>
          <w:szCs w:val="26"/>
          <w:shd w:val="clear" w:color="auto" w:fill="FFFFFF"/>
        </w:rPr>
        <w:t xml:space="preserve">ым исполнителем Программы </w:t>
      </w:r>
      <w:r w:rsidR="00EB04F1">
        <w:rPr>
          <w:rFonts w:ascii="Times New Roman" w:hAnsi="Times New Roman"/>
          <w:sz w:val="26"/>
          <w:szCs w:val="26"/>
          <w:shd w:val="clear" w:color="auto" w:fill="FFFFFF"/>
        </w:rPr>
        <w:t>определено</w:t>
      </w:r>
      <w:r w:rsidRPr="00D833C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833C3">
        <w:rPr>
          <w:rFonts w:ascii="Times New Roman" w:hAnsi="Times New Roman"/>
          <w:sz w:val="26"/>
          <w:szCs w:val="26"/>
        </w:rPr>
        <w:t>агентство по информационным технологиям и связи Сахалинской области.</w:t>
      </w:r>
      <w:r w:rsidRPr="00D833C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DD00AE" w:rsidRPr="00417740" w:rsidRDefault="00DD00AE" w:rsidP="00417740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5D33AA">
        <w:rPr>
          <w:rFonts w:ascii="Times New Roman" w:hAnsi="Times New Roman"/>
          <w:sz w:val="26"/>
          <w:szCs w:val="26"/>
          <w:shd w:val="clear" w:color="auto" w:fill="FFFFFF"/>
        </w:rPr>
        <w:t>оисполнител</w:t>
      </w:r>
      <w:r w:rsidR="00C639A1">
        <w:rPr>
          <w:rFonts w:ascii="Times New Roman" w:hAnsi="Times New Roman"/>
          <w:sz w:val="26"/>
          <w:szCs w:val="26"/>
          <w:shd w:val="clear" w:color="auto" w:fill="FFFFFF"/>
        </w:rPr>
        <w:t>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Программы </w:t>
      </w:r>
      <w:r w:rsidR="005D33AA">
        <w:rPr>
          <w:rFonts w:ascii="Times New Roman" w:hAnsi="Times New Roman"/>
          <w:sz w:val="26"/>
          <w:szCs w:val="26"/>
          <w:shd w:val="clear" w:color="auto" w:fill="FFFFFF"/>
        </w:rPr>
        <w:t>-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органы исполнительной власти Сахалинской области, органы местного самоуправления муниципальных образований Сахалинской области.</w:t>
      </w:r>
    </w:p>
    <w:p w:rsid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D833C3">
        <w:rPr>
          <w:rFonts w:ascii="Times New Roman" w:hAnsi="Times New Roman"/>
          <w:sz w:val="26"/>
          <w:szCs w:val="26"/>
          <w:shd w:val="clear" w:color="auto" w:fill="FFFFFF"/>
        </w:rPr>
        <w:t>Основными целями и задачами Программы являются снижение административных барьеров, оптимизация и повышение качества предоставления государственных и муниципальных услуг в Сахалинской области, а также разработка и принятие административных регламентов предоставления государственных (муниципальных) услуг (функций), административных регламентов осуществления контрольно-надзорных и разрешительных функций, формирование регионального и муниципальных реестров государственных и муниципальных услуг (функций), создание сети многофункциональных центров (далее - МФЦ) предоставления государственных и муниципальных</w:t>
      </w:r>
      <w:proofErr w:type="gramEnd"/>
      <w:r w:rsidRPr="00D833C3">
        <w:rPr>
          <w:rFonts w:ascii="Times New Roman" w:hAnsi="Times New Roman"/>
          <w:sz w:val="26"/>
          <w:szCs w:val="26"/>
          <w:shd w:val="clear" w:color="auto" w:fill="FFFFFF"/>
        </w:rPr>
        <w:t xml:space="preserve"> услуг, соответствующих установленным требованиям. </w:t>
      </w:r>
    </w:p>
    <w:p w:rsidR="00757925" w:rsidRDefault="00757925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результате реализации Программы: </w:t>
      </w:r>
    </w:p>
    <w:p w:rsidR="00047518" w:rsidRDefault="00757925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C639A1">
        <w:rPr>
          <w:rFonts w:ascii="Times New Roman" w:hAnsi="Times New Roman"/>
          <w:sz w:val="26"/>
          <w:szCs w:val="26"/>
          <w:shd w:val="clear" w:color="auto" w:fill="FFFFFF"/>
        </w:rPr>
        <w:t>должен быть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оптимизирован порядок предоставления (исполнения) государственных и муниципальных услуг (функций), повысится качество и доступность государственных и муниципальных услуг, государственных и </w:t>
      </w:r>
      <w:r w:rsidR="00F364C4">
        <w:rPr>
          <w:rFonts w:ascii="Times New Roman" w:hAnsi="Times New Roman"/>
          <w:sz w:val="26"/>
          <w:szCs w:val="26"/>
          <w:shd w:val="clear" w:color="auto" w:fill="FFFFFF"/>
        </w:rPr>
        <w:t>муниципальных функций для физических и юридических лиц на территории Сахалинской области;</w:t>
      </w:r>
    </w:p>
    <w:p w:rsidR="00F364C4" w:rsidRDefault="00F364C4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C639A1">
        <w:rPr>
          <w:rFonts w:ascii="Times New Roman" w:hAnsi="Times New Roman"/>
          <w:sz w:val="26"/>
          <w:szCs w:val="26"/>
          <w:shd w:val="clear" w:color="auto" w:fill="FFFFFF"/>
        </w:rPr>
        <w:t xml:space="preserve"> снижены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организационные, временные, финансовые затраты юридических лиц на преодоление административных барьеров</w:t>
      </w:r>
      <w:r w:rsidR="00E92BD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92BD7" w:rsidRDefault="00E92BD7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8B728E">
        <w:rPr>
          <w:rFonts w:ascii="Times New Roman" w:hAnsi="Times New Roman"/>
          <w:sz w:val="26"/>
          <w:szCs w:val="26"/>
          <w:shd w:val="clear" w:color="auto" w:fill="FFFFFF"/>
        </w:rPr>
        <w:t xml:space="preserve">должна быть </w:t>
      </w:r>
      <w:r>
        <w:rPr>
          <w:rFonts w:ascii="Times New Roman" w:hAnsi="Times New Roman"/>
          <w:sz w:val="26"/>
          <w:szCs w:val="26"/>
          <w:shd w:val="clear" w:color="auto" w:fill="FFFFFF"/>
        </w:rPr>
        <w:t>обеспечена возможность получения государственных и муниципальных услуг по принципу «одного окна» в каждом муниципальном образовании Сахалинской области.</w:t>
      </w:r>
    </w:p>
    <w:p w:rsidR="001639E1" w:rsidRPr="00AD2E33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Законами об областном </w:t>
      </w:r>
      <w:r>
        <w:rPr>
          <w:rFonts w:ascii="Times New Roman" w:hAnsi="Times New Roman"/>
          <w:sz w:val="26"/>
          <w:szCs w:val="26"/>
        </w:rPr>
        <w:t xml:space="preserve">бюджете Сахалинской области на </w:t>
      </w:r>
      <w:r w:rsidRPr="00AD2E33">
        <w:rPr>
          <w:rFonts w:ascii="Times New Roman" w:hAnsi="Times New Roman"/>
          <w:sz w:val="26"/>
          <w:szCs w:val="26"/>
        </w:rPr>
        <w:t xml:space="preserve">2011, 2012, 2013 годы от 08.12.2010 №116-ЗО (ред. от 24.12.2011), от 09.12.2011 №139-ЗО (ред. от 23.11.2012), от 06.08.2012 № 80-ЗО (ред. от 09.10.2013) соответственно, объем финансирования </w:t>
      </w:r>
      <w:r w:rsidR="008B728E">
        <w:rPr>
          <w:rFonts w:ascii="Times New Roman" w:hAnsi="Times New Roman"/>
          <w:sz w:val="26"/>
          <w:szCs w:val="26"/>
        </w:rPr>
        <w:t>Программы</w:t>
      </w:r>
      <w:r w:rsidRPr="00AD2E3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из областного бюджета Агентству</w:t>
      </w:r>
      <w:r w:rsidRPr="00AD2E33">
        <w:rPr>
          <w:rFonts w:ascii="Times New Roman" w:hAnsi="Times New Roman"/>
          <w:sz w:val="26"/>
          <w:szCs w:val="26"/>
        </w:rPr>
        <w:t xml:space="preserve"> предусмотрен в общей сумме 459629,2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ублей, в том числе: 2012 год - 205184,0 тыс.рублей, </w:t>
      </w:r>
      <w:r w:rsidRPr="00AD2E33">
        <w:rPr>
          <w:rFonts w:ascii="Times New Roman" w:hAnsi="Times New Roman"/>
          <w:sz w:val="26"/>
          <w:szCs w:val="26"/>
        </w:rPr>
        <w:lastRenderedPageBreak/>
        <w:t>2013 год – 254445,2 тыс.рублей. В 2011 году финансирование Программы не предусмотрено.</w:t>
      </w:r>
    </w:p>
    <w:p w:rsidR="001639E1" w:rsidRPr="00AD2E33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Первоначальный объем финансирования Программы (ред. от 09.11.2011 №1) из бюджета Сахалинской области составлял 429426,0 тыс.рублей, из них: 2012 год – 223926,0 тыс.рублей, 2013 год – 205500,0 тыс.рублей.</w:t>
      </w:r>
    </w:p>
    <w:p w:rsidR="001639E1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За проверяемый период, в Программу внесено 10 изменений, в части увеличения и снижения количества мероприятий и их объема финансирования, а также переноса финансирования с одного мероприятия на другое и сроков их реализации (с 2012 года на 2013 год)</w:t>
      </w:r>
      <w:r>
        <w:rPr>
          <w:rFonts w:ascii="Times New Roman" w:hAnsi="Times New Roman"/>
          <w:sz w:val="26"/>
          <w:szCs w:val="26"/>
        </w:rPr>
        <w:t>, в результате объем финансирования Программы в последней редакции (</w:t>
      </w:r>
      <w:r w:rsidRPr="00AD2E33">
        <w:rPr>
          <w:rFonts w:ascii="Times New Roman" w:hAnsi="Times New Roman"/>
          <w:sz w:val="26"/>
          <w:szCs w:val="26"/>
        </w:rPr>
        <w:t>ред.</w:t>
      </w:r>
      <w:r w:rsidR="008B728E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№10 от 02.10.2013) </w:t>
      </w:r>
      <w:r>
        <w:rPr>
          <w:rFonts w:ascii="Times New Roman" w:hAnsi="Times New Roman"/>
          <w:sz w:val="26"/>
          <w:szCs w:val="26"/>
        </w:rPr>
        <w:t>составил</w:t>
      </w:r>
      <w:r w:rsidRPr="00AD2E33">
        <w:rPr>
          <w:rFonts w:ascii="Times New Roman" w:hAnsi="Times New Roman"/>
          <w:sz w:val="26"/>
          <w:szCs w:val="26"/>
        </w:rPr>
        <w:t xml:space="preserve"> 427966,9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>ублей (2012 год – 173521,7 тыс.рублей, 2013 год – 254445,2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ублей). </w:t>
      </w:r>
    </w:p>
    <w:p w:rsidR="001639E1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В связ</w:t>
      </w:r>
      <w:r>
        <w:rPr>
          <w:rFonts w:ascii="Times New Roman" w:hAnsi="Times New Roman"/>
          <w:sz w:val="26"/>
          <w:szCs w:val="26"/>
        </w:rPr>
        <w:t>и с поздним внесением изменений</w:t>
      </w:r>
      <w:r w:rsidRPr="00AD2E33">
        <w:rPr>
          <w:rFonts w:ascii="Times New Roman" w:hAnsi="Times New Roman"/>
          <w:sz w:val="26"/>
          <w:szCs w:val="26"/>
        </w:rPr>
        <w:t xml:space="preserve"> в объем финансирования Программы на 2012 год (ред.</w:t>
      </w:r>
      <w:r w:rsidR="008B728E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№</w:t>
      </w:r>
      <w:r w:rsidR="00866962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6 от 25.12.2012), изменения в Закон о бюджете Сахалинской области на 2012 год не внесены (разница составила 31662,3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ублей). Финансирование программных мероприятий на 2013 год соответствует бюджетным ассигнованиям, предусмотренных Законом о бюджете на 2013 год. </w:t>
      </w:r>
    </w:p>
    <w:p w:rsidR="004E39CD" w:rsidRDefault="004E39CD" w:rsidP="004E39C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Агентству предусмотрены ассигнования на реализацию четырех мероприятий Программы, подведомственному учреждению предоставлены субсидии на исполнение трех мероприятий Программы. </w:t>
      </w:r>
    </w:p>
    <w:p w:rsidR="001639E1" w:rsidRPr="00AD2E33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Справками-уведомлениями до Агентства доведено 427966,9 тыс.рублей, из них: 2012 год -173521,7 тыс.рублей, 2013 год – 254445,2 тыс.рублей</w:t>
      </w:r>
      <w:r>
        <w:rPr>
          <w:rFonts w:ascii="Times New Roman" w:hAnsi="Times New Roman"/>
          <w:sz w:val="26"/>
          <w:szCs w:val="26"/>
        </w:rPr>
        <w:t>, что соответствует предусмотренному объему финансирования Программы</w:t>
      </w:r>
      <w:r w:rsidRPr="00AD2E33">
        <w:rPr>
          <w:rFonts w:ascii="Times New Roman" w:hAnsi="Times New Roman"/>
          <w:sz w:val="26"/>
          <w:szCs w:val="26"/>
        </w:rPr>
        <w:t>.</w:t>
      </w:r>
    </w:p>
    <w:p w:rsidR="001639E1" w:rsidRPr="00AD2E33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Согласно отчетным данным «отчет об исполнении бюджета…» (ф.0503127), «сведения об исполнении мероприятий в рамках целевых программ» (ф.0503166) освоение бюджетных средств в 2012 году составило 173521,5 тыс.рублей или 100% от утвержденных бюджетных назначений по ДЦП (0,2 тыс.рублей – экономия по торгам), в том числе:</w:t>
      </w:r>
    </w:p>
    <w:p w:rsidR="001639E1" w:rsidRPr="00AD2E33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2E33">
        <w:rPr>
          <w:rFonts w:ascii="Times New Roman" w:hAnsi="Times New Roman"/>
          <w:sz w:val="26"/>
          <w:szCs w:val="26"/>
        </w:rPr>
        <w:t>- приобретение здания (комплекса нежилых помещений) для размещения МФЦ в г. Южно-Сахалинске (п.2.3.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 Программы) – 150000,0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>ублей;</w:t>
      </w:r>
    </w:p>
    <w:p w:rsidR="001639E1" w:rsidRPr="00AD2E33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2E33">
        <w:rPr>
          <w:rFonts w:ascii="Times New Roman" w:hAnsi="Times New Roman"/>
          <w:sz w:val="26"/>
          <w:szCs w:val="26"/>
        </w:rPr>
        <w:t>- разработка проектной - сметной документации по реконструкции здания (комплекса нежилых помещений) МФЦ в г. Южно-Сахалинске (п.2.4.1.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 Программы) – 7863,3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>ублей;</w:t>
      </w:r>
    </w:p>
    <w:p w:rsidR="001639E1" w:rsidRPr="00AD2E33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2E33">
        <w:rPr>
          <w:rFonts w:ascii="Times New Roman" w:hAnsi="Times New Roman"/>
          <w:sz w:val="26"/>
          <w:szCs w:val="26"/>
        </w:rPr>
        <w:t>- приобретение мебели и оборудования (п.2.15.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 Программы) – 15658,2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>ублей.</w:t>
      </w:r>
    </w:p>
    <w:p w:rsidR="001639E1" w:rsidRPr="00AD2E33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На 06.12.2013 года Агентством освоено бюджетных ассигнований 154661,9 тыс.рублей или 60,8 % от предусмотренных назначений на 2013 год (254445,2 тыс.рублей), из них:  </w:t>
      </w:r>
    </w:p>
    <w:p w:rsidR="001639E1" w:rsidRPr="00AD2E33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2E33">
        <w:rPr>
          <w:rFonts w:ascii="Times New Roman" w:hAnsi="Times New Roman"/>
          <w:sz w:val="26"/>
          <w:szCs w:val="26"/>
        </w:rPr>
        <w:t>- реконструкция здания (комплекса нежилых помещений) МФЦ в г. Южно-Сахалинске (п.2.4.2.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 Программы) – 114934,8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>ублей, освоено 100%;</w:t>
      </w:r>
    </w:p>
    <w:p w:rsidR="001639E1" w:rsidRPr="00AD2E33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- предоставление субсидии государственному бюджетному учреждению Сахалинской области «Многофункциональный центр предоставления государственных и муниципальных услуг» (далее - ГБУ СО «МФЦ») на разработку проектной документации, проведение работ по капитальному ремонту помещений филиалов </w:t>
      </w:r>
      <w:r>
        <w:rPr>
          <w:rFonts w:ascii="Times New Roman" w:hAnsi="Times New Roman"/>
          <w:sz w:val="26"/>
          <w:szCs w:val="26"/>
        </w:rPr>
        <w:t>многофункциональных центов (далее – МФЦ)</w:t>
      </w:r>
      <w:r w:rsidRPr="00AD2E33">
        <w:rPr>
          <w:rFonts w:ascii="Times New Roman" w:hAnsi="Times New Roman"/>
          <w:sz w:val="26"/>
          <w:szCs w:val="26"/>
        </w:rPr>
        <w:t xml:space="preserve"> в муниципальных образованиях, приобретение мебели, приобретение и монтаж оборудования, создание официального сайта, приобретение автотранспортных средств (п.2.5, п.2.11, п.2.14 Программы) – </w:t>
      </w:r>
      <w:r>
        <w:rPr>
          <w:rFonts w:ascii="Times New Roman" w:hAnsi="Times New Roman"/>
          <w:sz w:val="26"/>
          <w:szCs w:val="26"/>
        </w:rPr>
        <w:t>32959,4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 xml:space="preserve">ублей, </w:t>
      </w:r>
      <w:r w:rsidRPr="00AD2E33">
        <w:rPr>
          <w:rFonts w:ascii="Times New Roman" w:hAnsi="Times New Roman"/>
          <w:sz w:val="26"/>
          <w:szCs w:val="26"/>
        </w:rPr>
        <w:t>освоено - 18645,8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>ублей или 56,6 %;</w:t>
      </w:r>
    </w:p>
    <w:p w:rsidR="001639E1" w:rsidRPr="00AD2E33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lastRenderedPageBreak/>
        <w:t>- приобретение помещений, зданий для размещения филиалов МФЦ в муниципальных образованиях (п.2.16 Программы) - 106551,0 тыс.рублей, освоено - 21081,3 тыс.рублей или 19,8 %.</w:t>
      </w:r>
    </w:p>
    <w:p w:rsidR="001639E1" w:rsidRDefault="001639E1" w:rsidP="001639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Основной причиной низкого процента освоения бюджетных назначений является отсутствие, на момент проверки, у Агентства и ГБУ СО «МФЦ» заключенных договоров для выполнения </w:t>
      </w:r>
      <w:r w:rsidR="00865F0E">
        <w:rPr>
          <w:rFonts w:ascii="Times New Roman" w:hAnsi="Times New Roman"/>
          <w:sz w:val="26"/>
          <w:szCs w:val="26"/>
        </w:rPr>
        <w:t xml:space="preserve">программных </w:t>
      </w:r>
      <w:r w:rsidRPr="00AD2E33">
        <w:rPr>
          <w:rFonts w:ascii="Times New Roman" w:hAnsi="Times New Roman"/>
          <w:sz w:val="26"/>
          <w:szCs w:val="26"/>
        </w:rPr>
        <w:t>мероприятий.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33C3">
        <w:rPr>
          <w:rFonts w:ascii="Times New Roman" w:hAnsi="Times New Roman"/>
          <w:sz w:val="26"/>
          <w:szCs w:val="26"/>
        </w:rPr>
        <w:t>Приложен</w:t>
      </w:r>
      <w:r w:rsidR="00756435">
        <w:rPr>
          <w:rFonts w:ascii="Times New Roman" w:hAnsi="Times New Roman"/>
          <w:sz w:val="26"/>
          <w:szCs w:val="26"/>
        </w:rPr>
        <w:t>ием №2 к Программе предусмотрено</w:t>
      </w:r>
      <w:r w:rsidRPr="00D833C3">
        <w:rPr>
          <w:rFonts w:ascii="Times New Roman" w:hAnsi="Times New Roman"/>
          <w:sz w:val="26"/>
          <w:szCs w:val="26"/>
        </w:rPr>
        <w:t xml:space="preserve"> </w:t>
      </w:r>
      <w:r w:rsidR="00756435">
        <w:rPr>
          <w:rFonts w:ascii="Times New Roman" w:hAnsi="Times New Roman"/>
          <w:sz w:val="26"/>
          <w:szCs w:val="26"/>
        </w:rPr>
        <w:t xml:space="preserve">17 </w:t>
      </w:r>
      <w:r w:rsidR="00E32CDC">
        <w:rPr>
          <w:rFonts w:ascii="Times New Roman" w:hAnsi="Times New Roman"/>
          <w:sz w:val="26"/>
          <w:szCs w:val="26"/>
        </w:rPr>
        <w:t>П</w:t>
      </w:r>
      <w:r w:rsidR="00756435">
        <w:rPr>
          <w:rFonts w:ascii="Times New Roman" w:hAnsi="Times New Roman"/>
          <w:sz w:val="26"/>
          <w:szCs w:val="26"/>
        </w:rPr>
        <w:t>оказателей</w:t>
      </w:r>
      <w:r w:rsidRPr="00D833C3">
        <w:rPr>
          <w:rFonts w:ascii="Times New Roman" w:hAnsi="Times New Roman"/>
          <w:sz w:val="26"/>
          <w:szCs w:val="26"/>
        </w:rPr>
        <w:t xml:space="preserve"> результативности ДЦП </w:t>
      </w:r>
      <w:r w:rsidRPr="00D833C3">
        <w:rPr>
          <w:rFonts w:ascii="Times New Roman" w:hAnsi="Times New Roman"/>
          <w:sz w:val="26"/>
          <w:szCs w:val="26"/>
          <w:shd w:val="clear" w:color="auto" w:fill="FFFFFF"/>
        </w:rPr>
        <w:t>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2011-2013 годы»</w:t>
      </w:r>
      <w:r w:rsidRPr="00D833C3">
        <w:rPr>
          <w:rFonts w:ascii="Times New Roman" w:hAnsi="Times New Roman"/>
          <w:sz w:val="26"/>
          <w:szCs w:val="26"/>
        </w:rPr>
        <w:t>.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33C3">
        <w:rPr>
          <w:rFonts w:ascii="Times New Roman" w:hAnsi="Times New Roman"/>
          <w:sz w:val="26"/>
          <w:szCs w:val="26"/>
        </w:rPr>
        <w:t>Приложением №6 к Программе определена методика оценки эффективности реализации ДЦП, в</w:t>
      </w:r>
      <w:r w:rsidR="00E32CDC">
        <w:rPr>
          <w:rFonts w:ascii="Times New Roman" w:hAnsi="Times New Roman"/>
          <w:sz w:val="26"/>
          <w:szCs w:val="26"/>
        </w:rPr>
        <w:t xml:space="preserve"> которой сравниваются плановые П</w:t>
      </w:r>
      <w:r w:rsidRPr="00D833C3">
        <w:rPr>
          <w:rFonts w:ascii="Times New Roman" w:hAnsi="Times New Roman"/>
          <w:sz w:val="26"/>
          <w:szCs w:val="26"/>
        </w:rPr>
        <w:t>оказатели результативности Программы (Приложение №2) и фактически достигнутые (отчет о реализации ДЦП).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33C3">
        <w:rPr>
          <w:rFonts w:ascii="Times New Roman" w:hAnsi="Times New Roman"/>
          <w:sz w:val="26"/>
          <w:szCs w:val="26"/>
        </w:rPr>
        <w:t xml:space="preserve">Отчет о реализации ДЦП за 2011 год Агентством не </w:t>
      </w:r>
      <w:r w:rsidR="00451306">
        <w:rPr>
          <w:rFonts w:ascii="Times New Roman" w:hAnsi="Times New Roman"/>
          <w:sz w:val="26"/>
          <w:szCs w:val="26"/>
        </w:rPr>
        <w:t>выполнялся</w:t>
      </w:r>
      <w:r w:rsidRPr="00D833C3">
        <w:rPr>
          <w:rFonts w:ascii="Times New Roman" w:hAnsi="Times New Roman"/>
          <w:sz w:val="26"/>
          <w:szCs w:val="26"/>
        </w:rPr>
        <w:t>, в результате дать оценку эффективности реализации Программы за 2011 год не представляется возможным.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33C3">
        <w:rPr>
          <w:rFonts w:ascii="Times New Roman" w:hAnsi="Times New Roman"/>
          <w:sz w:val="26"/>
          <w:szCs w:val="26"/>
        </w:rPr>
        <w:t>На основании данных отчета за 2012 год, информации о ходе реализац</w:t>
      </w:r>
      <w:r w:rsidR="00451306">
        <w:rPr>
          <w:rFonts w:ascii="Times New Roman" w:hAnsi="Times New Roman"/>
          <w:sz w:val="26"/>
          <w:szCs w:val="26"/>
        </w:rPr>
        <w:t xml:space="preserve">ии Программы на 01.12.2013 года, </w:t>
      </w:r>
      <w:r w:rsidRPr="00D833C3">
        <w:rPr>
          <w:rFonts w:ascii="Times New Roman" w:hAnsi="Times New Roman"/>
          <w:sz w:val="26"/>
          <w:szCs w:val="26"/>
        </w:rPr>
        <w:t>в соответствии с Приложением №6, произведен расчет эффективности реализации Программы в результате, которого исполнение ДЦП на 2012 год составило 71,9 %, на 01.12.2013 год – 106,7 %.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33C3">
        <w:rPr>
          <w:rFonts w:ascii="Times New Roman" w:hAnsi="Times New Roman"/>
          <w:sz w:val="26"/>
          <w:szCs w:val="26"/>
        </w:rPr>
        <w:t>Согласно методики</w:t>
      </w:r>
      <w:proofErr w:type="gramEnd"/>
      <w:r w:rsidRPr="00D833C3">
        <w:rPr>
          <w:rFonts w:ascii="Times New Roman" w:hAnsi="Times New Roman"/>
          <w:sz w:val="26"/>
          <w:szCs w:val="26"/>
        </w:rPr>
        <w:t xml:space="preserve"> оценки эффективности реализации ДЦП, при значении показателя ≤ 75 % эффективность реализации Программы признается низкой, при значении ≥ 85 % - высокой.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33C3">
        <w:rPr>
          <w:rFonts w:ascii="Times New Roman" w:hAnsi="Times New Roman"/>
          <w:sz w:val="26"/>
          <w:szCs w:val="26"/>
        </w:rPr>
        <w:t xml:space="preserve">В 2012 году эффективность реализации ДЦП признана низкой, не исполнены 6 показателей результативности реализации Программы, из них: 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33C3">
        <w:rPr>
          <w:rFonts w:ascii="Times New Roman" w:hAnsi="Times New Roman"/>
          <w:sz w:val="26"/>
          <w:szCs w:val="26"/>
        </w:rPr>
        <w:t xml:space="preserve">- доля муниципальных образований, на территории которых обеспечено предоставление государственных и муниципальных услуг по принципу «одного окна», в </w:t>
      </w:r>
      <w:proofErr w:type="spellStart"/>
      <w:r w:rsidRPr="00D833C3">
        <w:rPr>
          <w:rFonts w:ascii="Times New Roman" w:hAnsi="Times New Roman"/>
          <w:sz w:val="26"/>
          <w:szCs w:val="26"/>
        </w:rPr>
        <w:t>т.ч</w:t>
      </w:r>
      <w:proofErr w:type="spellEnd"/>
      <w:r w:rsidRPr="00D833C3">
        <w:rPr>
          <w:rFonts w:ascii="Times New Roman" w:hAnsi="Times New Roman"/>
          <w:sz w:val="26"/>
          <w:szCs w:val="26"/>
        </w:rPr>
        <w:t xml:space="preserve">. на базе МФЦ, от общего числа муниципальных образований Сахалинской области; 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33C3">
        <w:rPr>
          <w:rFonts w:ascii="Times New Roman" w:hAnsi="Times New Roman"/>
          <w:sz w:val="26"/>
          <w:szCs w:val="26"/>
        </w:rPr>
        <w:t xml:space="preserve">- доля государственных и муниципальных услуг, предоставляемых в сети созданных МФЦ, от общего количества государственных и муниципальных услуг, рекомендованных к предоставлению в МФЦ; 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33C3">
        <w:rPr>
          <w:rFonts w:ascii="Times New Roman" w:hAnsi="Times New Roman"/>
          <w:sz w:val="26"/>
          <w:szCs w:val="26"/>
        </w:rPr>
        <w:t>- доля органов власти, включенных в систему межведомственного взаимодействия с МФЦ, от общего числа органов власти, услуги которых предоставляются в МФЦ;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33C3">
        <w:rPr>
          <w:rFonts w:ascii="Times New Roman" w:hAnsi="Times New Roman"/>
          <w:sz w:val="26"/>
          <w:szCs w:val="26"/>
        </w:rPr>
        <w:t xml:space="preserve">- доля населения Сахалинской области, умеющего доступ к получению государственных и муниципальных услуг по принципу «одного окна», в </w:t>
      </w:r>
      <w:proofErr w:type="spellStart"/>
      <w:r w:rsidRPr="00D833C3">
        <w:rPr>
          <w:rFonts w:ascii="Times New Roman" w:hAnsi="Times New Roman"/>
          <w:sz w:val="26"/>
          <w:szCs w:val="26"/>
        </w:rPr>
        <w:t>т.ч</w:t>
      </w:r>
      <w:proofErr w:type="spellEnd"/>
      <w:r w:rsidRPr="00D833C3">
        <w:rPr>
          <w:rFonts w:ascii="Times New Roman" w:hAnsi="Times New Roman"/>
          <w:sz w:val="26"/>
          <w:szCs w:val="26"/>
        </w:rPr>
        <w:t>. на базе МФЦ, от населения Сахалинской области;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33C3">
        <w:rPr>
          <w:rFonts w:ascii="Times New Roman" w:hAnsi="Times New Roman"/>
          <w:sz w:val="26"/>
          <w:szCs w:val="26"/>
        </w:rPr>
        <w:t>- доля МФЦ, соответствующим требованиям, от общего числа МФЦ в Сахалинской области;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33C3">
        <w:rPr>
          <w:rFonts w:ascii="Times New Roman" w:hAnsi="Times New Roman"/>
          <w:sz w:val="26"/>
          <w:szCs w:val="26"/>
        </w:rPr>
        <w:t xml:space="preserve">- доля заявителей, удовлетворенных качеством и доступностью государственных и муниципальных услуг, предоставляемых на базе МФЦ. 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833C3">
        <w:rPr>
          <w:rFonts w:ascii="Times New Roman" w:hAnsi="Times New Roman"/>
          <w:sz w:val="26"/>
          <w:szCs w:val="26"/>
          <w:shd w:val="clear" w:color="auto" w:fill="FFFFFF"/>
        </w:rPr>
        <w:t>Основной причиной низкого процента реализации Программы за 2012 год, являлось перенос мероприятия по открытию МФЦ в г. Южно-Сахалинске с 2012 года на 2013 год, в связи с невыполненными работами по реконструкции приобретенного здания.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833C3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Эффективность реализации Программы на 01.12.2013 года признана высокой, в связи с выполнением, в основном, значений показателей результативности Программы в полном объеме, а также с их превышением.</w:t>
      </w:r>
    </w:p>
    <w:p w:rsidR="00D833C3" w:rsidRPr="00D833C3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33C3">
        <w:rPr>
          <w:rFonts w:ascii="Times New Roman" w:hAnsi="Times New Roman"/>
          <w:sz w:val="26"/>
          <w:szCs w:val="26"/>
          <w:shd w:val="clear" w:color="auto" w:fill="FFFFFF"/>
        </w:rPr>
        <w:t xml:space="preserve">Вместе с тем, на 01.12.2013 года показатель «доля </w:t>
      </w:r>
      <w:r w:rsidRPr="00D833C3">
        <w:rPr>
          <w:rFonts w:ascii="Times New Roman" w:hAnsi="Times New Roman"/>
          <w:sz w:val="26"/>
          <w:szCs w:val="26"/>
        </w:rPr>
        <w:t xml:space="preserve">муниципальных образований, на территории которых обеспечено предоставление государственных и муниципальных услуг по принципу «одного окна», в </w:t>
      </w:r>
      <w:proofErr w:type="spellStart"/>
      <w:r w:rsidRPr="00D833C3">
        <w:rPr>
          <w:rFonts w:ascii="Times New Roman" w:hAnsi="Times New Roman"/>
          <w:sz w:val="26"/>
          <w:szCs w:val="26"/>
        </w:rPr>
        <w:t>т.ч</w:t>
      </w:r>
      <w:proofErr w:type="spellEnd"/>
      <w:r w:rsidRPr="00D833C3">
        <w:rPr>
          <w:rFonts w:ascii="Times New Roman" w:hAnsi="Times New Roman"/>
          <w:sz w:val="26"/>
          <w:szCs w:val="26"/>
        </w:rPr>
        <w:t xml:space="preserve">. на базе МФЦ, от общего числа муниципальных образований Сахалинской области» исполнен на 5,6 % вместо 30 % предусмотренного значения показателя, т.е. фактически открыт один многофункциональный цент в г. Южно-Сахалинске, вместо 5 предусмотренных. </w:t>
      </w:r>
      <w:proofErr w:type="gramEnd"/>
    </w:p>
    <w:p w:rsidR="00174615" w:rsidRDefault="00D833C3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33C3">
        <w:rPr>
          <w:rFonts w:ascii="Times New Roman" w:hAnsi="Times New Roman"/>
          <w:sz w:val="26"/>
          <w:szCs w:val="26"/>
        </w:rPr>
        <w:t xml:space="preserve">К концу 2013 года планируется открыть еще 4 цента </w:t>
      </w:r>
      <w:proofErr w:type="gramStart"/>
      <w:r w:rsidRPr="00D833C3">
        <w:rPr>
          <w:rFonts w:ascii="Times New Roman" w:hAnsi="Times New Roman"/>
          <w:sz w:val="26"/>
          <w:szCs w:val="26"/>
        </w:rPr>
        <w:t>в</w:t>
      </w:r>
      <w:proofErr w:type="gramEnd"/>
      <w:r w:rsidRPr="00D833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33C3">
        <w:rPr>
          <w:rFonts w:ascii="Times New Roman" w:hAnsi="Times New Roman"/>
          <w:sz w:val="26"/>
          <w:szCs w:val="26"/>
        </w:rPr>
        <w:t>Невельском</w:t>
      </w:r>
      <w:proofErr w:type="gramEnd"/>
      <w:r w:rsidRPr="00D833C3">
        <w:rPr>
          <w:rFonts w:ascii="Times New Roman" w:hAnsi="Times New Roman"/>
          <w:sz w:val="26"/>
          <w:szCs w:val="26"/>
        </w:rPr>
        <w:t xml:space="preserve">, Холмском, Южно-Курильском и </w:t>
      </w:r>
      <w:proofErr w:type="spellStart"/>
      <w:r w:rsidRPr="00D833C3">
        <w:rPr>
          <w:rFonts w:ascii="Times New Roman" w:hAnsi="Times New Roman"/>
          <w:sz w:val="26"/>
          <w:szCs w:val="26"/>
        </w:rPr>
        <w:t>Макаровском</w:t>
      </w:r>
      <w:proofErr w:type="spellEnd"/>
      <w:r w:rsidRPr="00D833C3">
        <w:rPr>
          <w:rFonts w:ascii="Times New Roman" w:hAnsi="Times New Roman"/>
          <w:sz w:val="26"/>
          <w:szCs w:val="26"/>
        </w:rPr>
        <w:t xml:space="preserve"> муниципальных образовани</w:t>
      </w:r>
      <w:r w:rsidR="00451306">
        <w:rPr>
          <w:rFonts w:ascii="Times New Roman" w:hAnsi="Times New Roman"/>
          <w:sz w:val="26"/>
          <w:szCs w:val="26"/>
        </w:rPr>
        <w:t>ях, готовность которых</w:t>
      </w:r>
      <w:r w:rsidR="000C3AE4">
        <w:rPr>
          <w:rFonts w:ascii="Times New Roman" w:hAnsi="Times New Roman"/>
          <w:sz w:val="26"/>
          <w:szCs w:val="26"/>
        </w:rPr>
        <w:t xml:space="preserve"> на момент контрольного мероприятия</w:t>
      </w:r>
      <w:r w:rsidR="00451306">
        <w:rPr>
          <w:rFonts w:ascii="Times New Roman" w:hAnsi="Times New Roman"/>
          <w:sz w:val="26"/>
          <w:szCs w:val="26"/>
        </w:rPr>
        <w:t xml:space="preserve"> состав</w:t>
      </w:r>
      <w:r w:rsidR="000C3AE4">
        <w:rPr>
          <w:rFonts w:ascii="Times New Roman" w:hAnsi="Times New Roman"/>
          <w:sz w:val="26"/>
          <w:szCs w:val="26"/>
        </w:rPr>
        <w:t>ляла</w:t>
      </w:r>
      <w:r w:rsidRPr="00D833C3">
        <w:rPr>
          <w:rFonts w:ascii="Times New Roman" w:hAnsi="Times New Roman"/>
          <w:sz w:val="26"/>
          <w:szCs w:val="26"/>
        </w:rPr>
        <w:t xml:space="preserve"> 90 %. </w:t>
      </w:r>
    </w:p>
    <w:p w:rsidR="00D90D25" w:rsidRDefault="00B90B51" w:rsidP="00D90D25">
      <w:pPr>
        <w:pStyle w:val="2"/>
        <w:rPr>
          <w:sz w:val="26"/>
        </w:rPr>
      </w:pPr>
      <w:r>
        <w:rPr>
          <w:sz w:val="26"/>
          <w:szCs w:val="26"/>
        </w:rPr>
        <w:t xml:space="preserve">Следует отметить, </w:t>
      </w:r>
      <w:r w:rsidR="00D90D25">
        <w:rPr>
          <w:sz w:val="26"/>
          <w:szCs w:val="26"/>
        </w:rPr>
        <w:t xml:space="preserve">что </w:t>
      </w:r>
      <w:r w:rsidR="00D90D25">
        <w:rPr>
          <w:sz w:val="26"/>
        </w:rPr>
        <w:t>при разработке Показателей, которые должны быть критерием оценки эффективности исполнения Программы, не были</w:t>
      </w:r>
      <w:r w:rsidR="00F77D28">
        <w:rPr>
          <w:sz w:val="26"/>
        </w:rPr>
        <w:t xml:space="preserve"> в полном объеме учтены </w:t>
      </w:r>
      <w:r w:rsidR="004A4FBA">
        <w:rPr>
          <w:sz w:val="26"/>
        </w:rPr>
        <w:t xml:space="preserve">в </w:t>
      </w:r>
      <w:r w:rsidR="00F77D28">
        <w:rPr>
          <w:sz w:val="26"/>
        </w:rPr>
        <w:t>переч</w:t>
      </w:r>
      <w:r w:rsidR="004A4FBA">
        <w:rPr>
          <w:sz w:val="26"/>
        </w:rPr>
        <w:t>не</w:t>
      </w:r>
      <w:r w:rsidR="000C3AE4">
        <w:rPr>
          <w:sz w:val="26"/>
        </w:rPr>
        <w:t xml:space="preserve"> мероприятий</w:t>
      </w:r>
      <w:r w:rsidR="00890875">
        <w:rPr>
          <w:sz w:val="26"/>
        </w:rPr>
        <w:t xml:space="preserve">, </w:t>
      </w:r>
      <w:r w:rsidR="004A4FBA">
        <w:rPr>
          <w:sz w:val="26"/>
        </w:rPr>
        <w:t xml:space="preserve">а также не отражена </w:t>
      </w:r>
      <w:r w:rsidR="00890875">
        <w:rPr>
          <w:sz w:val="26"/>
        </w:rPr>
        <w:t xml:space="preserve">количественная и </w:t>
      </w:r>
      <w:r w:rsidR="00D90D25">
        <w:rPr>
          <w:sz w:val="26"/>
        </w:rPr>
        <w:t>стоимостная</w:t>
      </w:r>
      <w:r w:rsidR="00890875">
        <w:rPr>
          <w:sz w:val="26"/>
        </w:rPr>
        <w:t xml:space="preserve"> оценка исполнения мероприятий П</w:t>
      </w:r>
      <w:r w:rsidR="00D90D25">
        <w:rPr>
          <w:sz w:val="26"/>
        </w:rPr>
        <w:t xml:space="preserve">рограммы. Утвержденные </w:t>
      </w:r>
      <w:r w:rsidR="00890875">
        <w:rPr>
          <w:sz w:val="26"/>
        </w:rPr>
        <w:t>Показатели</w:t>
      </w:r>
      <w:r w:rsidR="00D90D25">
        <w:rPr>
          <w:sz w:val="26"/>
        </w:rPr>
        <w:t xml:space="preserve"> не в полной мере характеризуют эффективное и результативное исполнение всей Программы и ее конкретных мероприятий в отдельности.</w:t>
      </w:r>
    </w:p>
    <w:p w:rsidR="00756435" w:rsidRDefault="00E32CDC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составе Показателей </w:t>
      </w:r>
      <w:r w:rsidR="006F490F">
        <w:rPr>
          <w:rFonts w:ascii="Times New Roman" w:hAnsi="Times New Roman"/>
          <w:sz w:val="26"/>
          <w:szCs w:val="26"/>
        </w:rPr>
        <w:t xml:space="preserve">результативности не нашли показатели, характеризующие </w:t>
      </w:r>
      <w:r w:rsidR="00614863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="00AB313E">
        <w:rPr>
          <w:rFonts w:ascii="Times New Roman" w:hAnsi="Times New Roman"/>
          <w:sz w:val="26"/>
          <w:szCs w:val="26"/>
        </w:rPr>
        <w:t>филиалов МФЦ в муниципальных образованиях</w:t>
      </w:r>
      <w:r w:rsidR="001E046F">
        <w:rPr>
          <w:rFonts w:ascii="Times New Roman" w:hAnsi="Times New Roman"/>
          <w:sz w:val="26"/>
          <w:szCs w:val="26"/>
        </w:rPr>
        <w:t>,</w:t>
      </w:r>
      <w:r w:rsidR="00AB313E">
        <w:rPr>
          <w:rFonts w:ascii="Times New Roman" w:hAnsi="Times New Roman"/>
          <w:sz w:val="26"/>
          <w:szCs w:val="26"/>
        </w:rPr>
        <w:t xml:space="preserve"> в том числе по приобретению помещений, зданий</w:t>
      </w:r>
      <w:r w:rsidR="0099603C">
        <w:rPr>
          <w:rFonts w:ascii="Times New Roman" w:hAnsi="Times New Roman"/>
          <w:sz w:val="26"/>
          <w:szCs w:val="26"/>
        </w:rPr>
        <w:t xml:space="preserve">, </w:t>
      </w:r>
      <w:r w:rsidR="0050768D">
        <w:rPr>
          <w:rFonts w:ascii="Times New Roman" w:hAnsi="Times New Roman"/>
          <w:sz w:val="26"/>
          <w:szCs w:val="26"/>
        </w:rPr>
        <w:t xml:space="preserve">мебели, </w:t>
      </w:r>
      <w:r w:rsidR="0099603C">
        <w:rPr>
          <w:rFonts w:ascii="Times New Roman" w:hAnsi="Times New Roman"/>
          <w:sz w:val="26"/>
          <w:szCs w:val="26"/>
        </w:rPr>
        <w:t>оборудования</w:t>
      </w:r>
      <w:r w:rsidR="0071047A">
        <w:rPr>
          <w:rFonts w:ascii="Times New Roman" w:hAnsi="Times New Roman"/>
          <w:sz w:val="26"/>
          <w:szCs w:val="26"/>
        </w:rPr>
        <w:t>,</w:t>
      </w:r>
      <w:r w:rsidR="00D950B0">
        <w:rPr>
          <w:rFonts w:ascii="Times New Roman" w:hAnsi="Times New Roman"/>
          <w:sz w:val="26"/>
          <w:szCs w:val="26"/>
        </w:rPr>
        <w:t xml:space="preserve"> автотранспортных средств,</w:t>
      </w:r>
      <w:r w:rsidR="0071047A">
        <w:rPr>
          <w:rFonts w:ascii="Times New Roman" w:hAnsi="Times New Roman"/>
          <w:sz w:val="26"/>
          <w:szCs w:val="26"/>
        </w:rPr>
        <w:t xml:space="preserve"> предусмотренные в сумме </w:t>
      </w:r>
      <w:r w:rsidR="00124984">
        <w:rPr>
          <w:rFonts w:ascii="Times New Roman" w:hAnsi="Times New Roman"/>
          <w:sz w:val="26"/>
          <w:szCs w:val="26"/>
        </w:rPr>
        <w:t>155028</w:t>
      </w:r>
      <w:r w:rsidR="00B80CF4">
        <w:rPr>
          <w:rFonts w:ascii="Times New Roman" w:hAnsi="Times New Roman"/>
          <w:sz w:val="26"/>
          <w:szCs w:val="26"/>
        </w:rPr>
        <w:t xml:space="preserve">,7 тыс.рублей и исполненные </w:t>
      </w:r>
      <w:r w:rsidR="00124984">
        <w:rPr>
          <w:rFonts w:ascii="Times New Roman" w:hAnsi="Times New Roman"/>
          <w:sz w:val="26"/>
          <w:szCs w:val="26"/>
        </w:rPr>
        <w:t xml:space="preserve">в размере 61485,0 тыс.рублей или </w:t>
      </w:r>
      <w:r w:rsidR="00EC6704">
        <w:rPr>
          <w:rFonts w:ascii="Times New Roman" w:hAnsi="Times New Roman"/>
          <w:sz w:val="26"/>
          <w:szCs w:val="26"/>
        </w:rPr>
        <w:t>на 39,7 %.</w:t>
      </w:r>
    </w:p>
    <w:p w:rsidR="00A96631" w:rsidRDefault="00A96631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72B75">
        <w:rPr>
          <w:rFonts w:ascii="Times New Roman" w:hAnsi="Times New Roman"/>
          <w:sz w:val="26"/>
          <w:szCs w:val="26"/>
        </w:rPr>
        <w:t xml:space="preserve">В результате при низком освоении средств </w:t>
      </w:r>
      <w:r w:rsidR="008003D3" w:rsidRPr="00372B75">
        <w:rPr>
          <w:rFonts w:ascii="Times New Roman" w:hAnsi="Times New Roman"/>
          <w:sz w:val="26"/>
          <w:szCs w:val="26"/>
        </w:rPr>
        <w:t>областного бюджета</w:t>
      </w:r>
      <w:r w:rsidR="00891AD6" w:rsidRPr="00372B75">
        <w:rPr>
          <w:rFonts w:ascii="Times New Roman" w:hAnsi="Times New Roman"/>
          <w:sz w:val="26"/>
          <w:szCs w:val="26"/>
        </w:rPr>
        <w:t xml:space="preserve"> по Программе, Показатель результативности </w:t>
      </w:r>
      <w:r w:rsidR="00372B75" w:rsidRPr="00372B75">
        <w:rPr>
          <w:rFonts w:ascii="Times New Roman" w:hAnsi="Times New Roman"/>
          <w:sz w:val="26"/>
          <w:szCs w:val="26"/>
        </w:rPr>
        <w:t>перевыполнен</w:t>
      </w:r>
      <w:r w:rsidR="00891AD6" w:rsidRPr="00372B75">
        <w:rPr>
          <w:rFonts w:ascii="Times New Roman" w:hAnsi="Times New Roman"/>
          <w:sz w:val="26"/>
          <w:szCs w:val="26"/>
        </w:rPr>
        <w:t>.</w:t>
      </w:r>
    </w:p>
    <w:p w:rsidR="0036326B" w:rsidRDefault="006E6F58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настоящего контрольного мероприятия проведены</w:t>
      </w:r>
      <w:r w:rsidR="0036326B">
        <w:rPr>
          <w:rFonts w:ascii="Times New Roman" w:hAnsi="Times New Roman"/>
          <w:sz w:val="26"/>
          <w:szCs w:val="26"/>
        </w:rPr>
        <w:t>:</w:t>
      </w:r>
    </w:p>
    <w:p w:rsidR="0036326B" w:rsidRDefault="0036326B" w:rsidP="00D833C3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- 2</w:t>
      </w:r>
      <w:r w:rsidR="006E6F58">
        <w:rPr>
          <w:rFonts w:ascii="Times New Roman" w:hAnsi="Times New Roman"/>
          <w:sz w:val="26"/>
          <w:szCs w:val="26"/>
        </w:rPr>
        <w:t xml:space="preserve"> документальные проверки</w:t>
      </w:r>
      <w:r>
        <w:rPr>
          <w:rFonts w:ascii="Times New Roman" w:hAnsi="Times New Roman"/>
          <w:sz w:val="26"/>
          <w:szCs w:val="26"/>
        </w:rPr>
        <w:t>:</w:t>
      </w:r>
      <w:r w:rsidR="006E6F58">
        <w:rPr>
          <w:rFonts w:ascii="Times New Roman" w:hAnsi="Times New Roman"/>
          <w:sz w:val="26"/>
          <w:szCs w:val="26"/>
        </w:rPr>
        <w:t xml:space="preserve"> в агентстве по информационным технологиям и связи Са</w:t>
      </w:r>
      <w:r w:rsidR="00B905CA">
        <w:rPr>
          <w:rFonts w:ascii="Times New Roman" w:hAnsi="Times New Roman"/>
          <w:sz w:val="26"/>
          <w:szCs w:val="26"/>
        </w:rPr>
        <w:t xml:space="preserve">халинской области, в государственном бюджетном учреждении Сахалинской области </w:t>
      </w:r>
      <w:r w:rsidR="00B905CA" w:rsidRPr="00433594">
        <w:rPr>
          <w:rFonts w:ascii="Times New Roman" w:hAnsi="Times New Roman"/>
          <w:iCs/>
          <w:sz w:val="26"/>
          <w:szCs w:val="26"/>
        </w:rPr>
        <w:t>«Многофункциональный центр предоставления государственных услуг»</w:t>
      </w:r>
      <w:r w:rsidR="00B905CA">
        <w:rPr>
          <w:rFonts w:ascii="Times New Roman" w:hAnsi="Times New Roman"/>
          <w:iCs/>
          <w:sz w:val="26"/>
          <w:szCs w:val="26"/>
        </w:rPr>
        <w:t xml:space="preserve"> </w:t>
      </w:r>
      <w:r w:rsidR="007836E1" w:rsidRPr="007836E1">
        <w:rPr>
          <w:rFonts w:ascii="Times New Roman" w:hAnsi="Times New Roman"/>
          <w:sz w:val="26"/>
        </w:rPr>
        <w:t xml:space="preserve">на предмет целевого и эффективного использования средств </w:t>
      </w:r>
      <w:r>
        <w:rPr>
          <w:rFonts w:ascii="Times New Roman" w:hAnsi="Times New Roman"/>
          <w:sz w:val="26"/>
        </w:rPr>
        <w:t xml:space="preserve">областного бюджета, выделенных </w:t>
      </w:r>
      <w:r w:rsidR="007836E1" w:rsidRPr="007836E1">
        <w:rPr>
          <w:rFonts w:ascii="Times New Roman" w:hAnsi="Times New Roman"/>
          <w:sz w:val="26"/>
        </w:rPr>
        <w:t>на реализацию мероприятий Программы</w:t>
      </w:r>
      <w:r w:rsidR="00610FCA">
        <w:rPr>
          <w:rFonts w:ascii="Times New Roman" w:hAnsi="Times New Roman"/>
          <w:sz w:val="26"/>
        </w:rPr>
        <w:t xml:space="preserve"> (акты </w:t>
      </w:r>
      <w:r w:rsidR="00610FCA">
        <w:rPr>
          <w:rFonts w:ascii="Times New Roman" w:hAnsi="Times New Roman"/>
          <w:iCs/>
          <w:sz w:val="26"/>
          <w:szCs w:val="26"/>
        </w:rPr>
        <w:t>от 18.12.2013; от 05.12.2013)</w:t>
      </w:r>
      <w:r w:rsidR="00610FCA">
        <w:rPr>
          <w:rFonts w:ascii="Times New Roman" w:hAnsi="Times New Roman"/>
          <w:sz w:val="26"/>
        </w:rPr>
        <w:t>;</w:t>
      </w:r>
    </w:p>
    <w:p w:rsidR="0036326B" w:rsidRDefault="0036326B" w:rsidP="0059581D">
      <w:pPr>
        <w:spacing w:after="0" w:line="240" w:lineRule="auto"/>
        <w:ind w:firstLine="53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="007836E1">
        <w:rPr>
          <w:rFonts w:ascii="Times New Roman" w:hAnsi="Times New Roman"/>
          <w:sz w:val="26"/>
        </w:rPr>
        <w:t xml:space="preserve"> </w:t>
      </w:r>
      <w:r w:rsidR="00610FCA">
        <w:rPr>
          <w:rFonts w:ascii="Times New Roman" w:hAnsi="Times New Roman"/>
          <w:iCs/>
          <w:sz w:val="26"/>
          <w:szCs w:val="26"/>
        </w:rPr>
        <w:t xml:space="preserve">2 визуальные проверки (в </w:t>
      </w:r>
      <w:proofErr w:type="spellStart"/>
      <w:r w:rsidR="00610FCA">
        <w:rPr>
          <w:rFonts w:ascii="Times New Roman" w:hAnsi="Times New Roman"/>
          <w:iCs/>
          <w:sz w:val="26"/>
          <w:szCs w:val="26"/>
        </w:rPr>
        <w:t>т.ч</w:t>
      </w:r>
      <w:proofErr w:type="spellEnd"/>
      <w:r w:rsidR="00610FCA">
        <w:rPr>
          <w:rFonts w:ascii="Times New Roman" w:hAnsi="Times New Roman"/>
          <w:iCs/>
          <w:sz w:val="26"/>
          <w:szCs w:val="26"/>
        </w:rPr>
        <w:t xml:space="preserve">. 1 </w:t>
      </w:r>
      <w:proofErr w:type="gramStart"/>
      <w:r w:rsidR="00610FCA">
        <w:rPr>
          <w:rFonts w:ascii="Times New Roman" w:hAnsi="Times New Roman"/>
          <w:iCs/>
          <w:sz w:val="26"/>
          <w:szCs w:val="26"/>
        </w:rPr>
        <w:t>выездная</w:t>
      </w:r>
      <w:proofErr w:type="gramEnd"/>
      <w:r w:rsidR="00610FCA">
        <w:rPr>
          <w:rFonts w:ascii="Times New Roman" w:hAnsi="Times New Roman"/>
          <w:iCs/>
          <w:sz w:val="26"/>
          <w:szCs w:val="26"/>
        </w:rPr>
        <w:t xml:space="preserve"> в г.</w:t>
      </w:r>
      <w:r w:rsidR="003B6BAC">
        <w:rPr>
          <w:rFonts w:ascii="Times New Roman" w:hAnsi="Times New Roman"/>
          <w:iCs/>
          <w:sz w:val="26"/>
          <w:szCs w:val="26"/>
        </w:rPr>
        <w:t xml:space="preserve"> </w:t>
      </w:r>
      <w:r w:rsidR="00610FCA">
        <w:rPr>
          <w:rFonts w:ascii="Times New Roman" w:hAnsi="Times New Roman"/>
          <w:iCs/>
          <w:sz w:val="26"/>
          <w:szCs w:val="26"/>
        </w:rPr>
        <w:t>Невельск)</w:t>
      </w:r>
      <w:r w:rsidR="00386FAF">
        <w:rPr>
          <w:rFonts w:ascii="Times New Roman" w:hAnsi="Times New Roman"/>
          <w:iCs/>
          <w:sz w:val="26"/>
          <w:szCs w:val="26"/>
        </w:rPr>
        <w:t xml:space="preserve"> на предмет соответствия фактически выполненных работ </w:t>
      </w:r>
      <w:r w:rsidR="004C28E6">
        <w:rPr>
          <w:rFonts w:ascii="Times New Roman" w:hAnsi="Times New Roman"/>
          <w:iCs/>
          <w:sz w:val="26"/>
          <w:szCs w:val="26"/>
        </w:rPr>
        <w:t xml:space="preserve">по </w:t>
      </w:r>
      <w:r w:rsidR="00386FAF">
        <w:rPr>
          <w:rFonts w:ascii="Times New Roman" w:hAnsi="Times New Roman"/>
          <w:iCs/>
          <w:sz w:val="26"/>
          <w:szCs w:val="26"/>
        </w:rPr>
        <w:t xml:space="preserve">капитальному ремонту филиалов МФЦ </w:t>
      </w:r>
      <w:r w:rsidR="007D2295">
        <w:rPr>
          <w:rFonts w:ascii="Times New Roman" w:hAnsi="Times New Roman"/>
          <w:iCs/>
          <w:sz w:val="26"/>
          <w:szCs w:val="26"/>
        </w:rPr>
        <w:t>предъявленным к оплате</w:t>
      </w:r>
      <w:r w:rsidR="00E43017">
        <w:rPr>
          <w:rFonts w:ascii="Times New Roman" w:hAnsi="Times New Roman"/>
          <w:iCs/>
          <w:sz w:val="26"/>
          <w:szCs w:val="26"/>
        </w:rPr>
        <w:t xml:space="preserve"> </w:t>
      </w:r>
      <w:r w:rsidR="00610FCA">
        <w:rPr>
          <w:rFonts w:ascii="Times New Roman" w:hAnsi="Times New Roman"/>
          <w:iCs/>
          <w:sz w:val="26"/>
          <w:szCs w:val="26"/>
        </w:rPr>
        <w:t>(акты от 22.11.2013, от 13.12.2013);</w:t>
      </w:r>
      <w:r>
        <w:rPr>
          <w:rFonts w:ascii="Times New Roman" w:hAnsi="Times New Roman"/>
          <w:iCs/>
          <w:sz w:val="26"/>
          <w:szCs w:val="26"/>
        </w:rPr>
        <w:t xml:space="preserve"> </w:t>
      </w:r>
    </w:p>
    <w:p w:rsidR="0036326B" w:rsidRDefault="0036326B" w:rsidP="0036326B">
      <w:pPr>
        <w:spacing w:after="0" w:line="240" w:lineRule="auto"/>
        <w:ind w:firstLine="53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- 3 визуальные проверки</w:t>
      </w:r>
      <w:r w:rsidR="0081414E">
        <w:rPr>
          <w:rFonts w:ascii="Times New Roman" w:hAnsi="Times New Roman"/>
          <w:iCs/>
          <w:sz w:val="26"/>
          <w:szCs w:val="26"/>
        </w:rPr>
        <w:t xml:space="preserve"> </w:t>
      </w:r>
      <w:r w:rsidR="007D2295">
        <w:rPr>
          <w:rFonts w:ascii="Times New Roman" w:hAnsi="Times New Roman"/>
          <w:iCs/>
          <w:sz w:val="26"/>
          <w:szCs w:val="26"/>
        </w:rPr>
        <w:t>по</w:t>
      </w:r>
      <w:r w:rsidR="0081414E">
        <w:rPr>
          <w:rFonts w:ascii="Times New Roman" w:hAnsi="Times New Roman"/>
          <w:iCs/>
          <w:sz w:val="26"/>
          <w:szCs w:val="26"/>
        </w:rPr>
        <w:t xml:space="preserve"> </w:t>
      </w:r>
      <w:r w:rsidR="007D2295">
        <w:rPr>
          <w:rFonts w:ascii="Times New Roman" w:hAnsi="Times New Roman"/>
          <w:iCs/>
          <w:sz w:val="26"/>
          <w:szCs w:val="26"/>
        </w:rPr>
        <w:t>приобретенному оборудованию</w:t>
      </w:r>
      <w:r>
        <w:rPr>
          <w:rFonts w:ascii="Times New Roman" w:hAnsi="Times New Roman"/>
          <w:iCs/>
          <w:sz w:val="26"/>
          <w:szCs w:val="26"/>
        </w:rPr>
        <w:t xml:space="preserve">, результаты которых вошли в основной акт проверки по ГБУ СО «МФЦ». </w:t>
      </w:r>
    </w:p>
    <w:p w:rsidR="004C28E6" w:rsidRDefault="004C28E6" w:rsidP="00AD2E33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</w:p>
    <w:p w:rsidR="001C3E54" w:rsidRPr="001C3E54" w:rsidRDefault="001C3E54" w:rsidP="00AD2E3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1C3E54">
        <w:rPr>
          <w:rFonts w:ascii="Times New Roman" w:hAnsi="Times New Roman"/>
          <w:i/>
          <w:sz w:val="26"/>
          <w:szCs w:val="26"/>
        </w:rPr>
        <w:t>Соблюдение процедур и сроков проведения аукционов, конкурсов по отбору проектных организаций, подрядчиков (поставщиков)</w:t>
      </w:r>
    </w:p>
    <w:p w:rsidR="000129F7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В проверяемом периоде, в целях реализации программных мероприятий Агентством проведено 7 аукционов и конкурсов, заключено </w:t>
      </w:r>
      <w:r w:rsidR="00455FC4">
        <w:rPr>
          <w:rFonts w:ascii="Times New Roman" w:hAnsi="Times New Roman"/>
          <w:sz w:val="26"/>
          <w:szCs w:val="26"/>
        </w:rPr>
        <w:t>17</w:t>
      </w:r>
      <w:r w:rsidRPr="00AD2E33">
        <w:rPr>
          <w:rFonts w:ascii="Times New Roman" w:hAnsi="Times New Roman"/>
          <w:sz w:val="26"/>
          <w:szCs w:val="26"/>
        </w:rPr>
        <w:t xml:space="preserve"> контрактов и договоров на общую сумму </w:t>
      </w:r>
      <w:r w:rsidR="0017678A">
        <w:rPr>
          <w:rFonts w:ascii="Times New Roman" w:hAnsi="Times New Roman"/>
          <w:sz w:val="26"/>
          <w:szCs w:val="26"/>
        </w:rPr>
        <w:t>323145,9</w:t>
      </w:r>
      <w:r w:rsidRPr="00AD2E33">
        <w:rPr>
          <w:rFonts w:ascii="Times New Roman" w:hAnsi="Times New Roman"/>
          <w:sz w:val="26"/>
          <w:szCs w:val="26"/>
        </w:rPr>
        <w:t xml:space="preserve"> тыс.рублей</w:t>
      </w:r>
      <w:r w:rsidR="0017678A">
        <w:rPr>
          <w:rFonts w:ascii="Times New Roman" w:hAnsi="Times New Roman"/>
          <w:sz w:val="26"/>
          <w:szCs w:val="26"/>
        </w:rPr>
        <w:t>, осуществлено 2 публичные закупки (без заключения договоров) в размере 198,6 тыс.рублей</w:t>
      </w:r>
      <w:r w:rsidRPr="00AD2E33">
        <w:rPr>
          <w:rFonts w:ascii="Times New Roman" w:hAnsi="Times New Roman"/>
          <w:sz w:val="26"/>
          <w:szCs w:val="26"/>
        </w:rPr>
        <w:t xml:space="preserve">. </w:t>
      </w:r>
    </w:p>
    <w:p w:rsidR="006069B4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По результатам проведенных аукционов и конкурсов</w:t>
      </w:r>
      <w:r w:rsidR="00942D02">
        <w:rPr>
          <w:rFonts w:ascii="Times New Roman" w:hAnsi="Times New Roman"/>
          <w:sz w:val="26"/>
          <w:szCs w:val="26"/>
        </w:rPr>
        <w:t>, а также по заключенным договорам на приобретение недвижимого имущества для М</w:t>
      </w:r>
      <w:r w:rsidR="006069B4">
        <w:rPr>
          <w:rFonts w:ascii="Times New Roman" w:hAnsi="Times New Roman"/>
          <w:sz w:val="26"/>
          <w:szCs w:val="26"/>
        </w:rPr>
        <w:t>ФЦ в муниципальных образованиях</w:t>
      </w:r>
      <w:r w:rsidR="00814C9B">
        <w:rPr>
          <w:rFonts w:ascii="Times New Roman" w:hAnsi="Times New Roman"/>
          <w:sz w:val="26"/>
          <w:szCs w:val="26"/>
        </w:rPr>
        <w:t>,</w:t>
      </w:r>
      <w:r w:rsidR="006069B4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экономия бюджетных средств составила </w:t>
      </w:r>
      <w:r w:rsidR="006069B4">
        <w:rPr>
          <w:rFonts w:ascii="Times New Roman" w:hAnsi="Times New Roman"/>
          <w:sz w:val="26"/>
          <w:szCs w:val="26"/>
        </w:rPr>
        <w:t>8569,8</w:t>
      </w:r>
      <w:r w:rsidR="0080128B">
        <w:rPr>
          <w:rFonts w:ascii="Times New Roman" w:hAnsi="Times New Roman"/>
          <w:sz w:val="26"/>
          <w:szCs w:val="26"/>
        </w:rPr>
        <w:t xml:space="preserve"> тыс.рублей, которая</w:t>
      </w:r>
      <w:r w:rsidR="00624CBE">
        <w:rPr>
          <w:rFonts w:ascii="Times New Roman" w:hAnsi="Times New Roman"/>
          <w:sz w:val="26"/>
          <w:szCs w:val="26"/>
        </w:rPr>
        <w:t xml:space="preserve"> в дальнейшем перераспределена</w:t>
      </w:r>
      <w:r w:rsidRPr="00AD2E33">
        <w:rPr>
          <w:rFonts w:ascii="Times New Roman" w:hAnsi="Times New Roman"/>
          <w:sz w:val="26"/>
          <w:szCs w:val="26"/>
        </w:rPr>
        <w:t xml:space="preserve"> на мероприятия Программы. </w:t>
      </w:r>
    </w:p>
    <w:p w:rsidR="00AD2E33" w:rsidRPr="00AD2E33" w:rsidRDefault="00814C9B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целях освоения средств субсидии </w:t>
      </w:r>
      <w:r w:rsidR="00D670D2">
        <w:rPr>
          <w:rFonts w:ascii="Times New Roman" w:hAnsi="Times New Roman"/>
          <w:sz w:val="26"/>
          <w:szCs w:val="26"/>
        </w:rPr>
        <w:t xml:space="preserve">на иные цели </w:t>
      </w:r>
      <w:r w:rsidR="00A41DD5">
        <w:rPr>
          <w:rFonts w:ascii="Times New Roman" w:hAnsi="Times New Roman"/>
          <w:sz w:val="26"/>
          <w:szCs w:val="26"/>
        </w:rPr>
        <w:t xml:space="preserve">и реализации программных мероприятий ГБУ СО «МФЦ» проведено </w:t>
      </w:r>
      <w:r w:rsidR="00D62765">
        <w:rPr>
          <w:rFonts w:ascii="Times New Roman" w:hAnsi="Times New Roman"/>
          <w:sz w:val="26"/>
          <w:szCs w:val="26"/>
        </w:rPr>
        <w:t xml:space="preserve">6 аукционов и 7 запроса котировок, заключено </w:t>
      </w:r>
      <w:r w:rsidR="00194435">
        <w:rPr>
          <w:rFonts w:ascii="Times New Roman" w:hAnsi="Times New Roman"/>
          <w:sz w:val="26"/>
          <w:szCs w:val="26"/>
        </w:rPr>
        <w:t xml:space="preserve">14 договоров на общую сумму 23236,6 тыс.рублей. </w:t>
      </w:r>
      <w:r w:rsidR="0080128B">
        <w:rPr>
          <w:rFonts w:ascii="Times New Roman" w:hAnsi="Times New Roman"/>
          <w:sz w:val="26"/>
          <w:szCs w:val="26"/>
        </w:rPr>
        <w:t>Экономия бюджетных средств составила 5110,7 тыс.рублей,</w:t>
      </w:r>
      <w:r w:rsidR="00624CBE">
        <w:rPr>
          <w:rFonts w:ascii="Times New Roman" w:hAnsi="Times New Roman"/>
          <w:sz w:val="26"/>
          <w:szCs w:val="26"/>
        </w:rPr>
        <w:t xml:space="preserve"> которая перераспределена на мероприятия Программы.</w:t>
      </w:r>
    </w:p>
    <w:p w:rsidR="00424CA5" w:rsidRDefault="00100C5D" w:rsidP="00424CA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Выборочная проверка</w:t>
      </w:r>
      <w:r w:rsidR="00424CA5" w:rsidRPr="00AD2E33">
        <w:rPr>
          <w:rFonts w:ascii="Times New Roman" w:hAnsi="Times New Roman"/>
          <w:sz w:val="26"/>
          <w:szCs w:val="26"/>
        </w:rPr>
        <w:t xml:space="preserve"> порядка соблюдения процедур и сроков проведения аукционов</w:t>
      </w:r>
      <w:r w:rsidR="00424CA5">
        <w:rPr>
          <w:rFonts w:ascii="Times New Roman" w:hAnsi="Times New Roman"/>
          <w:sz w:val="26"/>
          <w:szCs w:val="26"/>
        </w:rPr>
        <w:t>, конкурсов</w:t>
      </w:r>
      <w:r w:rsidR="00424CA5" w:rsidRPr="00AD2E33">
        <w:rPr>
          <w:rFonts w:ascii="Times New Roman" w:hAnsi="Times New Roman"/>
          <w:sz w:val="26"/>
          <w:szCs w:val="26"/>
        </w:rPr>
        <w:t>,</w:t>
      </w:r>
      <w:r w:rsidR="002A7752">
        <w:rPr>
          <w:rFonts w:ascii="Times New Roman" w:hAnsi="Times New Roman"/>
          <w:sz w:val="26"/>
          <w:szCs w:val="26"/>
        </w:rPr>
        <w:t xml:space="preserve"> запроса ко</w:t>
      </w:r>
      <w:r w:rsidR="00424CA5">
        <w:rPr>
          <w:rFonts w:ascii="Times New Roman" w:hAnsi="Times New Roman"/>
          <w:sz w:val="26"/>
          <w:szCs w:val="26"/>
        </w:rPr>
        <w:t>тировок</w:t>
      </w:r>
      <w:r w:rsidR="002A7752">
        <w:rPr>
          <w:rFonts w:ascii="Times New Roman" w:hAnsi="Times New Roman"/>
          <w:sz w:val="26"/>
          <w:szCs w:val="26"/>
        </w:rPr>
        <w:t>,</w:t>
      </w:r>
      <w:r w:rsidR="00424CA5" w:rsidRPr="00AD2E33">
        <w:rPr>
          <w:rFonts w:ascii="Times New Roman" w:hAnsi="Times New Roman"/>
          <w:sz w:val="26"/>
          <w:szCs w:val="26"/>
        </w:rPr>
        <w:t xml:space="preserve"> а также осуществление публичных закупок</w:t>
      </w:r>
      <w:r w:rsidR="00424CA5" w:rsidRPr="00424CA5">
        <w:rPr>
          <w:rFonts w:ascii="Times New Roman" w:hAnsi="Times New Roman"/>
          <w:sz w:val="26"/>
          <w:szCs w:val="26"/>
        </w:rPr>
        <w:t xml:space="preserve"> </w:t>
      </w:r>
      <w:r w:rsidR="00424CA5">
        <w:rPr>
          <w:rFonts w:ascii="Times New Roman" w:hAnsi="Times New Roman"/>
          <w:sz w:val="26"/>
          <w:szCs w:val="26"/>
        </w:rPr>
        <w:t>Агентством и ГБУ СО «МФЦ»</w:t>
      </w:r>
      <w:r w:rsidR="00424CA5" w:rsidRPr="00AD2E33">
        <w:rPr>
          <w:rFonts w:ascii="Times New Roman" w:hAnsi="Times New Roman"/>
          <w:sz w:val="26"/>
          <w:szCs w:val="26"/>
        </w:rPr>
        <w:t xml:space="preserve">, нарушение норм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Федеральный закон №94-ФЗ), не </w:t>
      </w:r>
      <w:r>
        <w:rPr>
          <w:rFonts w:ascii="Times New Roman" w:hAnsi="Times New Roman"/>
          <w:sz w:val="26"/>
          <w:szCs w:val="26"/>
        </w:rPr>
        <w:t>показала</w:t>
      </w:r>
      <w:r w:rsidR="00424CA5" w:rsidRPr="00AD2E33">
        <w:rPr>
          <w:rFonts w:ascii="Times New Roman" w:hAnsi="Times New Roman"/>
          <w:sz w:val="26"/>
          <w:szCs w:val="26"/>
        </w:rPr>
        <w:t>.</w:t>
      </w:r>
    </w:p>
    <w:p w:rsidR="00012241" w:rsidRDefault="00AC2D92" w:rsidP="00424CA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Вместе с тем, в документацию </w:t>
      </w:r>
      <w:r w:rsidR="0043633E">
        <w:rPr>
          <w:rFonts w:ascii="Times New Roman" w:hAnsi="Times New Roman"/>
          <w:sz w:val="26"/>
          <w:szCs w:val="26"/>
        </w:rPr>
        <w:t>об аукционе на «выполнение работ по реконструкции здания</w:t>
      </w:r>
      <w:r w:rsidR="00C66F58">
        <w:rPr>
          <w:rFonts w:ascii="Times New Roman" w:hAnsi="Times New Roman"/>
          <w:sz w:val="26"/>
          <w:szCs w:val="26"/>
        </w:rPr>
        <w:t xml:space="preserve"> в г.</w:t>
      </w:r>
      <w:r w:rsidR="003B6BAC">
        <w:rPr>
          <w:rFonts w:ascii="Times New Roman" w:hAnsi="Times New Roman"/>
          <w:sz w:val="26"/>
          <w:szCs w:val="26"/>
        </w:rPr>
        <w:t xml:space="preserve"> </w:t>
      </w:r>
      <w:r w:rsidR="00C66F58">
        <w:rPr>
          <w:rFonts w:ascii="Times New Roman" w:hAnsi="Times New Roman"/>
          <w:sz w:val="26"/>
          <w:szCs w:val="26"/>
        </w:rPr>
        <w:t>Южно-Сахалинске</w:t>
      </w:r>
      <w:r w:rsidR="00D670D2">
        <w:rPr>
          <w:rFonts w:ascii="Times New Roman" w:hAnsi="Times New Roman"/>
          <w:sz w:val="26"/>
          <w:szCs w:val="26"/>
        </w:rPr>
        <w:t>» внесено 4 изменения</w:t>
      </w:r>
      <w:r w:rsidR="00E52148">
        <w:rPr>
          <w:rFonts w:ascii="Times New Roman" w:hAnsi="Times New Roman"/>
          <w:sz w:val="26"/>
          <w:szCs w:val="26"/>
        </w:rPr>
        <w:t>, а т</w:t>
      </w:r>
      <w:r w:rsidR="00D670D2">
        <w:rPr>
          <w:rFonts w:ascii="Times New Roman" w:hAnsi="Times New Roman"/>
          <w:sz w:val="26"/>
          <w:szCs w:val="26"/>
        </w:rPr>
        <w:t>акже 4 разъяснения</w:t>
      </w:r>
      <w:r w:rsidR="00E52148">
        <w:rPr>
          <w:rFonts w:ascii="Times New Roman" w:hAnsi="Times New Roman"/>
          <w:sz w:val="26"/>
          <w:szCs w:val="26"/>
        </w:rPr>
        <w:t xml:space="preserve"> положений документации</w:t>
      </w:r>
      <w:r w:rsidR="00A8225A">
        <w:rPr>
          <w:rFonts w:ascii="Times New Roman" w:hAnsi="Times New Roman"/>
          <w:sz w:val="26"/>
          <w:szCs w:val="26"/>
        </w:rPr>
        <w:t>, что гов</w:t>
      </w:r>
      <w:r w:rsidR="00D670D2">
        <w:rPr>
          <w:rFonts w:ascii="Times New Roman" w:hAnsi="Times New Roman"/>
          <w:sz w:val="26"/>
          <w:szCs w:val="26"/>
        </w:rPr>
        <w:t>орит о некачественной подготовке</w:t>
      </w:r>
      <w:r w:rsidR="00A8225A">
        <w:rPr>
          <w:rFonts w:ascii="Times New Roman" w:hAnsi="Times New Roman"/>
          <w:sz w:val="26"/>
          <w:szCs w:val="26"/>
        </w:rPr>
        <w:t xml:space="preserve"> аукционной документации.</w:t>
      </w:r>
    </w:p>
    <w:p w:rsidR="00E80968" w:rsidRDefault="00012241" w:rsidP="00424CA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при проведении внеплановых</w:t>
      </w:r>
      <w:r w:rsidR="003242BF">
        <w:rPr>
          <w:rFonts w:ascii="Times New Roman" w:hAnsi="Times New Roman"/>
          <w:sz w:val="26"/>
          <w:szCs w:val="26"/>
        </w:rPr>
        <w:t xml:space="preserve"> проверок управление</w:t>
      </w:r>
      <w:r w:rsidR="001F6C4E">
        <w:rPr>
          <w:rFonts w:ascii="Times New Roman" w:hAnsi="Times New Roman"/>
          <w:sz w:val="26"/>
          <w:szCs w:val="26"/>
        </w:rPr>
        <w:t>м</w:t>
      </w:r>
      <w:r w:rsidR="003242BF">
        <w:rPr>
          <w:rFonts w:ascii="Times New Roman" w:hAnsi="Times New Roman"/>
          <w:sz w:val="26"/>
          <w:szCs w:val="26"/>
        </w:rPr>
        <w:t xml:space="preserve"> Федеральной антимонопольной службы по Сахалинской области (далее –</w:t>
      </w:r>
      <w:r w:rsidR="00F2750B">
        <w:rPr>
          <w:rFonts w:ascii="Times New Roman" w:hAnsi="Times New Roman"/>
          <w:sz w:val="26"/>
          <w:szCs w:val="26"/>
        </w:rPr>
        <w:t xml:space="preserve"> </w:t>
      </w:r>
      <w:r w:rsidR="003242BF">
        <w:rPr>
          <w:rFonts w:ascii="Times New Roman" w:hAnsi="Times New Roman"/>
          <w:sz w:val="26"/>
          <w:szCs w:val="26"/>
        </w:rPr>
        <w:t>ФАС)</w:t>
      </w:r>
      <w:r w:rsidR="00A8225A">
        <w:rPr>
          <w:rFonts w:ascii="Times New Roman" w:hAnsi="Times New Roman"/>
          <w:sz w:val="26"/>
          <w:szCs w:val="26"/>
        </w:rPr>
        <w:t xml:space="preserve"> </w:t>
      </w:r>
      <w:r w:rsidR="00700BDB">
        <w:rPr>
          <w:rFonts w:ascii="Times New Roman" w:hAnsi="Times New Roman"/>
          <w:sz w:val="26"/>
          <w:szCs w:val="26"/>
        </w:rPr>
        <w:t xml:space="preserve">выявлены незаконные действия </w:t>
      </w:r>
      <w:r w:rsidR="00066577" w:rsidRPr="00AD2E33">
        <w:rPr>
          <w:rFonts w:ascii="Times New Roman" w:hAnsi="Times New Roman"/>
          <w:sz w:val="26"/>
          <w:szCs w:val="26"/>
        </w:rPr>
        <w:t xml:space="preserve">Агентства при проведении </w:t>
      </w:r>
      <w:r w:rsidR="00EB1251">
        <w:rPr>
          <w:rFonts w:ascii="Times New Roman" w:hAnsi="Times New Roman"/>
          <w:sz w:val="26"/>
          <w:szCs w:val="26"/>
        </w:rPr>
        <w:t xml:space="preserve">данного </w:t>
      </w:r>
      <w:r w:rsidR="00066577" w:rsidRPr="00AD2E33">
        <w:rPr>
          <w:rFonts w:ascii="Times New Roman" w:hAnsi="Times New Roman"/>
          <w:sz w:val="26"/>
          <w:szCs w:val="26"/>
        </w:rPr>
        <w:t>аукциона в электронной форме</w:t>
      </w:r>
      <w:r w:rsidR="009C4521">
        <w:rPr>
          <w:rFonts w:ascii="Times New Roman" w:hAnsi="Times New Roman"/>
          <w:sz w:val="26"/>
          <w:szCs w:val="26"/>
        </w:rPr>
        <w:t xml:space="preserve">. </w:t>
      </w:r>
      <w:r w:rsidR="00E80968">
        <w:rPr>
          <w:rFonts w:ascii="Times New Roman" w:hAnsi="Times New Roman"/>
          <w:sz w:val="26"/>
          <w:szCs w:val="26"/>
        </w:rPr>
        <w:t>Установлены отдельные нарушения норм Федерального</w:t>
      </w:r>
      <w:r w:rsidR="00E80968" w:rsidRPr="00AD2E33">
        <w:rPr>
          <w:rFonts w:ascii="Times New Roman" w:hAnsi="Times New Roman"/>
          <w:sz w:val="26"/>
          <w:szCs w:val="26"/>
        </w:rPr>
        <w:t xml:space="preserve"> закон</w:t>
      </w:r>
      <w:r w:rsidR="00E80968">
        <w:rPr>
          <w:rFonts w:ascii="Times New Roman" w:hAnsi="Times New Roman"/>
          <w:sz w:val="26"/>
          <w:szCs w:val="26"/>
        </w:rPr>
        <w:t>а</w:t>
      </w:r>
      <w:r w:rsidR="00E80968" w:rsidRPr="00AD2E33">
        <w:rPr>
          <w:rFonts w:ascii="Times New Roman" w:hAnsi="Times New Roman"/>
          <w:sz w:val="26"/>
          <w:szCs w:val="26"/>
        </w:rPr>
        <w:t xml:space="preserve"> №94-ФЗ</w:t>
      </w:r>
      <w:r w:rsidR="00E80968">
        <w:rPr>
          <w:rFonts w:ascii="Times New Roman" w:hAnsi="Times New Roman"/>
          <w:sz w:val="26"/>
          <w:szCs w:val="26"/>
        </w:rPr>
        <w:t>.</w:t>
      </w:r>
    </w:p>
    <w:p w:rsidR="00A54961" w:rsidRDefault="009C4521" w:rsidP="00424CA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Агентству выданы предписания об устранении нарушений законодательства о размещении заказов, об отмене протоколов, составленных в ходе размещения заказа, первую часть заявки </w:t>
      </w:r>
      <w:r w:rsidR="006D072C">
        <w:rPr>
          <w:rFonts w:ascii="Times New Roman" w:hAnsi="Times New Roman"/>
          <w:sz w:val="26"/>
          <w:szCs w:val="26"/>
        </w:rPr>
        <w:t xml:space="preserve">признать </w:t>
      </w:r>
      <w:r w:rsidRPr="00AD2E33">
        <w:rPr>
          <w:rFonts w:ascii="Times New Roman" w:hAnsi="Times New Roman"/>
          <w:sz w:val="26"/>
          <w:szCs w:val="26"/>
        </w:rPr>
        <w:t>не соответствующей требованиям документации об открытом аукционе в электронной форме</w:t>
      </w:r>
      <w:r w:rsidR="00003067">
        <w:rPr>
          <w:rFonts w:ascii="Times New Roman" w:hAnsi="Times New Roman"/>
          <w:sz w:val="26"/>
          <w:szCs w:val="26"/>
        </w:rPr>
        <w:t>.</w:t>
      </w:r>
    </w:p>
    <w:p w:rsidR="003F4FFF" w:rsidRDefault="0035008D" w:rsidP="000030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Предписание Агентством выполнено в полном объеме, </w:t>
      </w:r>
      <w:r w:rsidRPr="00AD2E33">
        <w:rPr>
          <w:rFonts w:ascii="Times New Roman" w:hAnsi="Times New Roman"/>
          <w:sz w:val="26"/>
          <w:szCs w:val="26"/>
        </w:rPr>
        <w:t>открытый аукцион в электронной форме №0161200003012000034 признан несостоявшимся</w:t>
      </w:r>
      <w:r>
        <w:rPr>
          <w:rFonts w:ascii="Times New Roman" w:hAnsi="Times New Roman"/>
          <w:sz w:val="26"/>
          <w:szCs w:val="26"/>
        </w:rPr>
        <w:t xml:space="preserve"> (</w:t>
      </w:r>
      <w:r w:rsidR="003F4FFF">
        <w:rPr>
          <w:rFonts w:ascii="Times New Roman" w:hAnsi="Times New Roman"/>
          <w:sz w:val="26"/>
          <w:szCs w:val="26"/>
        </w:rPr>
        <w:t>протокол</w:t>
      </w:r>
      <w:r w:rsidR="003F4FFF" w:rsidRPr="00AD2E33">
        <w:rPr>
          <w:rFonts w:ascii="Times New Roman" w:hAnsi="Times New Roman"/>
          <w:sz w:val="26"/>
          <w:szCs w:val="26"/>
        </w:rPr>
        <w:t xml:space="preserve"> рассмотрения заявок от 29.12.2012 года</w:t>
      </w:r>
      <w:r w:rsidR="003F4FFF">
        <w:rPr>
          <w:rFonts w:ascii="Times New Roman" w:hAnsi="Times New Roman"/>
          <w:sz w:val="26"/>
          <w:szCs w:val="26"/>
        </w:rPr>
        <w:t xml:space="preserve">), </w:t>
      </w:r>
      <w:r w:rsidR="003F4FFF" w:rsidRPr="00AD2E33">
        <w:rPr>
          <w:rFonts w:ascii="Times New Roman" w:hAnsi="Times New Roman"/>
          <w:sz w:val="26"/>
          <w:szCs w:val="26"/>
        </w:rPr>
        <w:t>всем семи участникам отказано в допуске к участию в аукционе</w:t>
      </w:r>
      <w:r w:rsidR="003F4FFF">
        <w:rPr>
          <w:rFonts w:ascii="Times New Roman" w:hAnsi="Times New Roman"/>
          <w:sz w:val="26"/>
          <w:szCs w:val="26"/>
        </w:rPr>
        <w:t>.</w:t>
      </w:r>
    </w:p>
    <w:p w:rsidR="00A54961" w:rsidRDefault="00A54961" w:rsidP="00424CA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D2E33" w:rsidRPr="00EF201B" w:rsidRDefault="00EF201B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Приобретение нежилого здания </w:t>
      </w:r>
      <w:r>
        <w:rPr>
          <w:rFonts w:ascii="Times New Roman" w:hAnsi="Times New Roman"/>
          <w:sz w:val="26"/>
          <w:szCs w:val="26"/>
        </w:rPr>
        <w:t>предусмотрено Программой в 2012 году.</w:t>
      </w:r>
    </w:p>
    <w:p w:rsidR="00AD2E33" w:rsidRPr="00AD2E33" w:rsidRDefault="00AD2E33" w:rsidP="00EB12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На приобретение нежилого здания (комплекса нежилых помещений) для нужд Сахалинской области Агентством заключен государственный контракт от 13.03.2012 №5 с физическим лицом И Леонидом </w:t>
      </w:r>
      <w:proofErr w:type="spellStart"/>
      <w:r w:rsidRPr="00AD2E33">
        <w:rPr>
          <w:rFonts w:ascii="Times New Roman" w:hAnsi="Times New Roman"/>
          <w:sz w:val="26"/>
          <w:szCs w:val="26"/>
        </w:rPr>
        <w:t>Сидхвановичем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 (единственный участник) на сумму 150000,0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ублей, со сроком передачи здания не позднее 50 календарных дней с момента подписания контракта (до 12.05.2012 года). 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2E33">
        <w:rPr>
          <w:rFonts w:ascii="Times New Roman" w:hAnsi="Times New Roman"/>
          <w:sz w:val="26"/>
          <w:szCs w:val="26"/>
        </w:rPr>
        <w:t>В соответствии с п.1.3. контракта и предоставленных подтверждающих документов (свидетельства государственной регистрации, договор аренды) нежилое здание по адресу г.</w:t>
      </w:r>
      <w:r w:rsidR="008B5D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D2E33">
        <w:rPr>
          <w:rFonts w:ascii="Times New Roman" w:hAnsi="Times New Roman"/>
          <w:sz w:val="26"/>
          <w:szCs w:val="26"/>
        </w:rPr>
        <w:t>Южно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 - Сахалинск, ул. Сахалинская, 48 находилось в собственности Продавца (без ограничения в использовании и обременений), земельный участок под зданием, с прилегающей территорией для парковки и обслуживания здания (общей площадью 1160 </w:t>
      </w:r>
      <w:proofErr w:type="spellStart"/>
      <w:r w:rsidRPr="00AD2E33">
        <w:rPr>
          <w:rFonts w:ascii="Times New Roman" w:hAnsi="Times New Roman"/>
          <w:sz w:val="26"/>
          <w:szCs w:val="26"/>
        </w:rPr>
        <w:t>кв.м</w:t>
      </w:r>
      <w:proofErr w:type="spellEnd"/>
      <w:r w:rsidRPr="00AD2E33">
        <w:rPr>
          <w:rFonts w:ascii="Times New Roman" w:hAnsi="Times New Roman"/>
          <w:sz w:val="26"/>
          <w:szCs w:val="26"/>
        </w:rPr>
        <w:t>.) – в федеральной собственности и принадлежал Продавцу на правах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 аренды сроком на 49 лет.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Согласно акту приема-передачи капитального нежилого здания от 29.03.2012 №б/н</w:t>
      </w:r>
      <w:r w:rsidR="008B5D55">
        <w:rPr>
          <w:rFonts w:ascii="Times New Roman" w:hAnsi="Times New Roman"/>
          <w:sz w:val="26"/>
          <w:szCs w:val="26"/>
        </w:rPr>
        <w:t>,</w:t>
      </w:r>
      <w:r w:rsidRPr="00AD2E33">
        <w:rPr>
          <w:rFonts w:ascii="Times New Roman" w:hAnsi="Times New Roman"/>
          <w:sz w:val="26"/>
          <w:szCs w:val="26"/>
        </w:rPr>
        <w:t xml:space="preserve"> здание передано в соответствии с условиями контракта, в установленный срок.</w:t>
      </w:r>
    </w:p>
    <w:p w:rsidR="00AD2E33" w:rsidRPr="00AD2E33" w:rsidRDefault="00AD2E33" w:rsidP="00017E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Оплата Агентством в адрес продавца произведена по безналичному расчету за счет средств областного бюджета</w:t>
      </w:r>
      <w:r w:rsidR="00017E01">
        <w:rPr>
          <w:rFonts w:ascii="Times New Roman" w:hAnsi="Times New Roman"/>
          <w:sz w:val="26"/>
          <w:szCs w:val="26"/>
        </w:rPr>
        <w:t xml:space="preserve"> в сумме</w:t>
      </w:r>
      <w:r w:rsidRPr="00AD2E33">
        <w:rPr>
          <w:rFonts w:ascii="Times New Roman" w:hAnsi="Times New Roman"/>
          <w:sz w:val="26"/>
          <w:szCs w:val="26"/>
        </w:rPr>
        <w:t xml:space="preserve"> 150000,0 тыс.рублей. 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2E33">
        <w:rPr>
          <w:rFonts w:ascii="Times New Roman" w:hAnsi="Times New Roman"/>
          <w:sz w:val="26"/>
          <w:szCs w:val="26"/>
        </w:rPr>
        <w:lastRenderedPageBreak/>
        <w:t>В соответствии со ст.4 Федерального закона от 21.07.1997 № 122-ФЗ «О государственной регистрации прав на недвижимое имущество и сделок с ним»</w:t>
      </w:r>
      <w:r w:rsidR="00AD017A">
        <w:rPr>
          <w:rFonts w:ascii="Times New Roman" w:hAnsi="Times New Roman"/>
          <w:sz w:val="26"/>
          <w:szCs w:val="26"/>
        </w:rPr>
        <w:t xml:space="preserve"> (далее – Федеральный закон №122-ФЗ)</w:t>
      </w:r>
      <w:r w:rsidRPr="00AD2E33">
        <w:rPr>
          <w:rFonts w:ascii="Times New Roman" w:hAnsi="Times New Roman"/>
          <w:sz w:val="26"/>
          <w:szCs w:val="26"/>
        </w:rPr>
        <w:t>, ст.131, 551 Гражданского кодекса РФ права собственности Сахалинской области на приобретенное недвижимое имущество, а также передачи его в оперативное управление Агентству, зарегистрированы в Управлении федеральной службы государственной регистрации, кадастра и картографии по Сахалинской области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 и включены в Единый </w:t>
      </w:r>
      <w:proofErr w:type="gramStart"/>
      <w:r w:rsidRPr="00AD2E33">
        <w:rPr>
          <w:rFonts w:ascii="Times New Roman" w:hAnsi="Times New Roman"/>
          <w:sz w:val="26"/>
          <w:szCs w:val="26"/>
        </w:rPr>
        <w:t>государственном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 реестр прав на недвижимое имущество и сделок с ним (свидетельства о государственной регистрации права собственности - от 06.04.2012 №</w:t>
      </w:r>
      <w:r w:rsidR="00BE1CA9">
        <w:rPr>
          <w:rFonts w:ascii="Times New Roman" w:hAnsi="Times New Roman"/>
          <w:sz w:val="26"/>
          <w:szCs w:val="26"/>
        </w:rPr>
        <w:t xml:space="preserve"> 65АА</w:t>
      </w:r>
      <w:r w:rsidRPr="00AD2E33">
        <w:rPr>
          <w:rFonts w:ascii="Times New Roman" w:hAnsi="Times New Roman"/>
          <w:sz w:val="26"/>
          <w:szCs w:val="26"/>
        </w:rPr>
        <w:t>070924, №</w:t>
      </w:r>
      <w:r w:rsidR="00BE1CA9">
        <w:rPr>
          <w:rFonts w:ascii="Times New Roman" w:hAnsi="Times New Roman"/>
          <w:sz w:val="26"/>
          <w:szCs w:val="26"/>
        </w:rPr>
        <w:t xml:space="preserve"> 65АА</w:t>
      </w:r>
      <w:r w:rsidRPr="00AD2E33">
        <w:rPr>
          <w:rFonts w:ascii="Times New Roman" w:hAnsi="Times New Roman"/>
          <w:sz w:val="26"/>
          <w:szCs w:val="26"/>
        </w:rPr>
        <w:t>070925, №</w:t>
      </w:r>
      <w:r w:rsidR="00BE1CA9">
        <w:rPr>
          <w:rFonts w:ascii="Times New Roman" w:hAnsi="Times New Roman"/>
          <w:sz w:val="26"/>
          <w:szCs w:val="26"/>
        </w:rPr>
        <w:t xml:space="preserve"> 65АА</w:t>
      </w:r>
      <w:r w:rsidRPr="00AD2E33">
        <w:rPr>
          <w:rFonts w:ascii="Times New Roman" w:hAnsi="Times New Roman"/>
          <w:sz w:val="26"/>
          <w:szCs w:val="26"/>
        </w:rPr>
        <w:t xml:space="preserve">070926; свидетельства о государственной регистрации права передачи в оперативное управление – от 18.06.2012 </w:t>
      </w:r>
      <w:r w:rsidR="00BE1CA9">
        <w:rPr>
          <w:rFonts w:ascii="Times New Roman" w:hAnsi="Times New Roman"/>
          <w:sz w:val="26"/>
          <w:szCs w:val="26"/>
        </w:rPr>
        <w:t xml:space="preserve">                  </w:t>
      </w:r>
      <w:r w:rsidRPr="00AD2E33">
        <w:rPr>
          <w:rFonts w:ascii="Times New Roman" w:hAnsi="Times New Roman"/>
          <w:sz w:val="26"/>
          <w:szCs w:val="26"/>
        </w:rPr>
        <w:t>№</w:t>
      </w:r>
      <w:r w:rsidR="00BE1CA9">
        <w:rPr>
          <w:rFonts w:ascii="Times New Roman" w:hAnsi="Times New Roman"/>
          <w:sz w:val="26"/>
          <w:szCs w:val="26"/>
        </w:rPr>
        <w:t xml:space="preserve"> 65АА</w:t>
      </w:r>
      <w:r w:rsidRPr="00AD2E33">
        <w:rPr>
          <w:rFonts w:ascii="Times New Roman" w:hAnsi="Times New Roman"/>
          <w:sz w:val="26"/>
          <w:szCs w:val="26"/>
        </w:rPr>
        <w:t>087026, №</w:t>
      </w:r>
      <w:r w:rsidR="00BE1CA9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65АА087027, </w:t>
      </w:r>
      <w:r w:rsidR="00BE1CA9" w:rsidRPr="00AD2E33">
        <w:rPr>
          <w:rFonts w:ascii="Times New Roman" w:hAnsi="Times New Roman"/>
          <w:sz w:val="26"/>
          <w:szCs w:val="26"/>
        </w:rPr>
        <w:t>№</w:t>
      </w:r>
      <w:r w:rsidR="00BE1CA9">
        <w:rPr>
          <w:rFonts w:ascii="Times New Roman" w:hAnsi="Times New Roman"/>
          <w:sz w:val="26"/>
          <w:szCs w:val="26"/>
        </w:rPr>
        <w:t xml:space="preserve"> </w:t>
      </w:r>
      <w:r w:rsidR="00BE1CA9" w:rsidRPr="00AD2E33">
        <w:rPr>
          <w:rFonts w:ascii="Times New Roman" w:hAnsi="Times New Roman"/>
          <w:sz w:val="26"/>
          <w:szCs w:val="26"/>
        </w:rPr>
        <w:t>65АА</w:t>
      </w:r>
      <w:r w:rsidRPr="00AD2E33">
        <w:rPr>
          <w:rFonts w:ascii="Times New Roman" w:hAnsi="Times New Roman"/>
          <w:sz w:val="26"/>
          <w:szCs w:val="26"/>
        </w:rPr>
        <w:t xml:space="preserve">087028). 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Следует отметить, что согласно свидетельствам о государственной регистрации права собственности (от 06.04.2012 №</w:t>
      </w:r>
      <w:r w:rsidR="00BE1CA9">
        <w:rPr>
          <w:rFonts w:ascii="Times New Roman" w:hAnsi="Times New Roman"/>
          <w:sz w:val="26"/>
          <w:szCs w:val="26"/>
        </w:rPr>
        <w:t xml:space="preserve"> </w:t>
      </w:r>
      <w:r w:rsidR="00776635">
        <w:rPr>
          <w:rFonts w:ascii="Times New Roman" w:hAnsi="Times New Roman"/>
          <w:sz w:val="26"/>
          <w:szCs w:val="26"/>
        </w:rPr>
        <w:t>65АА</w:t>
      </w:r>
      <w:r w:rsidRPr="00AD2E33">
        <w:rPr>
          <w:rFonts w:ascii="Times New Roman" w:hAnsi="Times New Roman"/>
          <w:sz w:val="26"/>
          <w:szCs w:val="26"/>
        </w:rPr>
        <w:t>070924, №</w:t>
      </w:r>
      <w:r w:rsidR="00BE1CA9">
        <w:rPr>
          <w:rFonts w:ascii="Times New Roman" w:hAnsi="Times New Roman"/>
          <w:sz w:val="26"/>
          <w:szCs w:val="26"/>
        </w:rPr>
        <w:t xml:space="preserve"> </w:t>
      </w:r>
      <w:r w:rsidR="00776635">
        <w:rPr>
          <w:rFonts w:ascii="Times New Roman" w:hAnsi="Times New Roman"/>
          <w:sz w:val="26"/>
          <w:szCs w:val="26"/>
        </w:rPr>
        <w:t>65АА</w:t>
      </w:r>
      <w:r w:rsidRPr="00AD2E33">
        <w:rPr>
          <w:rFonts w:ascii="Times New Roman" w:hAnsi="Times New Roman"/>
          <w:sz w:val="26"/>
          <w:szCs w:val="26"/>
        </w:rPr>
        <w:t>070925, №</w:t>
      </w:r>
      <w:r w:rsidR="00BE1CA9">
        <w:rPr>
          <w:rFonts w:ascii="Times New Roman" w:hAnsi="Times New Roman"/>
          <w:sz w:val="26"/>
          <w:szCs w:val="26"/>
        </w:rPr>
        <w:t xml:space="preserve"> 65АА</w:t>
      </w:r>
      <w:r w:rsidRPr="00AD2E33">
        <w:rPr>
          <w:rFonts w:ascii="Times New Roman" w:hAnsi="Times New Roman"/>
          <w:sz w:val="26"/>
          <w:szCs w:val="26"/>
        </w:rPr>
        <w:t xml:space="preserve">070926), право собственности на приобретение нежилого здания (комплекса нежилых помещений) находилось в обременении </w:t>
      </w:r>
      <w:r w:rsidRPr="00AD2E33">
        <w:rPr>
          <w:rFonts w:ascii="Times New Roman" w:hAnsi="Times New Roman"/>
          <w:sz w:val="26"/>
          <w:szCs w:val="26"/>
          <w:u w:val="single"/>
        </w:rPr>
        <w:t>«ипотека в силу закона».</w:t>
      </w:r>
      <w:r w:rsidRPr="00AD2E33">
        <w:rPr>
          <w:rFonts w:ascii="Times New Roman" w:hAnsi="Times New Roman"/>
          <w:sz w:val="26"/>
          <w:szCs w:val="26"/>
        </w:rPr>
        <w:t xml:space="preserve"> 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На основании распоряжения Территориального управления Федерального агентства по управлению государственным имуществом по Сахалинской области от 12.07.2012 №</w:t>
      </w:r>
      <w:r w:rsidR="00BE1CA9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244-р земельный участок, «категории земель: земли населенных пунктов, разрешенное использование - под существующее производственное здание, общая площадь 1160 </w:t>
      </w:r>
      <w:proofErr w:type="spellStart"/>
      <w:r w:rsidRPr="00AD2E33">
        <w:rPr>
          <w:rFonts w:ascii="Times New Roman" w:hAnsi="Times New Roman"/>
          <w:sz w:val="26"/>
          <w:szCs w:val="26"/>
        </w:rPr>
        <w:t>кв.м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. по адресу: </w:t>
      </w:r>
      <w:proofErr w:type="gramStart"/>
      <w:r w:rsidRPr="00AD2E33">
        <w:rPr>
          <w:rFonts w:ascii="Times New Roman" w:hAnsi="Times New Roman"/>
          <w:sz w:val="26"/>
          <w:szCs w:val="26"/>
        </w:rPr>
        <w:t>Сахалинская область, г.</w:t>
      </w:r>
      <w:r w:rsidR="003B6BAC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Южно-Сахалинск, ул.</w:t>
      </w:r>
      <w:r w:rsidR="003B6BAC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Сахалинская, 48» передан Сахалинской области на правах </w:t>
      </w:r>
      <w:r w:rsidRPr="00AD2E33">
        <w:rPr>
          <w:rFonts w:ascii="Times New Roman" w:hAnsi="Times New Roman"/>
          <w:sz w:val="26"/>
          <w:szCs w:val="26"/>
          <w:u w:val="single"/>
        </w:rPr>
        <w:t>«аренды»</w:t>
      </w:r>
      <w:r w:rsidRPr="00AD2E33">
        <w:rPr>
          <w:rFonts w:ascii="Times New Roman" w:hAnsi="Times New Roman"/>
          <w:sz w:val="26"/>
          <w:szCs w:val="26"/>
        </w:rPr>
        <w:t xml:space="preserve"> (свидетельство о государственной регистрации права от 15.10.2012 </w:t>
      </w:r>
      <w:r w:rsidR="00BE1CA9">
        <w:rPr>
          <w:rFonts w:ascii="Times New Roman" w:hAnsi="Times New Roman"/>
          <w:sz w:val="26"/>
          <w:szCs w:val="26"/>
        </w:rPr>
        <w:t xml:space="preserve">                         </w:t>
      </w:r>
      <w:r w:rsidRPr="00AD2E33">
        <w:rPr>
          <w:rFonts w:ascii="Times New Roman" w:hAnsi="Times New Roman"/>
          <w:sz w:val="26"/>
          <w:szCs w:val="26"/>
        </w:rPr>
        <w:t>№</w:t>
      </w:r>
      <w:r w:rsidR="009C0D0B">
        <w:rPr>
          <w:rFonts w:ascii="Times New Roman" w:hAnsi="Times New Roman"/>
          <w:sz w:val="26"/>
          <w:szCs w:val="26"/>
        </w:rPr>
        <w:t xml:space="preserve"> </w:t>
      </w:r>
      <w:r w:rsidR="00776635">
        <w:rPr>
          <w:rFonts w:ascii="Times New Roman" w:hAnsi="Times New Roman"/>
          <w:sz w:val="26"/>
          <w:szCs w:val="26"/>
        </w:rPr>
        <w:t>65АА</w:t>
      </w:r>
      <w:r w:rsidRPr="00AD2E33">
        <w:rPr>
          <w:rFonts w:ascii="Times New Roman" w:hAnsi="Times New Roman"/>
          <w:sz w:val="26"/>
          <w:szCs w:val="26"/>
        </w:rPr>
        <w:t xml:space="preserve">134960). </w:t>
      </w:r>
      <w:proofErr w:type="gramEnd"/>
    </w:p>
    <w:p w:rsidR="00C729D8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2E33">
        <w:rPr>
          <w:rFonts w:ascii="Times New Roman" w:hAnsi="Times New Roman"/>
          <w:sz w:val="26"/>
          <w:szCs w:val="26"/>
        </w:rPr>
        <w:t xml:space="preserve">В соответствии </w:t>
      </w:r>
      <w:r w:rsidR="003C2590" w:rsidRPr="00AD2E33">
        <w:rPr>
          <w:rFonts w:ascii="Times New Roman" w:hAnsi="Times New Roman"/>
          <w:sz w:val="26"/>
          <w:szCs w:val="26"/>
        </w:rPr>
        <w:t xml:space="preserve">с направленным КСП </w:t>
      </w:r>
      <w:r w:rsidRPr="00AD2E33">
        <w:rPr>
          <w:rFonts w:ascii="Times New Roman" w:hAnsi="Times New Roman"/>
          <w:sz w:val="26"/>
          <w:szCs w:val="26"/>
        </w:rPr>
        <w:t>запро</w:t>
      </w:r>
      <w:r w:rsidR="003C2590">
        <w:rPr>
          <w:rFonts w:ascii="Times New Roman" w:hAnsi="Times New Roman"/>
          <w:sz w:val="26"/>
          <w:szCs w:val="26"/>
        </w:rPr>
        <w:t>сом (от 20.11.2013 №</w:t>
      </w:r>
      <w:r w:rsidR="009C0D0B">
        <w:rPr>
          <w:rFonts w:ascii="Times New Roman" w:hAnsi="Times New Roman"/>
          <w:sz w:val="26"/>
          <w:szCs w:val="26"/>
        </w:rPr>
        <w:t xml:space="preserve"> </w:t>
      </w:r>
      <w:r w:rsidR="003C2590">
        <w:rPr>
          <w:rFonts w:ascii="Times New Roman" w:hAnsi="Times New Roman"/>
          <w:sz w:val="26"/>
          <w:szCs w:val="26"/>
        </w:rPr>
        <w:t xml:space="preserve">02-06/713) </w:t>
      </w:r>
      <w:r w:rsidRPr="00AD2E33">
        <w:rPr>
          <w:rFonts w:ascii="Times New Roman" w:hAnsi="Times New Roman"/>
          <w:sz w:val="26"/>
          <w:szCs w:val="26"/>
        </w:rPr>
        <w:t>в адрес министерства имущественных и земельных отношений Сахалинской области (далее – МИЗО)</w:t>
      </w:r>
      <w:r w:rsidR="003C2590">
        <w:rPr>
          <w:rFonts w:ascii="Times New Roman" w:hAnsi="Times New Roman"/>
          <w:sz w:val="26"/>
          <w:szCs w:val="26"/>
        </w:rPr>
        <w:t>,</w:t>
      </w:r>
      <w:r w:rsidRPr="00AD2E33">
        <w:rPr>
          <w:rFonts w:ascii="Times New Roman" w:hAnsi="Times New Roman"/>
          <w:sz w:val="26"/>
          <w:szCs w:val="26"/>
        </w:rPr>
        <w:t xml:space="preserve"> представлены повторные свидетельства, выданные взамен </w:t>
      </w:r>
      <w:r w:rsidR="0092471B">
        <w:rPr>
          <w:rFonts w:ascii="Times New Roman" w:hAnsi="Times New Roman"/>
          <w:sz w:val="26"/>
          <w:szCs w:val="26"/>
        </w:rPr>
        <w:t xml:space="preserve">первоначальных, где </w:t>
      </w:r>
      <w:r w:rsidR="0014031D">
        <w:rPr>
          <w:rFonts w:ascii="Times New Roman" w:hAnsi="Times New Roman"/>
          <w:sz w:val="26"/>
          <w:szCs w:val="26"/>
        </w:rPr>
        <w:t>ограничение (обременение</w:t>
      </w:r>
      <w:r w:rsidR="00C729D8" w:rsidRPr="00AD2E33">
        <w:rPr>
          <w:rFonts w:ascii="Times New Roman" w:hAnsi="Times New Roman"/>
          <w:sz w:val="26"/>
          <w:szCs w:val="26"/>
        </w:rPr>
        <w:t>) права собственности на приобретенное здание (комплекс нежилых помещений)</w:t>
      </w:r>
      <w:r w:rsidR="00B0002A">
        <w:rPr>
          <w:rFonts w:ascii="Times New Roman" w:hAnsi="Times New Roman"/>
          <w:sz w:val="26"/>
          <w:szCs w:val="26"/>
        </w:rPr>
        <w:t xml:space="preserve"> и</w:t>
      </w:r>
      <w:r w:rsidR="00C729D8">
        <w:rPr>
          <w:rFonts w:ascii="Times New Roman" w:hAnsi="Times New Roman"/>
          <w:sz w:val="26"/>
          <w:szCs w:val="26"/>
        </w:rPr>
        <w:t xml:space="preserve"> земельный участок – отсутствует</w:t>
      </w:r>
      <w:r w:rsidR="00CB400E">
        <w:rPr>
          <w:rFonts w:ascii="Times New Roman" w:hAnsi="Times New Roman"/>
          <w:sz w:val="26"/>
          <w:szCs w:val="26"/>
        </w:rPr>
        <w:t xml:space="preserve"> (</w:t>
      </w:r>
      <w:r w:rsidR="00CB400E" w:rsidRPr="00AD2E33">
        <w:rPr>
          <w:rFonts w:ascii="Times New Roman" w:hAnsi="Times New Roman"/>
          <w:sz w:val="26"/>
          <w:szCs w:val="26"/>
        </w:rPr>
        <w:t xml:space="preserve">свидетельства от </w:t>
      </w:r>
      <w:r w:rsidR="00CB400E">
        <w:rPr>
          <w:rFonts w:ascii="Times New Roman" w:hAnsi="Times New Roman"/>
          <w:sz w:val="26"/>
          <w:szCs w:val="26"/>
        </w:rPr>
        <w:t>19.04.2012 №</w:t>
      </w:r>
      <w:r w:rsidR="009C0D0B">
        <w:rPr>
          <w:rFonts w:ascii="Times New Roman" w:hAnsi="Times New Roman"/>
          <w:sz w:val="26"/>
          <w:szCs w:val="26"/>
        </w:rPr>
        <w:t xml:space="preserve"> </w:t>
      </w:r>
      <w:r w:rsidR="00776635">
        <w:rPr>
          <w:rFonts w:ascii="Times New Roman" w:hAnsi="Times New Roman"/>
          <w:sz w:val="26"/>
          <w:szCs w:val="26"/>
        </w:rPr>
        <w:t>65АА</w:t>
      </w:r>
      <w:r w:rsidR="00CB400E">
        <w:rPr>
          <w:rFonts w:ascii="Times New Roman" w:hAnsi="Times New Roman"/>
          <w:sz w:val="26"/>
          <w:szCs w:val="26"/>
        </w:rPr>
        <w:t xml:space="preserve">079691, </w:t>
      </w:r>
      <w:r w:rsidR="00CB400E" w:rsidRPr="00AD2E33">
        <w:rPr>
          <w:rFonts w:ascii="Times New Roman" w:hAnsi="Times New Roman"/>
          <w:sz w:val="26"/>
          <w:szCs w:val="26"/>
        </w:rPr>
        <w:t>№</w:t>
      </w:r>
      <w:r w:rsidR="009C0D0B">
        <w:rPr>
          <w:rFonts w:ascii="Times New Roman" w:hAnsi="Times New Roman"/>
          <w:sz w:val="26"/>
          <w:szCs w:val="26"/>
        </w:rPr>
        <w:t xml:space="preserve"> </w:t>
      </w:r>
      <w:r w:rsidR="00776635">
        <w:rPr>
          <w:rFonts w:ascii="Times New Roman" w:hAnsi="Times New Roman"/>
          <w:sz w:val="26"/>
          <w:szCs w:val="26"/>
        </w:rPr>
        <w:t xml:space="preserve">65АА079692,              </w:t>
      </w:r>
      <w:r w:rsidR="00CB400E" w:rsidRPr="00AD2E33">
        <w:rPr>
          <w:rFonts w:ascii="Times New Roman" w:hAnsi="Times New Roman"/>
          <w:sz w:val="26"/>
          <w:szCs w:val="26"/>
        </w:rPr>
        <w:t>№</w:t>
      </w:r>
      <w:r w:rsidR="009C0D0B">
        <w:rPr>
          <w:rFonts w:ascii="Times New Roman" w:hAnsi="Times New Roman"/>
          <w:sz w:val="26"/>
          <w:szCs w:val="26"/>
        </w:rPr>
        <w:t xml:space="preserve"> </w:t>
      </w:r>
      <w:r w:rsidR="00776635">
        <w:rPr>
          <w:rFonts w:ascii="Times New Roman" w:hAnsi="Times New Roman"/>
          <w:sz w:val="26"/>
          <w:szCs w:val="26"/>
        </w:rPr>
        <w:t>65АА</w:t>
      </w:r>
      <w:r w:rsidR="00CB400E" w:rsidRPr="00AD2E33">
        <w:rPr>
          <w:rFonts w:ascii="Times New Roman" w:hAnsi="Times New Roman"/>
          <w:sz w:val="26"/>
          <w:szCs w:val="26"/>
        </w:rPr>
        <w:t>079696</w:t>
      </w:r>
      <w:r w:rsidR="00B0002A">
        <w:rPr>
          <w:rFonts w:ascii="Times New Roman" w:hAnsi="Times New Roman"/>
          <w:sz w:val="26"/>
          <w:szCs w:val="26"/>
        </w:rPr>
        <w:t xml:space="preserve"> и </w:t>
      </w:r>
      <w:r w:rsidR="00CB400E">
        <w:rPr>
          <w:rFonts w:ascii="Times New Roman" w:hAnsi="Times New Roman"/>
          <w:sz w:val="26"/>
          <w:szCs w:val="26"/>
        </w:rPr>
        <w:t>от 22.10</w:t>
      </w:r>
      <w:r w:rsidR="00CB400E" w:rsidRPr="00AD2E33">
        <w:rPr>
          <w:rFonts w:ascii="Times New Roman" w:hAnsi="Times New Roman"/>
          <w:sz w:val="26"/>
          <w:szCs w:val="26"/>
        </w:rPr>
        <w:t>.2013 №</w:t>
      </w:r>
      <w:r w:rsidR="009C0D0B">
        <w:rPr>
          <w:rFonts w:ascii="Times New Roman" w:hAnsi="Times New Roman"/>
          <w:sz w:val="26"/>
          <w:szCs w:val="26"/>
        </w:rPr>
        <w:t xml:space="preserve"> </w:t>
      </w:r>
      <w:r w:rsidR="00776635">
        <w:rPr>
          <w:rFonts w:ascii="Times New Roman" w:hAnsi="Times New Roman"/>
          <w:sz w:val="26"/>
          <w:szCs w:val="26"/>
        </w:rPr>
        <w:t>65АБ</w:t>
      </w:r>
      <w:r w:rsidR="00CB400E" w:rsidRPr="00AD2E33">
        <w:rPr>
          <w:rFonts w:ascii="Times New Roman" w:hAnsi="Times New Roman"/>
          <w:sz w:val="26"/>
          <w:szCs w:val="26"/>
        </w:rPr>
        <w:t>153355</w:t>
      </w:r>
      <w:r w:rsidR="00B0002A">
        <w:rPr>
          <w:rFonts w:ascii="Times New Roman" w:hAnsi="Times New Roman"/>
          <w:sz w:val="26"/>
          <w:szCs w:val="26"/>
        </w:rPr>
        <w:t xml:space="preserve"> соответственно).</w:t>
      </w:r>
      <w:proofErr w:type="gramEnd"/>
    </w:p>
    <w:p w:rsidR="00B0002A" w:rsidRDefault="002B4B1D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</w:t>
      </w:r>
      <w:r w:rsidR="00C4486D">
        <w:rPr>
          <w:rFonts w:ascii="Times New Roman" w:hAnsi="Times New Roman"/>
          <w:sz w:val="26"/>
          <w:szCs w:val="26"/>
        </w:rPr>
        <w:t xml:space="preserve">первоначальные свидетельства о регистрации государственной собственности </w:t>
      </w:r>
      <w:r w:rsidR="001B1C42">
        <w:rPr>
          <w:rFonts w:ascii="Times New Roman" w:hAnsi="Times New Roman"/>
          <w:sz w:val="26"/>
          <w:szCs w:val="26"/>
        </w:rPr>
        <w:t xml:space="preserve">Сахалинской области были </w:t>
      </w:r>
      <w:r w:rsidR="00C4486D">
        <w:rPr>
          <w:rFonts w:ascii="Times New Roman" w:hAnsi="Times New Roman"/>
          <w:sz w:val="26"/>
          <w:szCs w:val="26"/>
        </w:rPr>
        <w:t xml:space="preserve">оформлены с нарушением </w:t>
      </w:r>
      <w:r w:rsidR="00AD017A" w:rsidRPr="00AD2E33">
        <w:rPr>
          <w:rFonts w:ascii="Times New Roman" w:hAnsi="Times New Roman"/>
          <w:sz w:val="26"/>
          <w:szCs w:val="26"/>
        </w:rPr>
        <w:t>ст. 1 Федерального закона № 122-ФЗ</w:t>
      </w:r>
      <w:r w:rsidR="00C4486D">
        <w:rPr>
          <w:rFonts w:ascii="Times New Roman" w:hAnsi="Times New Roman"/>
          <w:sz w:val="26"/>
          <w:szCs w:val="26"/>
        </w:rPr>
        <w:t>.</w:t>
      </w:r>
    </w:p>
    <w:p w:rsidR="00A475CC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В </w:t>
      </w:r>
      <w:r w:rsidR="00A475CC">
        <w:rPr>
          <w:rFonts w:ascii="Times New Roman" w:hAnsi="Times New Roman"/>
          <w:sz w:val="26"/>
          <w:szCs w:val="26"/>
        </w:rPr>
        <w:t>нарушение</w:t>
      </w:r>
      <w:r w:rsidRPr="00AD2E33">
        <w:rPr>
          <w:rFonts w:ascii="Times New Roman" w:hAnsi="Times New Roman"/>
          <w:sz w:val="26"/>
          <w:szCs w:val="26"/>
        </w:rPr>
        <w:t xml:space="preserve"> </w:t>
      </w:r>
      <w:r w:rsidRPr="00A475CC">
        <w:rPr>
          <w:rFonts w:ascii="Times New Roman" w:hAnsi="Times New Roman"/>
          <w:sz w:val="26"/>
          <w:szCs w:val="26"/>
        </w:rPr>
        <w:t>ст. 36 Земельного кодекса Российской</w:t>
      </w:r>
      <w:r w:rsidRPr="00AD2E33">
        <w:rPr>
          <w:rFonts w:ascii="Times New Roman" w:hAnsi="Times New Roman"/>
          <w:sz w:val="26"/>
          <w:szCs w:val="26"/>
        </w:rPr>
        <w:t xml:space="preserve"> Федерации </w:t>
      </w:r>
      <w:r w:rsidR="009C0D0B" w:rsidRPr="00AD2E33">
        <w:rPr>
          <w:rFonts w:ascii="Times New Roman" w:hAnsi="Times New Roman"/>
          <w:sz w:val="26"/>
          <w:szCs w:val="26"/>
        </w:rPr>
        <w:t xml:space="preserve">Агентством </w:t>
      </w:r>
      <w:r w:rsidR="00D656E7" w:rsidRPr="00AD2E33">
        <w:rPr>
          <w:rFonts w:ascii="Times New Roman" w:hAnsi="Times New Roman"/>
          <w:sz w:val="26"/>
          <w:szCs w:val="26"/>
        </w:rPr>
        <w:t xml:space="preserve">государственная регистрация </w:t>
      </w:r>
      <w:r w:rsidR="00000212" w:rsidRPr="00AD2E33">
        <w:rPr>
          <w:rFonts w:ascii="Times New Roman" w:hAnsi="Times New Roman"/>
          <w:sz w:val="26"/>
          <w:szCs w:val="26"/>
        </w:rPr>
        <w:t>права на земельный участок, находящегося под приобретенным зда</w:t>
      </w:r>
      <w:r w:rsidR="0075660D">
        <w:rPr>
          <w:rFonts w:ascii="Times New Roman" w:hAnsi="Times New Roman"/>
          <w:sz w:val="26"/>
          <w:szCs w:val="26"/>
        </w:rPr>
        <w:t>нием, документально не оформлена</w:t>
      </w:r>
      <w:r w:rsidR="00000212" w:rsidRPr="00AD2E33">
        <w:rPr>
          <w:rFonts w:ascii="Times New Roman" w:hAnsi="Times New Roman"/>
          <w:sz w:val="26"/>
          <w:szCs w:val="26"/>
        </w:rPr>
        <w:t xml:space="preserve"> более года</w:t>
      </w:r>
      <w:r w:rsidR="000430BE">
        <w:rPr>
          <w:rFonts w:ascii="Times New Roman" w:hAnsi="Times New Roman"/>
          <w:sz w:val="26"/>
          <w:szCs w:val="26"/>
        </w:rPr>
        <w:t>.</w:t>
      </w:r>
    </w:p>
    <w:p w:rsid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Просьба о предоставлении земельного участка в постоянное бессрочное пользование</w:t>
      </w:r>
      <w:r w:rsidR="00940E4D">
        <w:rPr>
          <w:rFonts w:ascii="Times New Roman" w:hAnsi="Times New Roman"/>
          <w:sz w:val="26"/>
          <w:szCs w:val="26"/>
        </w:rPr>
        <w:t>,</w:t>
      </w:r>
      <w:r w:rsidR="00940E4D" w:rsidRPr="00940E4D">
        <w:rPr>
          <w:rFonts w:ascii="Times New Roman" w:hAnsi="Times New Roman"/>
          <w:sz w:val="26"/>
          <w:szCs w:val="26"/>
        </w:rPr>
        <w:t xml:space="preserve"> </w:t>
      </w:r>
      <w:r w:rsidR="00940E4D" w:rsidRPr="00AD2E33">
        <w:rPr>
          <w:rFonts w:ascii="Times New Roman" w:hAnsi="Times New Roman"/>
          <w:sz w:val="26"/>
          <w:szCs w:val="26"/>
        </w:rPr>
        <w:t>направлена</w:t>
      </w:r>
      <w:r w:rsidR="00940E4D" w:rsidRPr="00940E4D">
        <w:rPr>
          <w:rFonts w:ascii="Times New Roman" w:hAnsi="Times New Roman"/>
          <w:sz w:val="26"/>
          <w:szCs w:val="26"/>
        </w:rPr>
        <w:t xml:space="preserve"> </w:t>
      </w:r>
      <w:r w:rsidR="00940E4D" w:rsidRPr="00AD2E33">
        <w:rPr>
          <w:rFonts w:ascii="Times New Roman" w:hAnsi="Times New Roman"/>
          <w:sz w:val="26"/>
          <w:szCs w:val="26"/>
        </w:rPr>
        <w:t>Агентством</w:t>
      </w:r>
      <w:r w:rsidRPr="00AD2E33">
        <w:rPr>
          <w:rFonts w:ascii="Times New Roman" w:hAnsi="Times New Roman"/>
          <w:sz w:val="26"/>
          <w:szCs w:val="26"/>
        </w:rPr>
        <w:t xml:space="preserve"> в адрес </w:t>
      </w:r>
      <w:r w:rsidR="000430BE">
        <w:rPr>
          <w:rFonts w:ascii="Times New Roman" w:hAnsi="Times New Roman"/>
          <w:sz w:val="26"/>
          <w:szCs w:val="26"/>
        </w:rPr>
        <w:t>МИЗО</w:t>
      </w:r>
      <w:r w:rsidRPr="00AD2E33">
        <w:rPr>
          <w:rFonts w:ascii="Times New Roman" w:hAnsi="Times New Roman"/>
          <w:sz w:val="26"/>
          <w:szCs w:val="26"/>
        </w:rPr>
        <w:t xml:space="preserve"> на момент проверки (информационное письмо</w:t>
      </w:r>
      <w:r w:rsidR="000430BE">
        <w:rPr>
          <w:rFonts w:ascii="Times New Roman" w:hAnsi="Times New Roman"/>
          <w:sz w:val="26"/>
          <w:szCs w:val="26"/>
        </w:rPr>
        <w:t xml:space="preserve"> от 14.11.2013 №</w:t>
      </w:r>
      <w:r w:rsidR="00776635">
        <w:rPr>
          <w:rFonts w:ascii="Times New Roman" w:hAnsi="Times New Roman"/>
          <w:sz w:val="26"/>
          <w:szCs w:val="26"/>
        </w:rPr>
        <w:t xml:space="preserve"> </w:t>
      </w:r>
      <w:r w:rsidR="000430BE">
        <w:rPr>
          <w:rFonts w:ascii="Times New Roman" w:hAnsi="Times New Roman"/>
          <w:sz w:val="26"/>
          <w:szCs w:val="26"/>
        </w:rPr>
        <w:t xml:space="preserve">02-1103/13-О). </w:t>
      </w:r>
    </w:p>
    <w:p w:rsidR="00AD2E33" w:rsidRPr="00AD2E33" w:rsidRDefault="00D664D9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</w:t>
      </w:r>
      <w:r w:rsidR="00AD2E33" w:rsidRPr="00AD2E33">
        <w:rPr>
          <w:rFonts w:ascii="Times New Roman" w:hAnsi="Times New Roman"/>
          <w:sz w:val="26"/>
          <w:szCs w:val="26"/>
        </w:rPr>
        <w:t xml:space="preserve"> администрации города Южно-Сахалинска от 11.02.2013 №</w:t>
      </w:r>
      <w:r w:rsidR="00776635">
        <w:rPr>
          <w:rFonts w:ascii="Times New Roman" w:hAnsi="Times New Roman"/>
          <w:sz w:val="26"/>
          <w:szCs w:val="26"/>
        </w:rPr>
        <w:t xml:space="preserve"> </w:t>
      </w:r>
      <w:r w:rsidR="00AD2E33" w:rsidRPr="00AD2E33">
        <w:rPr>
          <w:rFonts w:ascii="Times New Roman" w:hAnsi="Times New Roman"/>
          <w:sz w:val="26"/>
          <w:szCs w:val="26"/>
        </w:rPr>
        <w:t xml:space="preserve">156 земельный участок общей площадью 1112 </w:t>
      </w:r>
      <w:proofErr w:type="spellStart"/>
      <w:r w:rsidR="00AD2E33" w:rsidRPr="00AD2E33">
        <w:rPr>
          <w:rFonts w:ascii="Times New Roman" w:hAnsi="Times New Roman"/>
          <w:sz w:val="26"/>
          <w:szCs w:val="26"/>
        </w:rPr>
        <w:t>кв.м</w:t>
      </w:r>
      <w:proofErr w:type="spellEnd"/>
      <w:r w:rsidR="00AD2E33" w:rsidRPr="00AD2E33">
        <w:rPr>
          <w:rFonts w:ascii="Times New Roman" w:hAnsi="Times New Roman"/>
          <w:sz w:val="26"/>
          <w:szCs w:val="26"/>
        </w:rPr>
        <w:t xml:space="preserve">., находящийся по адресу: </w:t>
      </w:r>
      <w:proofErr w:type="gramStart"/>
      <w:r w:rsidR="00AD2E33" w:rsidRPr="00AD2E33">
        <w:rPr>
          <w:rFonts w:ascii="Times New Roman" w:hAnsi="Times New Roman"/>
          <w:sz w:val="26"/>
          <w:szCs w:val="26"/>
        </w:rPr>
        <w:t>Сахалинская область, г. Южно-Сахалинск, южнее здания №</w:t>
      </w:r>
      <w:r w:rsidR="009C0D0B">
        <w:rPr>
          <w:rFonts w:ascii="Times New Roman" w:hAnsi="Times New Roman"/>
          <w:sz w:val="26"/>
          <w:szCs w:val="26"/>
        </w:rPr>
        <w:t xml:space="preserve"> 48 по ул. Сахалинская, </w:t>
      </w:r>
      <w:r w:rsidR="00AD2E33" w:rsidRPr="00AD2E33">
        <w:rPr>
          <w:rFonts w:ascii="Times New Roman" w:hAnsi="Times New Roman"/>
          <w:sz w:val="26"/>
          <w:szCs w:val="26"/>
        </w:rPr>
        <w:t>дополнительно предоставлен Агентству в постоянное (бессрочное) пользовани</w:t>
      </w:r>
      <w:r w:rsidR="00F7699F">
        <w:rPr>
          <w:rFonts w:ascii="Times New Roman" w:hAnsi="Times New Roman"/>
          <w:sz w:val="26"/>
          <w:szCs w:val="26"/>
        </w:rPr>
        <w:t>е под парковку.</w:t>
      </w:r>
      <w:proofErr w:type="gramEnd"/>
      <w:r w:rsidR="00F7699F">
        <w:rPr>
          <w:rFonts w:ascii="Times New Roman" w:hAnsi="Times New Roman"/>
          <w:sz w:val="26"/>
          <w:szCs w:val="26"/>
        </w:rPr>
        <w:t xml:space="preserve"> Пра</w:t>
      </w:r>
      <w:r w:rsidR="00AD2E33" w:rsidRPr="00AD2E33">
        <w:rPr>
          <w:rFonts w:ascii="Times New Roman" w:hAnsi="Times New Roman"/>
          <w:sz w:val="26"/>
          <w:szCs w:val="26"/>
        </w:rPr>
        <w:t xml:space="preserve">во постоянного (бессрочного) пользования зарегистрировано в Управлении федеральной службы государственной регистрации, кадастра и </w:t>
      </w:r>
      <w:r w:rsidR="00AD2E33" w:rsidRPr="00AD2E33">
        <w:rPr>
          <w:rFonts w:ascii="Times New Roman" w:hAnsi="Times New Roman"/>
          <w:sz w:val="26"/>
          <w:szCs w:val="26"/>
        </w:rPr>
        <w:lastRenderedPageBreak/>
        <w:t>картографии по Сахалинской области (свидетельство о государственной регистрации права от 25.03.2013 №</w:t>
      </w:r>
      <w:r w:rsidR="009C0D0B">
        <w:rPr>
          <w:rFonts w:ascii="Times New Roman" w:hAnsi="Times New Roman"/>
          <w:sz w:val="26"/>
          <w:szCs w:val="26"/>
        </w:rPr>
        <w:t xml:space="preserve"> </w:t>
      </w:r>
      <w:r w:rsidR="00FC6D52">
        <w:rPr>
          <w:rFonts w:ascii="Times New Roman" w:hAnsi="Times New Roman"/>
          <w:sz w:val="26"/>
          <w:szCs w:val="26"/>
        </w:rPr>
        <w:t>65АА</w:t>
      </w:r>
      <w:r w:rsidR="00AD2E33" w:rsidRPr="00AD2E33">
        <w:rPr>
          <w:rFonts w:ascii="Times New Roman" w:hAnsi="Times New Roman"/>
          <w:sz w:val="26"/>
          <w:szCs w:val="26"/>
        </w:rPr>
        <w:t>090977).</w:t>
      </w:r>
    </w:p>
    <w:p w:rsid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Распоряжением МИЗО от 28.04.2012 №</w:t>
      </w:r>
      <w:r w:rsidR="00FC6D52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755-р капитальное нежилое здание, расположенное по адресу: Сахалинская область, г. Южно-Сахалинск, ул. Сахалинская, 48 включено в реестр государственной собственности.</w:t>
      </w:r>
    </w:p>
    <w:p w:rsidR="002E7E9C" w:rsidRPr="00AD2E33" w:rsidRDefault="002E7E9C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мероприятие Программы исполнено в полном объеме, в установленные сроки.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D2E33" w:rsidRPr="001D6C02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i/>
          <w:sz w:val="26"/>
          <w:szCs w:val="26"/>
        </w:rPr>
        <w:t>Разработка ПСД по реконструкции комплекса нежилых помещений</w:t>
      </w:r>
      <w:r w:rsidR="002744CF">
        <w:rPr>
          <w:rFonts w:ascii="Times New Roman" w:hAnsi="Times New Roman"/>
          <w:i/>
          <w:sz w:val="26"/>
          <w:szCs w:val="26"/>
        </w:rPr>
        <w:t xml:space="preserve"> </w:t>
      </w:r>
      <w:r w:rsidR="001D6C02" w:rsidRPr="001D6C02">
        <w:rPr>
          <w:rFonts w:ascii="Times New Roman" w:hAnsi="Times New Roman"/>
          <w:sz w:val="26"/>
          <w:szCs w:val="26"/>
        </w:rPr>
        <w:t>предусмотрена ДЦП в 2012 году.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В целях реализации п.2.4 перечня мероприятий ДЦП Агентством в адрес директора Центра сейсмостойкого строительства ОАО института «</w:t>
      </w:r>
      <w:proofErr w:type="spellStart"/>
      <w:r w:rsidRPr="00AD2E33">
        <w:rPr>
          <w:rFonts w:ascii="Times New Roman" w:hAnsi="Times New Roman"/>
          <w:sz w:val="26"/>
          <w:szCs w:val="26"/>
        </w:rPr>
        <w:t>Сахалингражданпроект</w:t>
      </w:r>
      <w:proofErr w:type="spellEnd"/>
      <w:r w:rsidRPr="00AD2E33">
        <w:rPr>
          <w:rFonts w:ascii="Times New Roman" w:hAnsi="Times New Roman"/>
          <w:sz w:val="26"/>
          <w:szCs w:val="26"/>
        </w:rPr>
        <w:t>» направлено задание от 06.04.2012 №02-273/р-о на выдачу заключения о возможности реконструкции здания по адресу: г. Южно-Сахалинск, ул.</w:t>
      </w:r>
      <w:r w:rsidR="00FC6D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2E33">
        <w:rPr>
          <w:rFonts w:ascii="Times New Roman" w:hAnsi="Times New Roman"/>
          <w:sz w:val="26"/>
          <w:szCs w:val="26"/>
        </w:rPr>
        <w:t>Сахалинская</w:t>
      </w:r>
      <w:proofErr w:type="gramEnd"/>
      <w:r w:rsidRPr="00AD2E33">
        <w:rPr>
          <w:rFonts w:ascii="Times New Roman" w:hAnsi="Times New Roman"/>
          <w:sz w:val="26"/>
          <w:szCs w:val="26"/>
        </w:rPr>
        <w:t>,</w:t>
      </w:r>
      <w:r w:rsidR="00FC6D52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48. 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На выполнение указанных работ, между Агентством и ОАО «Институт «</w:t>
      </w:r>
      <w:proofErr w:type="spellStart"/>
      <w:r w:rsidRPr="00AD2E33">
        <w:rPr>
          <w:rFonts w:ascii="Times New Roman" w:hAnsi="Times New Roman"/>
          <w:sz w:val="26"/>
          <w:szCs w:val="26"/>
        </w:rPr>
        <w:t>Сахалингражданпроект</w:t>
      </w:r>
      <w:proofErr w:type="spellEnd"/>
      <w:r w:rsidRPr="00AD2E33">
        <w:rPr>
          <w:rFonts w:ascii="Times New Roman" w:hAnsi="Times New Roman"/>
          <w:sz w:val="26"/>
          <w:szCs w:val="26"/>
        </w:rPr>
        <w:t>» заключен договор подряда от 11.04.2012 №</w:t>
      </w:r>
      <w:r w:rsidR="00FC6D52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44 на сумму 63,3 тыс.рублей, со сроком исполнения – 31.05.2012 года.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2E33">
        <w:rPr>
          <w:rFonts w:ascii="Times New Roman" w:hAnsi="Times New Roman"/>
          <w:sz w:val="26"/>
          <w:szCs w:val="26"/>
        </w:rPr>
        <w:t>Согласно акта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 сдачи-приемки работ по выполнению заключения от 12.05.2012 №104, работа выполнена в установленный договором срок и оформлена в надлежащем порядке. Исполнителем выдано Заключение о возможности реконструкции здания по адресу: г. Южно-Сахалинск, ул.</w:t>
      </w:r>
      <w:r w:rsidR="00FC6D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2E33">
        <w:rPr>
          <w:rFonts w:ascii="Times New Roman" w:hAnsi="Times New Roman"/>
          <w:sz w:val="26"/>
          <w:szCs w:val="26"/>
        </w:rPr>
        <w:t>Сахалинская</w:t>
      </w:r>
      <w:proofErr w:type="gramEnd"/>
      <w:r w:rsidRPr="00AD2E33">
        <w:rPr>
          <w:rFonts w:ascii="Times New Roman" w:hAnsi="Times New Roman"/>
          <w:sz w:val="26"/>
          <w:szCs w:val="26"/>
        </w:rPr>
        <w:t>,</w:t>
      </w:r>
      <w:r w:rsidR="00FC6D52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48,</w:t>
      </w:r>
      <w:r w:rsidR="00C73F47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а также рекомендации для проектно-изыскательских работ по реконструкции здания.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D2E33" w:rsidRPr="00AD2E33" w:rsidRDefault="00AD2E33" w:rsidP="00C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На выполнение работ по </w:t>
      </w:r>
      <w:r w:rsidRPr="002A36BF">
        <w:rPr>
          <w:rFonts w:ascii="Times New Roman" w:hAnsi="Times New Roman"/>
          <w:sz w:val="26"/>
          <w:szCs w:val="26"/>
        </w:rPr>
        <w:t>разработке проектной документации</w:t>
      </w:r>
      <w:r w:rsidRPr="00AD2E33">
        <w:rPr>
          <w:rFonts w:ascii="Times New Roman" w:hAnsi="Times New Roman"/>
          <w:sz w:val="26"/>
          <w:szCs w:val="26"/>
        </w:rPr>
        <w:t xml:space="preserve"> по объекту: «Реконструкция комплекса нежилых помещений по адресу: г. Южно-Сахалинск, ул. Сахалинская, 48» Агентством заключен государственный контракт от 18.06.2012 №</w:t>
      </w:r>
      <w:r w:rsidR="00C12A84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15 с ООО «</w:t>
      </w:r>
      <w:proofErr w:type="spellStart"/>
      <w:r w:rsidRPr="00AD2E33">
        <w:rPr>
          <w:rFonts w:ascii="Times New Roman" w:hAnsi="Times New Roman"/>
          <w:sz w:val="26"/>
          <w:szCs w:val="26"/>
        </w:rPr>
        <w:t>Архпроект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» на сумму 7800,0 тыс.рублей, со сроком </w:t>
      </w:r>
      <w:r w:rsidR="00FC6D52">
        <w:rPr>
          <w:rFonts w:ascii="Times New Roman" w:hAnsi="Times New Roman"/>
          <w:sz w:val="26"/>
          <w:szCs w:val="26"/>
        </w:rPr>
        <w:t>ис</w:t>
      </w:r>
      <w:r w:rsidRPr="00AD2E33">
        <w:rPr>
          <w:rFonts w:ascii="Times New Roman" w:hAnsi="Times New Roman"/>
          <w:sz w:val="26"/>
          <w:szCs w:val="26"/>
        </w:rPr>
        <w:t xml:space="preserve">полнения </w:t>
      </w:r>
      <w:r w:rsidR="00FC6D52">
        <w:rPr>
          <w:rFonts w:ascii="Times New Roman" w:hAnsi="Times New Roman"/>
          <w:sz w:val="26"/>
          <w:szCs w:val="26"/>
        </w:rPr>
        <w:t>-</w:t>
      </w:r>
      <w:r w:rsidRPr="00AD2E33">
        <w:rPr>
          <w:rFonts w:ascii="Times New Roman" w:hAnsi="Times New Roman"/>
          <w:sz w:val="26"/>
          <w:szCs w:val="26"/>
        </w:rPr>
        <w:t xml:space="preserve"> до 03.08.2012 года (45 календарных дней). </w:t>
      </w:r>
    </w:p>
    <w:p w:rsidR="00C979A2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Работы подрядчиком выполнены в полном объеме, с нарушением срока на 13 дней (акт от 16.08.2012 №</w:t>
      </w:r>
      <w:r w:rsidR="00FC6D52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10). 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В нарушение п.8.4 контракта, Заказчиком претензия в адрес Исполнителя не направлялась, в результате </w:t>
      </w:r>
      <w:r w:rsidRPr="0024440F">
        <w:rPr>
          <w:rFonts w:ascii="Times New Roman" w:hAnsi="Times New Roman"/>
          <w:sz w:val="26"/>
          <w:szCs w:val="26"/>
        </w:rPr>
        <w:t>недополученные доходы (упущенная выгода) областного бюджета составили 10,1 тыс.рублей</w:t>
      </w:r>
      <w:r w:rsidRPr="00AD2E33">
        <w:rPr>
          <w:rFonts w:ascii="Times New Roman" w:hAnsi="Times New Roman"/>
          <w:sz w:val="26"/>
          <w:szCs w:val="26"/>
        </w:rPr>
        <w:t xml:space="preserve"> (7800*0,01%*13).</w:t>
      </w:r>
    </w:p>
    <w:p w:rsidR="00C979A2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Оплата Агентством осущест</w:t>
      </w:r>
      <w:r w:rsidR="00C979A2">
        <w:rPr>
          <w:rFonts w:ascii="Times New Roman" w:hAnsi="Times New Roman"/>
          <w:sz w:val="26"/>
          <w:szCs w:val="26"/>
        </w:rPr>
        <w:t>влена в полном объеме.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В соответствии со ст.49 Градостроительного кодекса РФ на государственную экспертизу результатов инженерных изысканий и проектной документации со сметой по объекту «Реконструкция комплекса нежилых помещений по адресу: г. Южно-Сахалинск, ул. Сахалинская, 48» между Агентством и ОАУ «Управление государственной экспертизы Сахалинской области» заключен договор от 07.08.2012 №</w:t>
      </w:r>
      <w:r w:rsidR="00C12A84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94/12 на сумму 915,3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>ублей.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В процессе проведения государственной экспертизы, выданные замечания по разделам проектной документации исправлены проектировщиком в рабочем порядке. По результатам экспертизы выдано положительное заключение от 28.09.2012 №</w:t>
      </w:r>
      <w:r w:rsidR="00C12A84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65-1-5-0103-12 в срок, установленный договором (акт сдачи-приемки работы от 28.09.2012 №</w:t>
      </w:r>
      <w:r w:rsidR="00C12A84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000106). Кроме этого, ОАУ «Управление государственной экспертизы Сахалинской области» указано Агентству и проектной организации </w:t>
      </w:r>
      <w:r w:rsidRPr="00AD2E33">
        <w:rPr>
          <w:rFonts w:ascii="Times New Roman" w:hAnsi="Times New Roman"/>
          <w:sz w:val="26"/>
          <w:szCs w:val="26"/>
        </w:rPr>
        <w:lastRenderedPageBreak/>
        <w:t xml:space="preserve">при рабочем проектировании о необходимости устранения отдельных замечаний и </w:t>
      </w:r>
      <w:r w:rsidR="00233BAC">
        <w:rPr>
          <w:rFonts w:ascii="Times New Roman" w:hAnsi="Times New Roman"/>
          <w:sz w:val="26"/>
          <w:szCs w:val="26"/>
        </w:rPr>
        <w:t xml:space="preserve">выполнение </w:t>
      </w:r>
      <w:r w:rsidRPr="00AD2E33">
        <w:rPr>
          <w:rFonts w:ascii="Times New Roman" w:hAnsi="Times New Roman"/>
          <w:sz w:val="26"/>
          <w:szCs w:val="26"/>
        </w:rPr>
        <w:t>рекомендаций экспертизы.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Оплата Агентством произведена в соответствии с п.4.3. договора, в виде 100% стоимости работ в размере 915,3 тыс.рублей в течение 15 дней с момента подписания договора. 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На основании выставленных счетов, без заключения договоров, Агентством </w:t>
      </w:r>
      <w:r w:rsidR="00EB30C7">
        <w:rPr>
          <w:rFonts w:ascii="Times New Roman" w:hAnsi="Times New Roman"/>
          <w:sz w:val="26"/>
          <w:szCs w:val="26"/>
        </w:rPr>
        <w:t>дополнительно</w:t>
      </w:r>
      <w:r w:rsidR="00EB30C7" w:rsidRPr="00AD2E33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оплачены санитарно-эпидемиологические консультации ФГБУЗ «Центр гигиены и эпидемиологии» в сумме 8,9 тыс.рублей и кадастровые паспорта ЗАО «</w:t>
      </w:r>
      <w:proofErr w:type="spellStart"/>
      <w:r w:rsidRPr="00AD2E33">
        <w:rPr>
          <w:rFonts w:ascii="Times New Roman" w:hAnsi="Times New Roman"/>
          <w:sz w:val="26"/>
          <w:szCs w:val="26"/>
        </w:rPr>
        <w:t>Сахалинземпроект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» </w:t>
      </w:r>
      <w:r w:rsidR="00233BAC">
        <w:rPr>
          <w:rFonts w:ascii="Times New Roman" w:hAnsi="Times New Roman"/>
          <w:sz w:val="26"/>
          <w:szCs w:val="26"/>
        </w:rPr>
        <w:t>-</w:t>
      </w:r>
      <w:r w:rsidRPr="00AD2E33">
        <w:rPr>
          <w:rFonts w:ascii="Times New Roman" w:hAnsi="Times New Roman"/>
          <w:sz w:val="26"/>
          <w:szCs w:val="26"/>
        </w:rPr>
        <w:t xml:space="preserve"> 95,0 </w:t>
      </w:r>
      <w:proofErr w:type="spellStart"/>
      <w:r w:rsidRPr="00AD2E33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AD2E33">
        <w:rPr>
          <w:rFonts w:ascii="Times New Roman" w:hAnsi="Times New Roman"/>
          <w:sz w:val="26"/>
          <w:szCs w:val="26"/>
        </w:rPr>
        <w:t>. Выполненные работы подтверждены актами от 16.04.2012 №</w:t>
      </w:r>
      <w:r w:rsidR="00424DCC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2867, от 28.09.2012 №</w:t>
      </w:r>
      <w:r w:rsidR="00424DCC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227.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Следует отметить, что мероприятия по проведению государственной экспертизы, а также санитарно-эпидемиологические консультации и оформление кадастровых паспортов в Программу не включены. В результате, оплата за оказанные услуги в общей сумме 1019,2 тыс.рублей произведена за счет средств, предусмотренных Агентству на содержание, что указывает на некорректное планирование расходов по Программе, а также завышение расходов на выполнение функций государственного органа. </w:t>
      </w:r>
    </w:p>
    <w:p w:rsidR="00AD2E33" w:rsidRPr="00AD2E33" w:rsidRDefault="00A579F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Программы исполнено в полном объеме, в установленные сроки.</w:t>
      </w:r>
    </w:p>
    <w:p w:rsidR="00084C1E" w:rsidRDefault="00084C1E" w:rsidP="00AD2E3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AD2E33" w:rsidRPr="00341753" w:rsidRDefault="00195097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Приобретение</w:t>
      </w:r>
      <w:r w:rsidR="00AD2E33" w:rsidRPr="00AD2E33">
        <w:rPr>
          <w:rFonts w:ascii="Times New Roman" w:hAnsi="Times New Roman"/>
          <w:i/>
          <w:sz w:val="26"/>
          <w:szCs w:val="26"/>
        </w:rPr>
        <w:t xml:space="preserve"> мебели и оборудования</w:t>
      </w:r>
      <w:r w:rsidR="00AD2E33" w:rsidRPr="00AD2E33">
        <w:rPr>
          <w:rFonts w:ascii="Times New Roman" w:hAnsi="Times New Roman"/>
          <w:sz w:val="26"/>
          <w:szCs w:val="26"/>
        </w:rPr>
        <w:t xml:space="preserve"> </w:t>
      </w:r>
      <w:r w:rsidR="00AD2E33" w:rsidRPr="00AD2E33">
        <w:rPr>
          <w:rFonts w:ascii="Times New Roman" w:hAnsi="Times New Roman"/>
          <w:i/>
          <w:sz w:val="26"/>
          <w:szCs w:val="26"/>
        </w:rPr>
        <w:t>для нужд ГБУ СО «МФЦ»</w:t>
      </w:r>
      <w:r w:rsidR="00341753">
        <w:rPr>
          <w:rFonts w:ascii="Times New Roman" w:hAnsi="Times New Roman"/>
          <w:i/>
          <w:sz w:val="26"/>
          <w:szCs w:val="26"/>
        </w:rPr>
        <w:t xml:space="preserve"> </w:t>
      </w:r>
      <w:r w:rsidR="00341753" w:rsidRPr="00341753">
        <w:rPr>
          <w:rFonts w:ascii="Times New Roman" w:hAnsi="Times New Roman"/>
          <w:sz w:val="26"/>
          <w:szCs w:val="26"/>
        </w:rPr>
        <w:t xml:space="preserve">предусмотрено </w:t>
      </w:r>
      <w:r>
        <w:rPr>
          <w:rFonts w:ascii="Times New Roman" w:hAnsi="Times New Roman"/>
          <w:sz w:val="26"/>
          <w:szCs w:val="26"/>
        </w:rPr>
        <w:t>п.2.15 Программы</w:t>
      </w:r>
      <w:r w:rsidR="00341753" w:rsidRPr="00341753">
        <w:rPr>
          <w:rFonts w:ascii="Times New Roman" w:hAnsi="Times New Roman"/>
          <w:sz w:val="26"/>
          <w:szCs w:val="26"/>
        </w:rPr>
        <w:t xml:space="preserve"> в 2012 году.</w:t>
      </w:r>
    </w:p>
    <w:p w:rsidR="00AD2E33" w:rsidRPr="00AD2E33" w:rsidRDefault="00AD2E33" w:rsidP="006C44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На поставку мебели, оборудования, компьютерной техники для нужд ГБУ СО «МФЦ» </w:t>
      </w:r>
      <w:r w:rsidR="006C4490">
        <w:rPr>
          <w:rFonts w:ascii="Times New Roman" w:hAnsi="Times New Roman"/>
          <w:sz w:val="26"/>
          <w:szCs w:val="26"/>
        </w:rPr>
        <w:t>п</w:t>
      </w:r>
      <w:r w:rsidRPr="00AD2E33">
        <w:rPr>
          <w:rFonts w:ascii="Times New Roman" w:hAnsi="Times New Roman"/>
          <w:sz w:val="26"/>
          <w:szCs w:val="26"/>
        </w:rPr>
        <w:t xml:space="preserve">о результатам аукционов и конкурсов </w:t>
      </w:r>
      <w:r w:rsidR="006C4490" w:rsidRPr="00AD2E33">
        <w:rPr>
          <w:rFonts w:ascii="Times New Roman" w:hAnsi="Times New Roman"/>
          <w:sz w:val="26"/>
          <w:szCs w:val="26"/>
        </w:rPr>
        <w:t xml:space="preserve">Агентством в 2012 </w:t>
      </w:r>
      <w:r w:rsidRPr="00AD2E33">
        <w:rPr>
          <w:rFonts w:ascii="Times New Roman" w:hAnsi="Times New Roman"/>
          <w:sz w:val="26"/>
          <w:szCs w:val="26"/>
        </w:rPr>
        <w:t xml:space="preserve">заключено 4 государственных контракта на общую сумму 15459,6 тыс.рублей, в том числе: 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- на поставку компьютерной техники – государственный контракт от 18.10.2012 №</w:t>
      </w:r>
      <w:r w:rsidR="008C6447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36 с ЗАО «КВЦ-Трейд» на сумму 3458,0 тыс.рублей, со сроком поставки - 15.11.2012 года;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- на поставку мебели - государственный контракт от 06.11.2012 №</w:t>
      </w:r>
      <w:r w:rsidR="008C6447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40 с индивидуальным предпринимателем В.А. </w:t>
      </w:r>
      <w:proofErr w:type="spellStart"/>
      <w:r w:rsidRPr="00AD2E33">
        <w:rPr>
          <w:rFonts w:ascii="Times New Roman" w:hAnsi="Times New Roman"/>
          <w:sz w:val="26"/>
          <w:szCs w:val="26"/>
        </w:rPr>
        <w:t>Мищеряковым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 на сумму 8285,0 тыс.рублей, со сроком поставки в течение 20 календарных дней (до 26.11.2012 года);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- на поставку оборудования - 2 государственных контракта на сумму 3716,6 тыс.рублей, из них: государственный контракт от 11.12.2012 №</w:t>
      </w:r>
      <w:r w:rsidR="008C6447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54 с ООО «Гео-Строй Групп» на сумму 1391,6 тыс.рублей; государственный контракт от 11.12.2012 №</w:t>
      </w:r>
      <w:r w:rsidR="008C6447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52 с ООО «</w:t>
      </w:r>
      <w:proofErr w:type="spellStart"/>
      <w:r w:rsidRPr="00AD2E33">
        <w:rPr>
          <w:rFonts w:ascii="Times New Roman" w:hAnsi="Times New Roman"/>
          <w:sz w:val="26"/>
          <w:szCs w:val="26"/>
        </w:rPr>
        <w:t>Полимедиа</w:t>
      </w:r>
      <w:proofErr w:type="spellEnd"/>
      <w:r w:rsidRPr="00AD2E33">
        <w:rPr>
          <w:rFonts w:ascii="Times New Roman" w:hAnsi="Times New Roman"/>
          <w:sz w:val="26"/>
          <w:szCs w:val="26"/>
        </w:rPr>
        <w:t>-Сибирь» на сумму 2325,0 тыс.рублей. Срок поставки по контрактам определен – до 20.12.2012 года.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Обязательства сторонами по указанным контрактам выполнены в полном объеме: поставка компьютерной техники, мебели, оборудования осуществлена согласно спецификации (Приложение №1 к государственным контрактам), оплата Агентством произведена в полном объеме, в соответствии с условиями контрактов. 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Следует отметить, что по государственным контрактам на поставку оборудования Поставщиками нарушены сроки поставки от 4 до 7 дней. 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Публичными закупками (без оформления договоров) Агентством приобретены шкафы (3 шт.), картотека (3 </w:t>
      </w:r>
      <w:proofErr w:type="spellStart"/>
      <w:proofErr w:type="gramStart"/>
      <w:r w:rsidRPr="00AD2E33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AD2E33">
        <w:rPr>
          <w:rFonts w:ascii="Times New Roman" w:hAnsi="Times New Roman"/>
          <w:sz w:val="26"/>
          <w:szCs w:val="26"/>
        </w:rPr>
        <w:t>), автоматическое устройство чистки обуви (2 шт.) на общую сумму 198,6 тыс.рублей. Оплата Агентством произведена согласно выставленным счетам поставщика, поставка товара подтверждена товарными накладными от 13.12.2012 №</w:t>
      </w:r>
      <w:r w:rsidR="008C6447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В1525, от 28.12.2012 №</w:t>
      </w:r>
      <w:r w:rsidR="008C6447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923.</w:t>
      </w:r>
    </w:p>
    <w:p w:rsidR="00925F60" w:rsidRPr="00AD2E33" w:rsidRDefault="00925F60" w:rsidP="00925F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Мероприятие Программы исполнено в полном объеме, в установленные сроки.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i/>
          <w:sz w:val="26"/>
          <w:szCs w:val="26"/>
        </w:rPr>
        <w:t>Выполнение работ по «реконструкции здания (комплекса нежилых помещений) МФЦ в г.</w:t>
      </w:r>
      <w:r w:rsidR="003B6BAC">
        <w:rPr>
          <w:rFonts w:ascii="Times New Roman" w:hAnsi="Times New Roman"/>
          <w:i/>
          <w:sz w:val="26"/>
          <w:szCs w:val="26"/>
        </w:rPr>
        <w:t xml:space="preserve"> </w:t>
      </w:r>
      <w:r w:rsidRPr="00AD2E33">
        <w:rPr>
          <w:rFonts w:ascii="Times New Roman" w:hAnsi="Times New Roman"/>
          <w:i/>
          <w:sz w:val="26"/>
          <w:szCs w:val="26"/>
        </w:rPr>
        <w:t>Южно-Сахалинске»</w:t>
      </w:r>
      <w:r w:rsidR="00A94C42">
        <w:rPr>
          <w:rFonts w:ascii="Times New Roman" w:hAnsi="Times New Roman"/>
          <w:i/>
          <w:sz w:val="26"/>
          <w:szCs w:val="26"/>
        </w:rPr>
        <w:t xml:space="preserve"> </w:t>
      </w:r>
      <w:r w:rsidR="00133946" w:rsidRPr="00133946">
        <w:rPr>
          <w:rFonts w:ascii="Times New Roman" w:hAnsi="Times New Roman"/>
          <w:sz w:val="26"/>
          <w:szCs w:val="26"/>
        </w:rPr>
        <w:t>первоначально</w:t>
      </w:r>
      <w:r w:rsidR="00133946">
        <w:rPr>
          <w:rFonts w:ascii="Times New Roman" w:hAnsi="Times New Roman"/>
          <w:sz w:val="26"/>
          <w:szCs w:val="26"/>
        </w:rPr>
        <w:t xml:space="preserve"> была предусмотрена</w:t>
      </w:r>
      <w:r w:rsidR="00133946" w:rsidRPr="00133946">
        <w:rPr>
          <w:rFonts w:ascii="Times New Roman" w:hAnsi="Times New Roman"/>
          <w:sz w:val="26"/>
          <w:szCs w:val="26"/>
        </w:rPr>
        <w:t xml:space="preserve"> </w:t>
      </w:r>
      <w:r w:rsidR="002C1712">
        <w:rPr>
          <w:rFonts w:ascii="Times New Roman" w:hAnsi="Times New Roman"/>
          <w:sz w:val="26"/>
          <w:szCs w:val="26"/>
        </w:rPr>
        <w:t xml:space="preserve">п.2.4. </w:t>
      </w:r>
      <w:r w:rsidR="00133946" w:rsidRPr="00133946">
        <w:rPr>
          <w:rFonts w:ascii="Times New Roman" w:hAnsi="Times New Roman"/>
          <w:sz w:val="26"/>
          <w:szCs w:val="26"/>
        </w:rPr>
        <w:t>Программой в 2012 году.</w:t>
      </w:r>
    </w:p>
    <w:p w:rsidR="00133946" w:rsidRPr="00133946" w:rsidRDefault="00133946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несостоявшимся ко</w:t>
      </w:r>
      <w:r w:rsidR="00984C66">
        <w:rPr>
          <w:rFonts w:ascii="Times New Roman" w:hAnsi="Times New Roman"/>
          <w:sz w:val="26"/>
          <w:szCs w:val="26"/>
        </w:rPr>
        <w:t>нкурсом и</w:t>
      </w:r>
      <w:r>
        <w:rPr>
          <w:rFonts w:ascii="Times New Roman" w:hAnsi="Times New Roman"/>
          <w:sz w:val="26"/>
          <w:szCs w:val="26"/>
        </w:rPr>
        <w:t xml:space="preserve"> при внесении изменений в Программу</w:t>
      </w:r>
      <w:r w:rsidR="002C1712">
        <w:rPr>
          <w:rFonts w:ascii="Times New Roman" w:hAnsi="Times New Roman"/>
          <w:sz w:val="26"/>
          <w:szCs w:val="26"/>
        </w:rPr>
        <w:t xml:space="preserve"> (ред.</w:t>
      </w:r>
      <w:r w:rsidR="00FE42D7">
        <w:rPr>
          <w:rFonts w:ascii="Times New Roman" w:hAnsi="Times New Roman"/>
          <w:sz w:val="26"/>
          <w:szCs w:val="26"/>
        </w:rPr>
        <w:t xml:space="preserve"> </w:t>
      </w:r>
      <w:r w:rsidR="002C1712">
        <w:rPr>
          <w:rFonts w:ascii="Times New Roman" w:hAnsi="Times New Roman"/>
          <w:sz w:val="26"/>
          <w:szCs w:val="26"/>
        </w:rPr>
        <w:t>№</w:t>
      </w:r>
      <w:r w:rsidR="00FE42D7">
        <w:rPr>
          <w:rFonts w:ascii="Times New Roman" w:hAnsi="Times New Roman"/>
          <w:sz w:val="26"/>
          <w:szCs w:val="26"/>
        </w:rPr>
        <w:t xml:space="preserve"> </w:t>
      </w:r>
      <w:r w:rsidR="002C1712">
        <w:rPr>
          <w:rFonts w:ascii="Times New Roman" w:hAnsi="Times New Roman"/>
          <w:sz w:val="26"/>
          <w:szCs w:val="26"/>
        </w:rPr>
        <w:t>6 от 25.12.2012 года)</w:t>
      </w:r>
      <w:r w:rsidR="00984C66">
        <w:rPr>
          <w:rFonts w:ascii="Times New Roman" w:hAnsi="Times New Roman"/>
          <w:sz w:val="26"/>
          <w:szCs w:val="26"/>
        </w:rPr>
        <w:t>,</w:t>
      </w:r>
      <w:r w:rsidR="002C1712">
        <w:rPr>
          <w:rFonts w:ascii="Times New Roman" w:hAnsi="Times New Roman"/>
          <w:sz w:val="26"/>
          <w:szCs w:val="26"/>
        </w:rPr>
        <w:t xml:space="preserve"> выполнение работ перенесено на 2013 год.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Разрешение на строительство объекта капитального строительства выдано ДАГУН г. Южно-Сахалинска от 25.01.2013 № </w:t>
      </w:r>
      <w:r w:rsidRPr="00AD2E33">
        <w:rPr>
          <w:rFonts w:ascii="Times New Roman" w:hAnsi="Times New Roman"/>
          <w:sz w:val="26"/>
          <w:szCs w:val="26"/>
          <w:lang w:val="en-US"/>
        </w:rPr>
        <w:t>RU</w:t>
      </w:r>
      <w:r w:rsidRPr="00AD2E33">
        <w:rPr>
          <w:rFonts w:ascii="Times New Roman" w:hAnsi="Times New Roman"/>
          <w:sz w:val="26"/>
          <w:szCs w:val="26"/>
        </w:rPr>
        <w:t>65302000-0000003419.</w:t>
      </w:r>
    </w:p>
    <w:p w:rsid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Строительный надзор осуществляла государственная инспекция строительного надзора Сахалинской области, на основании программы проведения проверок на 2013 год. 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2E33">
        <w:rPr>
          <w:rFonts w:ascii="Times New Roman" w:hAnsi="Times New Roman"/>
          <w:sz w:val="26"/>
          <w:szCs w:val="26"/>
        </w:rPr>
        <w:t>В соответствии с частью 7 ст.</w:t>
      </w:r>
      <w:r w:rsidR="00E724CC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41.1 Федерального закона №</w:t>
      </w:r>
      <w:r w:rsidR="00796FCC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94-ФЗ, п.</w:t>
      </w:r>
      <w:r w:rsidR="00E724CC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12 Приказа Минэкономразвития РФ от 03.05.2006 № 124 «Об утверждении порядка согласования проведения закрытого конкурса, закрытого аукциона, возможности заключения государственного или муниципального контракта с единственным поставщиком (исполнителем, подрядчиком)», министерством экономического развития Сахалинской области согласована возможность заключения государственного контракта на реконструкцию здания (комплекса нежилых помещений) МФЦ в г. Южно-Сахалинске по итогам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 несостоявшегося открытого аукциона в электронной форме (от 29.12.2012 № 0161200003012000034) с единственным исполнителем - ООО «РОССТРОЙ», на условиях, предусмотренных извещением и документацией об открытом аукционе в электронной форме и по цене, не превышающей 114934,8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>ублей (информационное письмо от 29.12.2012 №</w:t>
      </w:r>
      <w:r w:rsidR="00FE42D7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4-4344/12).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На выполнение работ по «реконструкции здания (комплекса нежилых помещений) МФЦ в г. Южно-Сахалинске» между Агентством и ООО «</w:t>
      </w:r>
      <w:proofErr w:type="spellStart"/>
      <w:r w:rsidRPr="00AD2E33">
        <w:rPr>
          <w:rFonts w:ascii="Times New Roman" w:hAnsi="Times New Roman"/>
          <w:sz w:val="26"/>
          <w:szCs w:val="26"/>
        </w:rPr>
        <w:t>Росстрой</w:t>
      </w:r>
      <w:proofErr w:type="spellEnd"/>
      <w:r w:rsidRPr="00AD2E33">
        <w:rPr>
          <w:rFonts w:ascii="Times New Roman" w:hAnsi="Times New Roman"/>
          <w:sz w:val="26"/>
          <w:szCs w:val="26"/>
        </w:rPr>
        <w:t>» заключен государственный контракт от 29.12.2012 № 59 на сумму 114934,8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>ублей, со сроком выполнения работ до 24.09.2013 года (270 календарных дней).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Работы по реконструкции здания выполнены в полном объеме, с нарушением календарного графика производства работ (Приложение № 2 контракта) более чем на 30 дней (последний акт о приемке выполненных работ ф. КС-2 от 29.10.2013 №</w:t>
      </w:r>
      <w:r w:rsidR="00FE42D7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93, акт приемки законченного строительством объекта ф. КС-11 от 29.10.2013 </w:t>
      </w:r>
      <w:r w:rsidR="00FE42D7">
        <w:rPr>
          <w:rFonts w:ascii="Times New Roman" w:hAnsi="Times New Roman"/>
          <w:sz w:val="26"/>
          <w:szCs w:val="26"/>
        </w:rPr>
        <w:t xml:space="preserve">       </w:t>
      </w:r>
      <w:r w:rsidRPr="00AD2E33">
        <w:rPr>
          <w:rFonts w:ascii="Times New Roman" w:hAnsi="Times New Roman"/>
          <w:sz w:val="26"/>
          <w:szCs w:val="26"/>
        </w:rPr>
        <w:t>№</w:t>
      </w:r>
      <w:r w:rsidR="00FE42D7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б/н).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В нарушение п.10.2 контракта, Агентством в адрес Подрядчика претензия не выставлялась, в результате </w:t>
      </w:r>
      <w:r w:rsidRPr="00F22770">
        <w:rPr>
          <w:rFonts w:ascii="Times New Roman" w:hAnsi="Times New Roman"/>
          <w:sz w:val="26"/>
          <w:szCs w:val="26"/>
        </w:rPr>
        <w:t>недополученные доходы (упущенная выгода) областного бюджета составили 110,5 тыс.рублей</w:t>
      </w:r>
      <w:r w:rsidRPr="00AD2E33">
        <w:rPr>
          <w:rFonts w:ascii="Times New Roman" w:hAnsi="Times New Roman"/>
          <w:sz w:val="26"/>
          <w:szCs w:val="26"/>
        </w:rPr>
        <w:t xml:space="preserve"> (37 дней просрочки, неисполненные обязательства в сумме 10862,4 тыс.рублей, ставка рефинансирования ЦБ РФ - 8,25%).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Оплата Агентством производилась согласно раздела 3 контракта, в виде аванса в сумме 28320,6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ублей, а также по результатам выполненных надлежащим образом работ, в пределах </w:t>
      </w:r>
      <w:r w:rsidR="00E724CC">
        <w:rPr>
          <w:rFonts w:ascii="Times New Roman" w:hAnsi="Times New Roman"/>
          <w:sz w:val="26"/>
          <w:szCs w:val="26"/>
        </w:rPr>
        <w:t>утвержденных</w:t>
      </w:r>
      <w:r w:rsidRPr="00AD2E33">
        <w:rPr>
          <w:rFonts w:ascii="Times New Roman" w:hAnsi="Times New Roman"/>
          <w:sz w:val="26"/>
          <w:szCs w:val="26"/>
        </w:rPr>
        <w:t xml:space="preserve"> бюджетных </w:t>
      </w:r>
      <w:r w:rsidR="00E724CC">
        <w:rPr>
          <w:rFonts w:ascii="Times New Roman" w:hAnsi="Times New Roman"/>
          <w:sz w:val="26"/>
          <w:szCs w:val="26"/>
        </w:rPr>
        <w:t>ассигнований</w:t>
      </w:r>
      <w:r w:rsidRPr="00AD2E33">
        <w:rPr>
          <w:rFonts w:ascii="Times New Roman" w:hAnsi="Times New Roman"/>
          <w:sz w:val="26"/>
          <w:szCs w:val="26"/>
        </w:rPr>
        <w:t>, на основании подписанных актов о приемке выполненных работ (ф. КС-2) и справок (ф. КС-3) за минусом аванса в пропорциональном размере в сумме 86614,2 тыс.рублей. Оплата произведена в общей сумме 114934,8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ублей, что соответствует цене контракта и стоимости выполненных работ. 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lastRenderedPageBreak/>
        <w:t>К проверке представлены подписанный сторонами акт приемки законченного строительством объекта (ф. КС-11) от 29.10.2013 № б/н. Вместе с тем, разрешение на ввод объекта в эксплуатацию ДАГУН г. Южно-Сахалинска не выдано.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Проверкой государственной инспекции строительного надзора Сахалинской области (акт проверки от 17.09.2013 №</w:t>
      </w:r>
      <w:r w:rsidR="00705125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514-13) выявлены отдельные нарушения требований технических регламентов, СНиП, нормативной и проектной документации при производстве строительно-монтажных работ, в том числе по противопожарным нормам. По результатам проверки оформлено предписание от 17.09.2013 №</w:t>
      </w:r>
      <w:r w:rsidR="00705125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119-13, сроком исполнения до 11.10.2013 года, который в дальнейшем продлен до 25.11.2013 года. </w:t>
      </w:r>
    </w:p>
    <w:p w:rsidR="00AD2E33" w:rsidRPr="00AD2E33" w:rsidRDefault="00252146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момент </w:t>
      </w:r>
      <w:r w:rsidR="00705125">
        <w:rPr>
          <w:rFonts w:ascii="Times New Roman" w:hAnsi="Times New Roman"/>
          <w:sz w:val="26"/>
          <w:szCs w:val="26"/>
        </w:rPr>
        <w:t>подготовки</w:t>
      </w:r>
      <w:r>
        <w:rPr>
          <w:rFonts w:ascii="Times New Roman" w:hAnsi="Times New Roman"/>
          <w:sz w:val="26"/>
          <w:szCs w:val="26"/>
        </w:rPr>
        <w:t xml:space="preserve"> акта (17</w:t>
      </w:r>
      <w:r w:rsidR="00AD2E33" w:rsidRPr="00AD2E33">
        <w:rPr>
          <w:rFonts w:ascii="Times New Roman" w:hAnsi="Times New Roman"/>
          <w:sz w:val="26"/>
          <w:szCs w:val="26"/>
        </w:rPr>
        <w:t xml:space="preserve">.12.2013), работы по устранению нарушений в полном объеме не выполнены, заключение органа государственного строительного </w:t>
      </w:r>
      <w:proofErr w:type="gramStart"/>
      <w:r w:rsidR="00AD2E33" w:rsidRPr="00AD2E33">
        <w:rPr>
          <w:rFonts w:ascii="Times New Roman" w:hAnsi="Times New Roman"/>
          <w:sz w:val="26"/>
          <w:szCs w:val="26"/>
        </w:rPr>
        <w:t>надзора</w:t>
      </w:r>
      <w:proofErr w:type="gramEnd"/>
      <w:r w:rsidR="00AD2E33" w:rsidRPr="00AD2E33">
        <w:rPr>
          <w:rFonts w:ascii="Times New Roman" w:hAnsi="Times New Roman"/>
          <w:sz w:val="26"/>
          <w:szCs w:val="26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не выдано. 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Статьей 55 Градостроительного кодекса РФ предусмотрен перечень документов, необходимых для принятия решения о выдаче разрешения на ввод объекта в эксплуатацию, в который включено заключение органа государственного строительного надзора (п.9. ст.55 Градостроительного кодекса РФ). При его отсутствии, выдача разрешение на ввод объекта органом местного самоуправления, выдавшего разрешение на строительство, не производится.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Фактически здание многофункционального центра по адресу: г. Южно-Сахалинск, ул. </w:t>
      </w:r>
      <w:proofErr w:type="gramStart"/>
      <w:r w:rsidRPr="00AD2E33">
        <w:rPr>
          <w:rFonts w:ascii="Times New Roman" w:hAnsi="Times New Roman"/>
          <w:sz w:val="26"/>
          <w:szCs w:val="26"/>
        </w:rPr>
        <w:t>Сахалинская</w:t>
      </w:r>
      <w:proofErr w:type="gramEnd"/>
      <w:r w:rsidRPr="00AD2E33">
        <w:rPr>
          <w:rFonts w:ascii="Times New Roman" w:hAnsi="Times New Roman"/>
          <w:sz w:val="26"/>
          <w:szCs w:val="26"/>
        </w:rPr>
        <w:t>,</w:t>
      </w:r>
      <w:r w:rsidR="00705125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48 используется с ноября 2013 года. Таким образом, в </w:t>
      </w:r>
      <w:r w:rsidRPr="00F22770">
        <w:rPr>
          <w:rFonts w:ascii="Times New Roman" w:hAnsi="Times New Roman"/>
          <w:sz w:val="26"/>
          <w:szCs w:val="26"/>
        </w:rPr>
        <w:t>нарушение ст. 55.24</w:t>
      </w:r>
      <w:r w:rsidRPr="00AD2E33">
        <w:rPr>
          <w:rFonts w:ascii="Times New Roman" w:hAnsi="Times New Roman"/>
          <w:sz w:val="26"/>
          <w:szCs w:val="26"/>
        </w:rPr>
        <w:t xml:space="preserve"> Градостроительного кодекса РФ эксплуатация реконструированного здания, сооружения осуществляется </w:t>
      </w:r>
      <w:r w:rsidRPr="00F22770">
        <w:rPr>
          <w:rFonts w:ascii="Times New Roman" w:hAnsi="Times New Roman"/>
          <w:sz w:val="26"/>
          <w:szCs w:val="26"/>
        </w:rPr>
        <w:t>без</w:t>
      </w:r>
      <w:r w:rsidRPr="00AD2E33">
        <w:rPr>
          <w:rFonts w:ascii="Times New Roman" w:hAnsi="Times New Roman"/>
          <w:b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получения застройщиком </w:t>
      </w:r>
      <w:r w:rsidRPr="00F22770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 w:rsidRPr="00AD2E33">
        <w:rPr>
          <w:rFonts w:ascii="Times New Roman" w:hAnsi="Times New Roman"/>
          <w:sz w:val="26"/>
          <w:szCs w:val="26"/>
        </w:rPr>
        <w:t xml:space="preserve">, а также акта, разрешающего эксплуатацию здания, сооружения.  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Президиумом ВАС РФ отмечено, что объекты незавершенного строительства </w:t>
      </w:r>
      <w:r w:rsidRPr="009B7CDE">
        <w:rPr>
          <w:rFonts w:ascii="Times New Roman" w:hAnsi="Times New Roman"/>
          <w:sz w:val="26"/>
          <w:szCs w:val="26"/>
        </w:rPr>
        <w:t>не могут быть использованы</w:t>
      </w:r>
      <w:r w:rsidRPr="00AD2E33">
        <w:rPr>
          <w:rFonts w:ascii="Times New Roman" w:hAnsi="Times New Roman"/>
          <w:sz w:val="26"/>
          <w:szCs w:val="26"/>
        </w:rPr>
        <w:t xml:space="preserve"> в соответствии с их назначением до завершения строительства и ввода их в эксплуатацию (</w:t>
      </w:r>
      <w:hyperlink r:id="rId9" w:history="1">
        <w:r w:rsidRPr="00AD2E33">
          <w:rPr>
            <w:rFonts w:ascii="Times New Roman" w:hAnsi="Times New Roman"/>
            <w:color w:val="000000"/>
            <w:sz w:val="26"/>
            <w:szCs w:val="26"/>
          </w:rPr>
          <w:t>Постановление</w:t>
        </w:r>
      </w:hyperlink>
      <w:r w:rsidRPr="00AD2E33">
        <w:rPr>
          <w:rFonts w:ascii="Times New Roman" w:hAnsi="Times New Roman"/>
          <w:sz w:val="26"/>
          <w:szCs w:val="26"/>
        </w:rPr>
        <w:t xml:space="preserve"> Президиума ВАС РФ от 10.04.2012 № 15874/11, </w:t>
      </w:r>
      <w:hyperlink r:id="rId10" w:history="1">
        <w:r w:rsidRPr="00AD2E33">
          <w:rPr>
            <w:rFonts w:ascii="Times New Roman" w:hAnsi="Times New Roman"/>
            <w:color w:val="000000"/>
            <w:sz w:val="26"/>
            <w:szCs w:val="26"/>
          </w:rPr>
          <w:t>Постановление</w:t>
        </w:r>
      </w:hyperlink>
      <w:r w:rsidRPr="00AD2E33">
        <w:rPr>
          <w:rFonts w:ascii="Times New Roman" w:hAnsi="Times New Roman"/>
          <w:sz w:val="26"/>
          <w:szCs w:val="26"/>
        </w:rPr>
        <w:t xml:space="preserve"> Президиума ВАС РФ от 09.11.2010 № 7454/10 и другие).</w:t>
      </w:r>
    </w:p>
    <w:p w:rsidR="00AD2E33" w:rsidRPr="00AD2E33" w:rsidRDefault="009B7CDE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AD2E33" w:rsidRPr="00AD2E33">
        <w:rPr>
          <w:rFonts w:ascii="Times New Roman" w:hAnsi="Times New Roman"/>
          <w:sz w:val="26"/>
          <w:szCs w:val="26"/>
        </w:rPr>
        <w:t xml:space="preserve">огласно </w:t>
      </w:r>
      <w:hyperlink r:id="rId11" w:history="1">
        <w:r w:rsidR="00AD2E33" w:rsidRPr="00AD2E33">
          <w:rPr>
            <w:rFonts w:ascii="Times New Roman" w:hAnsi="Times New Roman"/>
            <w:color w:val="000000"/>
            <w:sz w:val="26"/>
            <w:szCs w:val="26"/>
          </w:rPr>
          <w:t>ч. 5 ст. 9.5</w:t>
        </w:r>
      </w:hyperlink>
      <w:r w:rsidR="00AD2E33" w:rsidRPr="00AD2E33">
        <w:rPr>
          <w:rFonts w:ascii="Times New Roman" w:hAnsi="Times New Roman"/>
          <w:sz w:val="26"/>
          <w:szCs w:val="26"/>
        </w:rPr>
        <w:t xml:space="preserve"> КоАП РФ эксплуатация объекта капитального строительства без разрешения на ввод его в эксплуатацию, когда такое разрешение требуется в соответствии с законом, является административным правонарушением.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В виду отс</w:t>
      </w:r>
      <w:r w:rsidR="009B7CDE">
        <w:rPr>
          <w:rFonts w:ascii="Times New Roman" w:hAnsi="Times New Roman"/>
          <w:sz w:val="26"/>
          <w:szCs w:val="26"/>
        </w:rPr>
        <w:t>утствия полного пакета документов</w:t>
      </w:r>
      <w:r w:rsidRPr="00AD2E33">
        <w:rPr>
          <w:rFonts w:ascii="Times New Roman" w:hAnsi="Times New Roman"/>
          <w:sz w:val="26"/>
          <w:szCs w:val="26"/>
        </w:rPr>
        <w:t>, здание после реконструкции с отражением всех произведенных затрат не включено в реестр государственной собственности Сахалинской области.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pacing w:val="-3"/>
          <w:sz w:val="26"/>
          <w:szCs w:val="26"/>
        </w:rPr>
      </w:pPr>
      <w:r w:rsidRPr="00AD2E33">
        <w:rPr>
          <w:rFonts w:ascii="Times New Roman" w:hAnsi="Times New Roman"/>
          <w:i/>
          <w:spacing w:val="-3"/>
          <w:sz w:val="26"/>
          <w:szCs w:val="26"/>
        </w:rPr>
        <w:t xml:space="preserve">Визуальной проверкой </w:t>
      </w:r>
      <w:r w:rsidRPr="00AD2E33">
        <w:rPr>
          <w:rFonts w:ascii="Times New Roman" w:hAnsi="Times New Roman"/>
          <w:spacing w:val="-3"/>
          <w:sz w:val="26"/>
          <w:szCs w:val="26"/>
        </w:rPr>
        <w:t xml:space="preserve">(акт от 22.11.2013 года) </w:t>
      </w:r>
      <w:r w:rsidRPr="009B7CDE">
        <w:rPr>
          <w:rFonts w:ascii="Times New Roman" w:hAnsi="Times New Roman"/>
          <w:spacing w:val="-3"/>
          <w:sz w:val="26"/>
          <w:szCs w:val="26"/>
        </w:rPr>
        <w:t>установлено,</w:t>
      </w:r>
      <w:r w:rsidRPr="00AD2E33">
        <w:rPr>
          <w:rFonts w:ascii="Times New Roman" w:hAnsi="Times New Roman"/>
          <w:spacing w:val="-3"/>
          <w:sz w:val="26"/>
          <w:szCs w:val="26"/>
        </w:rPr>
        <w:t xml:space="preserve"> что работы завершены и выполнены в полном объеме, здание эксплуатируется.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pacing w:val="-3"/>
          <w:sz w:val="26"/>
          <w:szCs w:val="26"/>
        </w:rPr>
      </w:pPr>
      <w:r w:rsidRPr="00AD2E33">
        <w:rPr>
          <w:rFonts w:ascii="Times New Roman" w:hAnsi="Times New Roman"/>
          <w:spacing w:val="-3"/>
          <w:sz w:val="26"/>
          <w:szCs w:val="26"/>
        </w:rPr>
        <w:t xml:space="preserve">Вместе с тем, установлены отдельные расхождения между фактически выполненными работами и работами, предусмотренными проектом и техническим заданием, в том числе: 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pacing w:val="-3"/>
          <w:sz w:val="26"/>
          <w:szCs w:val="26"/>
        </w:rPr>
      </w:pPr>
      <w:r w:rsidRPr="00AD2E33">
        <w:rPr>
          <w:rFonts w:ascii="Times New Roman" w:hAnsi="Times New Roman"/>
          <w:spacing w:val="-3"/>
          <w:sz w:val="26"/>
          <w:szCs w:val="26"/>
        </w:rPr>
        <w:t>- предусмотрено асфальтовое покрытие подъезда и парковки автомобилей с установкой бордюров, фактически произведено устройство покрытий из тротуарной плитки;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pacing w:val="-3"/>
          <w:sz w:val="26"/>
          <w:szCs w:val="26"/>
        </w:rPr>
      </w:pPr>
      <w:r w:rsidRPr="00AD2E33">
        <w:rPr>
          <w:rFonts w:ascii="Times New Roman" w:hAnsi="Times New Roman"/>
          <w:spacing w:val="-3"/>
          <w:sz w:val="26"/>
          <w:szCs w:val="26"/>
        </w:rPr>
        <w:lastRenderedPageBreak/>
        <w:t>- отсутствуют световые табло «ГАЗ УХОДИ!», «ГАЗ НЕ ВХОДИТЬ!», «Автоматика отключена»;</w:t>
      </w:r>
    </w:p>
    <w:p w:rsidR="00AD2E33" w:rsidRPr="00AD2E33" w:rsidRDefault="00AD2E33" w:rsidP="00AD2E33">
      <w:pPr>
        <w:spacing w:after="0" w:line="240" w:lineRule="auto"/>
        <w:ind w:firstLine="540"/>
        <w:jc w:val="both"/>
        <w:rPr>
          <w:rFonts w:ascii="Times New Roman" w:hAnsi="Times New Roman"/>
          <w:spacing w:val="-3"/>
          <w:sz w:val="26"/>
          <w:szCs w:val="26"/>
        </w:rPr>
      </w:pPr>
      <w:proofErr w:type="gramStart"/>
      <w:r w:rsidRPr="00AD2E33">
        <w:rPr>
          <w:rFonts w:ascii="Times New Roman" w:hAnsi="Times New Roman"/>
          <w:spacing w:val="-3"/>
          <w:sz w:val="26"/>
          <w:szCs w:val="26"/>
        </w:rPr>
        <w:t xml:space="preserve">- изменены отдельные архитектурно - планировочные решения: в подвальном этаже - не оборудованы гардероб для персонала, склад негорючих материалов; на первом этаже: предусмотрено 35 кабин операторов, фактически – 39 кабин; помещение </w:t>
      </w:r>
      <w:r w:rsidRPr="00AD2E33">
        <w:rPr>
          <w:rFonts w:ascii="Times New Roman" w:hAnsi="Times New Roman"/>
          <w:spacing w:val="-3"/>
          <w:sz w:val="26"/>
          <w:szCs w:val="26"/>
          <w:lang w:val="en-US"/>
        </w:rPr>
        <w:t>CALL</w:t>
      </w:r>
      <w:r w:rsidRPr="00AD2E33">
        <w:rPr>
          <w:rFonts w:ascii="Times New Roman" w:hAnsi="Times New Roman"/>
          <w:spacing w:val="-3"/>
          <w:sz w:val="26"/>
          <w:szCs w:val="26"/>
        </w:rPr>
        <w:t>-центра на 3 сотрудников перенесен на 3 этаж; помещение серверной перенесено в подвальное помещение; на втором этаже: предусмотрен зал обслуживания на 15 операторов с отдельными окнами, фактически оборудовано – 19 окон;</w:t>
      </w:r>
      <w:proofErr w:type="gramEnd"/>
      <w:r w:rsidRPr="00AD2E33">
        <w:rPr>
          <w:rFonts w:ascii="Times New Roman" w:hAnsi="Times New Roman"/>
          <w:spacing w:val="-3"/>
          <w:sz w:val="26"/>
          <w:szCs w:val="26"/>
        </w:rPr>
        <w:t xml:space="preserve"> конференц-зал перенесен на 3 этаж; не оборудованы помещения для размещения клиентских служб (отделения банков, нотариуса, предоставления юридических услуг и иных услуг); на третьем этаже: предусмотрено 2 санузла для персонала, фактически – 4 санузла; в кабинете руководителя отсутствует комната отдыха, которая оборудована под помещение для переговоров. </w:t>
      </w:r>
    </w:p>
    <w:p w:rsidR="00AD2E33" w:rsidRDefault="00AD2E33" w:rsidP="00AD2E3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  <w:r w:rsidRPr="00AD2E33">
        <w:rPr>
          <w:rFonts w:ascii="Times New Roman" w:hAnsi="Times New Roman"/>
          <w:spacing w:val="-3"/>
          <w:sz w:val="26"/>
          <w:szCs w:val="26"/>
        </w:rPr>
        <w:t>Выборочной проверкой соответствия объемов выполненных работ работам, заявленным в акте выполненных работ ф. КС - 2, расхождений не установлено.</w:t>
      </w:r>
    </w:p>
    <w:p w:rsidR="007B6B56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7B6B56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D2E33">
        <w:rPr>
          <w:rFonts w:ascii="Times New Roman" w:hAnsi="Times New Roman"/>
          <w:i/>
          <w:sz w:val="26"/>
          <w:szCs w:val="26"/>
        </w:rPr>
        <w:t>Приобретение помещений, зданий для размещения филиалов МФЦ в муниципальных образованиях</w:t>
      </w:r>
      <w:r w:rsidR="006450D4">
        <w:rPr>
          <w:rFonts w:ascii="Times New Roman" w:hAnsi="Times New Roman"/>
          <w:i/>
          <w:sz w:val="26"/>
          <w:szCs w:val="26"/>
        </w:rPr>
        <w:t xml:space="preserve"> </w:t>
      </w:r>
      <w:r w:rsidR="006450D4" w:rsidRPr="006450D4">
        <w:rPr>
          <w:rFonts w:ascii="Times New Roman" w:hAnsi="Times New Roman"/>
          <w:sz w:val="26"/>
          <w:szCs w:val="26"/>
        </w:rPr>
        <w:t>предусмотрено ДЦП в 2013 году.</w:t>
      </w:r>
    </w:p>
    <w:p w:rsidR="009D7E88" w:rsidRPr="00C2454A" w:rsidRDefault="00BC15F8" w:rsidP="005E7E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/>
          <w:iCs/>
          <w:sz w:val="26"/>
          <w:szCs w:val="26"/>
          <w:lang w:eastAsia="en-US"/>
        </w:rPr>
        <w:t>В соответствии с п</w:t>
      </w:r>
      <w:r w:rsidR="009D7E88" w:rsidRPr="009D7E88">
        <w:rPr>
          <w:rFonts w:ascii="Times New Roman" w:eastAsiaTheme="minorHAnsi" w:hAnsi="Times New Roman"/>
          <w:iCs/>
          <w:sz w:val="26"/>
          <w:szCs w:val="26"/>
          <w:lang w:eastAsia="en-US"/>
        </w:rPr>
        <w:t>остановление</w:t>
      </w:r>
      <w:r w:rsidR="009D7E88">
        <w:rPr>
          <w:rFonts w:ascii="Times New Roman" w:eastAsiaTheme="minorHAnsi" w:hAnsi="Times New Roman"/>
          <w:iCs/>
          <w:sz w:val="26"/>
          <w:szCs w:val="26"/>
          <w:lang w:eastAsia="en-US"/>
        </w:rPr>
        <w:t>м</w:t>
      </w:r>
      <w:r w:rsidR="009D7E88" w:rsidRPr="009D7E88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Правительства Сах</w:t>
      </w:r>
      <w:r w:rsidR="009D7E88">
        <w:rPr>
          <w:rFonts w:ascii="Times New Roman" w:eastAsiaTheme="minorHAnsi" w:hAnsi="Times New Roman"/>
          <w:iCs/>
          <w:sz w:val="26"/>
          <w:szCs w:val="26"/>
          <w:lang w:eastAsia="en-US"/>
        </w:rPr>
        <w:t>алинской области от 14.06.2013 №</w:t>
      </w:r>
      <w:r w:rsidR="009D7E88" w:rsidRPr="009D7E88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308</w:t>
      </w:r>
      <w:r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</w:t>
      </w:r>
      <w:r w:rsidR="005E7EAC">
        <w:rPr>
          <w:rFonts w:ascii="Times New Roman" w:eastAsiaTheme="minorHAnsi" w:hAnsi="Times New Roman"/>
          <w:iCs/>
          <w:sz w:val="26"/>
          <w:szCs w:val="26"/>
          <w:lang w:eastAsia="en-US"/>
        </w:rPr>
        <w:t>«</w:t>
      </w:r>
      <w:r w:rsidR="009D7E88" w:rsidRPr="009D7E88">
        <w:rPr>
          <w:rFonts w:ascii="Times New Roman" w:eastAsiaTheme="minorHAnsi" w:hAnsi="Times New Roman"/>
          <w:iCs/>
          <w:sz w:val="26"/>
          <w:szCs w:val="26"/>
          <w:lang w:eastAsia="en-US"/>
        </w:rPr>
        <w:t>О внесении изменений в постановление Правительства Сах</w:t>
      </w:r>
      <w:r>
        <w:rPr>
          <w:rFonts w:ascii="Times New Roman" w:eastAsiaTheme="minorHAnsi" w:hAnsi="Times New Roman"/>
          <w:iCs/>
          <w:sz w:val="26"/>
          <w:szCs w:val="26"/>
          <w:lang w:eastAsia="en-US"/>
        </w:rPr>
        <w:t>алинской области от 09.11.2011 №</w:t>
      </w:r>
      <w:r w:rsidR="005E7EAC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457 «</w:t>
      </w:r>
      <w:r w:rsidR="009D7E88" w:rsidRPr="009D7E88">
        <w:rPr>
          <w:rFonts w:ascii="Times New Roman" w:eastAsiaTheme="minorHAnsi" w:hAnsi="Times New Roman"/>
          <w:iCs/>
          <w:sz w:val="26"/>
          <w:szCs w:val="26"/>
          <w:lang w:eastAsia="en-US"/>
        </w:rPr>
        <w:t>Об утверждении долгосрочной целевой программы Сахалинской области "Снижение административных барьеров</w:t>
      </w:r>
      <w:r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…» </w:t>
      </w:r>
      <w:r w:rsidR="00C2454A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в перечень мероприятий Программы дополнен </w:t>
      </w:r>
      <w:r>
        <w:rPr>
          <w:rFonts w:ascii="Times New Roman" w:eastAsiaTheme="minorHAnsi" w:hAnsi="Times New Roman"/>
          <w:iCs/>
          <w:sz w:val="26"/>
          <w:szCs w:val="26"/>
          <w:lang w:eastAsia="en-US"/>
        </w:rPr>
        <w:t>п.</w:t>
      </w:r>
      <w:r w:rsidR="00B47637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</w:t>
      </w:r>
      <w:r w:rsidR="00C2454A">
        <w:rPr>
          <w:rFonts w:ascii="Times New Roman" w:eastAsiaTheme="minorHAnsi" w:hAnsi="Times New Roman"/>
          <w:iCs/>
          <w:sz w:val="26"/>
          <w:szCs w:val="26"/>
          <w:lang w:eastAsia="en-US"/>
        </w:rPr>
        <w:t>2.16. «</w:t>
      </w:r>
      <w:r w:rsidR="00C2454A">
        <w:rPr>
          <w:rFonts w:ascii="Times New Roman" w:hAnsi="Times New Roman"/>
          <w:sz w:val="26"/>
          <w:szCs w:val="26"/>
        </w:rPr>
        <w:t>п</w:t>
      </w:r>
      <w:r w:rsidR="00C2454A" w:rsidRPr="00C2454A">
        <w:rPr>
          <w:rFonts w:ascii="Times New Roman" w:hAnsi="Times New Roman"/>
          <w:sz w:val="26"/>
          <w:szCs w:val="26"/>
        </w:rPr>
        <w:t>риобретение помещений, зданий для размещения филиалов МФЦ в муниципальных образованиях</w:t>
      </w:r>
      <w:r w:rsidR="00C2454A">
        <w:rPr>
          <w:rFonts w:ascii="Times New Roman" w:hAnsi="Times New Roman"/>
          <w:sz w:val="26"/>
          <w:szCs w:val="26"/>
        </w:rPr>
        <w:t>»</w:t>
      </w:r>
      <w:r w:rsidR="00352EBD">
        <w:rPr>
          <w:rFonts w:ascii="Times New Roman" w:hAnsi="Times New Roman"/>
          <w:sz w:val="26"/>
          <w:szCs w:val="26"/>
        </w:rPr>
        <w:t xml:space="preserve"> (ред.</w:t>
      </w:r>
      <w:r w:rsidR="00B47637">
        <w:rPr>
          <w:rFonts w:ascii="Times New Roman" w:hAnsi="Times New Roman"/>
          <w:sz w:val="26"/>
          <w:szCs w:val="26"/>
        </w:rPr>
        <w:t xml:space="preserve"> </w:t>
      </w:r>
      <w:r w:rsidR="00352EBD">
        <w:rPr>
          <w:rFonts w:ascii="Times New Roman" w:hAnsi="Times New Roman"/>
          <w:sz w:val="26"/>
          <w:szCs w:val="26"/>
        </w:rPr>
        <w:t>№</w:t>
      </w:r>
      <w:r w:rsidR="00A21DED">
        <w:rPr>
          <w:rFonts w:ascii="Times New Roman" w:hAnsi="Times New Roman"/>
          <w:sz w:val="26"/>
          <w:szCs w:val="26"/>
        </w:rPr>
        <w:t>9 от 14.06.2013 года).</w:t>
      </w:r>
      <w:proofErr w:type="gramEnd"/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Постановле</w:t>
      </w:r>
      <w:r w:rsidR="007B1D7B">
        <w:rPr>
          <w:rFonts w:ascii="Times New Roman" w:hAnsi="Times New Roman"/>
          <w:sz w:val="26"/>
          <w:szCs w:val="26"/>
        </w:rPr>
        <w:t>нием Сахалинской областной Думы</w:t>
      </w:r>
      <w:r w:rsidRPr="00AD2E33">
        <w:rPr>
          <w:rFonts w:ascii="Times New Roman" w:hAnsi="Times New Roman"/>
          <w:sz w:val="26"/>
          <w:szCs w:val="26"/>
        </w:rPr>
        <w:t xml:space="preserve"> от 17.10.2013 № 3/4/325-6 согласовано решение Правительства Сахалинской области о приобретении в государственную собственность Сахалинской области нежилых помещений для девяти филиалов ГБУ СО «</w:t>
      </w:r>
      <w:r w:rsidR="00B26918">
        <w:rPr>
          <w:rFonts w:ascii="Times New Roman" w:hAnsi="Times New Roman"/>
          <w:sz w:val="26"/>
          <w:szCs w:val="26"/>
        </w:rPr>
        <w:t xml:space="preserve">МФЦ» общей площадью 1543,5 </w:t>
      </w:r>
      <w:proofErr w:type="spellStart"/>
      <w:r w:rsidR="00B26918">
        <w:rPr>
          <w:rFonts w:ascii="Times New Roman" w:hAnsi="Times New Roman"/>
          <w:sz w:val="26"/>
          <w:szCs w:val="26"/>
        </w:rPr>
        <w:t>кв</w:t>
      </w:r>
      <w:proofErr w:type="gramStart"/>
      <w:r w:rsidR="00B26918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AD2E33">
        <w:rPr>
          <w:rFonts w:ascii="Times New Roman" w:hAnsi="Times New Roman"/>
          <w:sz w:val="26"/>
          <w:szCs w:val="26"/>
        </w:rPr>
        <w:t xml:space="preserve"> и </w:t>
      </w:r>
      <w:r w:rsidR="00B47637">
        <w:rPr>
          <w:rFonts w:ascii="Times New Roman" w:hAnsi="Times New Roman"/>
          <w:sz w:val="26"/>
          <w:szCs w:val="26"/>
        </w:rPr>
        <w:t>совокупной</w:t>
      </w:r>
      <w:r w:rsidRPr="00AD2E33">
        <w:rPr>
          <w:rFonts w:ascii="Times New Roman" w:hAnsi="Times New Roman"/>
          <w:sz w:val="26"/>
          <w:szCs w:val="26"/>
        </w:rPr>
        <w:t xml:space="preserve"> стоимостью 106551,0 тыс.рублей.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На 06.12.2013 года Агентством заключено 4 договора купли-продажи нежилого помещения на общую сумму 33869,0 тыс.рублей, из них: 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- договор от 25.10.2013 № 243/145-13 с ООО «Анивский бриз» на приобретение нежилого помещения в г. Анива, ул. Кирова, д.16</w:t>
      </w:r>
      <w:r w:rsidR="00B26918">
        <w:rPr>
          <w:rFonts w:ascii="Times New Roman" w:hAnsi="Times New Roman"/>
          <w:sz w:val="26"/>
          <w:szCs w:val="26"/>
        </w:rPr>
        <w:t xml:space="preserve"> а, общей площадью 160,0 </w:t>
      </w:r>
      <w:proofErr w:type="spellStart"/>
      <w:r w:rsidR="00B26918">
        <w:rPr>
          <w:rFonts w:ascii="Times New Roman" w:hAnsi="Times New Roman"/>
          <w:sz w:val="26"/>
          <w:szCs w:val="26"/>
        </w:rPr>
        <w:t>кв</w:t>
      </w:r>
      <w:proofErr w:type="gramStart"/>
      <w:r w:rsidR="00B26918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AD2E33">
        <w:rPr>
          <w:rFonts w:ascii="Times New Roman" w:hAnsi="Times New Roman"/>
          <w:sz w:val="26"/>
          <w:szCs w:val="26"/>
        </w:rPr>
        <w:t xml:space="preserve">, стоимостью 11559,0 </w:t>
      </w:r>
      <w:proofErr w:type="spellStart"/>
      <w:r w:rsidRPr="00AD2E33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AD2E33">
        <w:rPr>
          <w:rFonts w:ascii="Times New Roman" w:hAnsi="Times New Roman"/>
          <w:sz w:val="26"/>
          <w:szCs w:val="26"/>
        </w:rPr>
        <w:t>, со сроком передачи помещения в течение 30 дней;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- договор от 08.11.2013 № 244/145-13 с гражданкой </w:t>
      </w:r>
      <w:proofErr w:type="spellStart"/>
      <w:r w:rsidRPr="00AD2E33">
        <w:rPr>
          <w:rFonts w:ascii="Times New Roman" w:hAnsi="Times New Roman"/>
          <w:sz w:val="26"/>
          <w:szCs w:val="26"/>
        </w:rPr>
        <w:t>Дробот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 И.В. на приобретение нежилого помещения в г. Оха, ул. Ленина, д</w:t>
      </w:r>
      <w:r w:rsidR="00B26918">
        <w:rPr>
          <w:rFonts w:ascii="Times New Roman" w:hAnsi="Times New Roman"/>
          <w:sz w:val="26"/>
          <w:szCs w:val="26"/>
        </w:rPr>
        <w:t xml:space="preserve">. 37, общей площадью 127,4 </w:t>
      </w:r>
      <w:proofErr w:type="spellStart"/>
      <w:r w:rsidR="00B26918">
        <w:rPr>
          <w:rFonts w:ascii="Times New Roman" w:hAnsi="Times New Roman"/>
          <w:sz w:val="26"/>
          <w:szCs w:val="26"/>
        </w:rPr>
        <w:t>кв</w:t>
      </w:r>
      <w:proofErr w:type="gramStart"/>
      <w:r w:rsidR="00B26918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AD2E33">
        <w:rPr>
          <w:rFonts w:ascii="Times New Roman" w:hAnsi="Times New Roman"/>
          <w:sz w:val="26"/>
          <w:szCs w:val="26"/>
        </w:rPr>
        <w:t xml:space="preserve">, стоимостью 9522,3 </w:t>
      </w:r>
      <w:proofErr w:type="spellStart"/>
      <w:r w:rsidRPr="00AD2E33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AD2E33">
        <w:rPr>
          <w:rFonts w:ascii="Times New Roman" w:hAnsi="Times New Roman"/>
          <w:sz w:val="26"/>
          <w:szCs w:val="26"/>
        </w:rPr>
        <w:t>, со сроком передачи помещения в течение 30 дней;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- договор от 31.10.2013 </w:t>
      </w:r>
      <w:r w:rsidR="00274093">
        <w:rPr>
          <w:rFonts w:ascii="Times New Roman" w:hAnsi="Times New Roman"/>
          <w:sz w:val="26"/>
          <w:szCs w:val="26"/>
        </w:rPr>
        <w:t>№34/13ао</w:t>
      </w:r>
      <w:r w:rsidRPr="00AD2E33">
        <w:rPr>
          <w:rFonts w:ascii="Times New Roman" w:hAnsi="Times New Roman"/>
          <w:sz w:val="26"/>
          <w:szCs w:val="26"/>
        </w:rPr>
        <w:t xml:space="preserve"> с ОАО «Сбербанк России» на приобретение нежилого помещения в г. Северо-Курильск, ул. Шутова, </w:t>
      </w:r>
      <w:r w:rsidR="00B26918">
        <w:rPr>
          <w:rFonts w:ascii="Times New Roman" w:hAnsi="Times New Roman"/>
          <w:sz w:val="26"/>
          <w:szCs w:val="26"/>
        </w:rPr>
        <w:t xml:space="preserve">д. 21, общей площадью 68,5 </w:t>
      </w:r>
      <w:proofErr w:type="spellStart"/>
      <w:r w:rsidR="00B26918">
        <w:rPr>
          <w:rFonts w:ascii="Times New Roman" w:hAnsi="Times New Roman"/>
          <w:sz w:val="26"/>
          <w:szCs w:val="26"/>
        </w:rPr>
        <w:t>кв</w:t>
      </w:r>
      <w:proofErr w:type="gramStart"/>
      <w:r w:rsidR="00B26918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AD2E33">
        <w:rPr>
          <w:rFonts w:ascii="Times New Roman" w:hAnsi="Times New Roman"/>
          <w:sz w:val="26"/>
          <w:szCs w:val="26"/>
        </w:rPr>
        <w:t xml:space="preserve">, стоимостью 657,0 </w:t>
      </w:r>
      <w:proofErr w:type="spellStart"/>
      <w:r w:rsidRPr="00AD2E33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AD2E33">
        <w:rPr>
          <w:rFonts w:ascii="Times New Roman" w:hAnsi="Times New Roman"/>
          <w:sz w:val="26"/>
          <w:szCs w:val="26"/>
        </w:rPr>
        <w:t>, со сроком передачи помещения в течение 5 рабочих дней с момента оплаты по договору;</w:t>
      </w:r>
    </w:p>
    <w:p w:rsidR="007B6B56" w:rsidRPr="00AD2E33" w:rsidRDefault="00274093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договор от 30.10.2013 </w:t>
      </w:r>
      <w:r w:rsidR="007B6B56" w:rsidRPr="00AD2E33">
        <w:rPr>
          <w:rFonts w:ascii="Times New Roman" w:hAnsi="Times New Roman"/>
          <w:sz w:val="26"/>
          <w:szCs w:val="26"/>
        </w:rPr>
        <w:t xml:space="preserve">с физическим лицом </w:t>
      </w:r>
      <w:proofErr w:type="spellStart"/>
      <w:r w:rsidR="007B6B56" w:rsidRPr="00AD2E33">
        <w:rPr>
          <w:rFonts w:ascii="Times New Roman" w:hAnsi="Times New Roman"/>
          <w:sz w:val="26"/>
          <w:szCs w:val="26"/>
        </w:rPr>
        <w:t>Сугимото</w:t>
      </w:r>
      <w:proofErr w:type="spellEnd"/>
      <w:r w:rsidR="007B6B56" w:rsidRPr="00AD2E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6B56" w:rsidRPr="00AD2E33">
        <w:rPr>
          <w:rFonts w:ascii="Times New Roman" w:hAnsi="Times New Roman"/>
          <w:sz w:val="26"/>
          <w:szCs w:val="26"/>
        </w:rPr>
        <w:t>Пон</w:t>
      </w:r>
      <w:proofErr w:type="spellEnd"/>
      <w:r w:rsidR="007B6B56" w:rsidRPr="00AD2E33">
        <w:rPr>
          <w:rFonts w:ascii="Times New Roman" w:hAnsi="Times New Roman"/>
          <w:sz w:val="26"/>
          <w:szCs w:val="26"/>
        </w:rPr>
        <w:t xml:space="preserve"> Суй на приобретение нежилого здания </w:t>
      </w:r>
      <w:r w:rsidR="001E151A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1E151A">
        <w:rPr>
          <w:rFonts w:ascii="Times New Roman" w:hAnsi="Times New Roman"/>
          <w:sz w:val="26"/>
          <w:szCs w:val="26"/>
        </w:rPr>
        <w:t>пгт</w:t>
      </w:r>
      <w:proofErr w:type="spellEnd"/>
      <w:r w:rsidR="001E151A">
        <w:rPr>
          <w:rFonts w:ascii="Times New Roman" w:hAnsi="Times New Roman"/>
          <w:sz w:val="26"/>
          <w:szCs w:val="26"/>
        </w:rPr>
        <w:t>. Смирных, ул.</w:t>
      </w:r>
      <w:r w:rsidR="003B6BAC">
        <w:rPr>
          <w:rFonts w:ascii="Times New Roman" w:hAnsi="Times New Roman"/>
          <w:sz w:val="26"/>
          <w:szCs w:val="26"/>
        </w:rPr>
        <w:t xml:space="preserve"> </w:t>
      </w:r>
      <w:r w:rsidR="001E151A">
        <w:rPr>
          <w:rFonts w:ascii="Times New Roman" w:hAnsi="Times New Roman"/>
          <w:sz w:val="26"/>
          <w:szCs w:val="26"/>
        </w:rPr>
        <w:t xml:space="preserve">Ленина, д.33, </w:t>
      </w:r>
      <w:r w:rsidR="007B6B56" w:rsidRPr="00AD2E33">
        <w:rPr>
          <w:rFonts w:ascii="Times New Roman" w:hAnsi="Times New Roman"/>
          <w:sz w:val="26"/>
          <w:szCs w:val="26"/>
        </w:rPr>
        <w:t xml:space="preserve">общей площадью 180,4 </w:t>
      </w:r>
      <w:proofErr w:type="spellStart"/>
      <w:r w:rsidR="007B6B56" w:rsidRPr="00AD2E33">
        <w:rPr>
          <w:rFonts w:ascii="Times New Roman" w:hAnsi="Times New Roman"/>
          <w:sz w:val="26"/>
          <w:szCs w:val="26"/>
        </w:rPr>
        <w:t>кв</w:t>
      </w:r>
      <w:proofErr w:type="gramStart"/>
      <w:r w:rsidR="007B6B56" w:rsidRPr="00AD2E33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7B6B56" w:rsidRPr="00AD2E33">
        <w:rPr>
          <w:rFonts w:ascii="Times New Roman" w:hAnsi="Times New Roman"/>
          <w:sz w:val="26"/>
          <w:szCs w:val="26"/>
        </w:rPr>
        <w:t xml:space="preserve">, стоимостью 12130,7 </w:t>
      </w:r>
      <w:proofErr w:type="spellStart"/>
      <w:r w:rsidR="007B6B56" w:rsidRPr="00AD2E33">
        <w:rPr>
          <w:rFonts w:ascii="Times New Roman" w:hAnsi="Times New Roman"/>
          <w:sz w:val="26"/>
          <w:szCs w:val="26"/>
        </w:rPr>
        <w:t>тыс.рублей</w:t>
      </w:r>
      <w:proofErr w:type="spellEnd"/>
      <w:r w:rsidR="007B6B56" w:rsidRPr="00AD2E33">
        <w:rPr>
          <w:rFonts w:ascii="Times New Roman" w:hAnsi="Times New Roman"/>
          <w:sz w:val="26"/>
          <w:szCs w:val="26"/>
        </w:rPr>
        <w:t>, со сроком передачи помещения не позднее 20 календарных дней.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lastRenderedPageBreak/>
        <w:t xml:space="preserve">Обязательства сторон выполнены в установленные </w:t>
      </w:r>
      <w:r w:rsidR="00E51FAC" w:rsidRPr="00AD2E33">
        <w:rPr>
          <w:rFonts w:ascii="Times New Roman" w:hAnsi="Times New Roman"/>
          <w:sz w:val="26"/>
          <w:szCs w:val="26"/>
        </w:rPr>
        <w:t xml:space="preserve">договорами </w:t>
      </w:r>
      <w:r w:rsidRPr="00AD2E33">
        <w:rPr>
          <w:rFonts w:ascii="Times New Roman" w:hAnsi="Times New Roman"/>
          <w:sz w:val="26"/>
          <w:szCs w:val="26"/>
        </w:rPr>
        <w:t>сроки, в полном объеме. Оплата на 06.12.2013 года произведена за 2 помещения (г. Анива, г.</w:t>
      </w:r>
      <w:r w:rsidR="003B6BAC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Оха) в сумме 21081,3 тыс.рублей или 19,8 % от предусмотренного объема финансирования, на 13.12.2013 года – 33869,0 тыс.рублей или 31,8 % соответственно.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Фактически приобретенная площадь по указанным </w:t>
      </w:r>
      <w:r w:rsidR="00D03AF1">
        <w:rPr>
          <w:rFonts w:ascii="Times New Roman" w:hAnsi="Times New Roman"/>
          <w:sz w:val="26"/>
          <w:szCs w:val="26"/>
        </w:rPr>
        <w:t xml:space="preserve">нежилым помещениям на 68,2 </w:t>
      </w:r>
      <w:proofErr w:type="spellStart"/>
      <w:r w:rsidR="00D03AF1">
        <w:rPr>
          <w:rFonts w:ascii="Times New Roman" w:hAnsi="Times New Roman"/>
          <w:sz w:val="26"/>
          <w:szCs w:val="26"/>
        </w:rPr>
        <w:t>кв</w:t>
      </w:r>
      <w:proofErr w:type="gramStart"/>
      <w:r w:rsidR="00D03AF1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AD2E33">
        <w:rPr>
          <w:rFonts w:ascii="Times New Roman" w:hAnsi="Times New Roman"/>
          <w:sz w:val="26"/>
          <w:szCs w:val="26"/>
        </w:rPr>
        <w:t xml:space="preserve"> меньше площади, согласованной Постановлением Сахалинской областной Думой от 17.10.2013 № 3/4/325-6 (предусмотрено МО ГО «</w:t>
      </w:r>
      <w:proofErr w:type="spellStart"/>
      <w:r w:rsidRPr="00AD2E33">
        <w:rPr>
          <w:rFonts w:ascii="Times New Roman" w:hAnsi="Times New Roman"/>
          <w:sz w:val="26"/>
          <w:szCs w:val="26"/>
        </w:rPr>
        <w:t>Охински</w:t>
      </w:r>
      <w:r w:rsidR="00D03AF1">
        <w:rPr>
          <w:rFonts w:ascii="Times New Roman" w:hAnsi="Times New Roman"/>
          <w:sz w:val="26"/>
          <w:szCs w:val="26"/>
        </w:rPr>
        <w:t>й</w:t>
      </w:r>
      <w:proofErr w:type="spellEnd"/>
      <w:r w:rsidR="00D03AF1">
        <w:rPr>
          <w:rFonts w:ascii="Times New Roman" w:hAnsi="Times New Roman"/>
          <w:sz w:val="26"/>
          <w:szCs w:val="26"/>
        </w:rPr>
        <w:t xml:space="preserve">» - 150 </w:t>
      </w:r>
      <w:proofErr w:type="spellStart"/>
      <w:r w:rsidR="00D03AF1">
        <w:rPr>
          <w:rFonts w:ascii="Times New Roman" w:hAnsi="Times New Roman"/>
          <w:sz w:val="26"/>
          <w:szCs w:val="26"/>
        </w:rPr>
        <w:t>кв.м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 стоимостью 11211,6 тыс.рублей, факт</w:t>
      </w:r>
      <w:r w:rsidR="00D03AF1">
        <w:rPr>
          <w:rFonts w:ascii="Times New Roman" w:hAnsi="Times New Roman"/>
          <w:sz w:val="26"/>
          <w:szCs w:val="26"/>
        </w:rPr>
        <w:t xml:space="preserve">ически приобретено – 127,4 </w:t>
      </w:r>
      <w:proofErr w:type="spellStart"/>
      <w:r w:rsidR="00D03AF1">
        <w:rPr>
          <w:rFonts w:ascii="Times New Roman" w:hAnsi="Times New Roman"/>
          <w:sz w:val="26"/>
          <w:szCs w:val="26"/>
        </w:rPr>
        <w:t>кв.м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 стоимостью 9522,3 </w:t>
      </w:r>
      <w:proofErr w:type="spellStart"/>
      <w:r w:rsidRPr="00AD2E33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AD2E33">
        <w:rPr>
          <w:rFonts w:ascii="Times New Roman" w:hAnsi="Times New Roman"/>
          <w:sz w:val="26"/>
          <w:szCs w:val="26"/>
        </w:rPr>
        <w:t>; МО «Анивск</w:t>
      </w:r>
      <w:r w:rsidR="00D03AF1">
        <w:rPr>
          <w:rFonts w:ascii="Times New Roman" w:hAnsi="Times New Roman"/>
          <w:sz w:val="26"/>
          <w:szCs w:val="26"/>
        </w:rPr>
        <w:t xml:space="preserve">ий ГО» - предусмотрено 200 </w:t>
      </w:r>
      <w:proofErr w:type="spellStart"/>
      <w:r w:rsidR="00D03AF1">
        <w:rPr>
          <w:rFonts w:ascii="Times New Roman" w:hAnsi="Times New Roman"/>
          <w:sz w:val="26"/>
          <w:szCs w:val="26"/>
        </w:rPr>
        <w:t>кв</w:t>
      </w:r>
      <w:proofErr w:type="gramStart"/>
      <w:r w:rsidR="00D03AF1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AD2E33">
        <w:rPr>
          <w:rFonts w:ascii="Times New Roman" w:hAnsi="Times New Roman"/>
          <w:sz w:val="26"/>
          <w:szCs w:val="26"/>
        </w:rPr>
        <w:t xml:space="preserve"> стоимостью 14448,8 </w:t>
      </w:r>
      <w:proofErr w:type="spellStart"/>
      <w:r w:rsidRPr="00AD2E33">
        <w:rPr>
          <w:rFonts w:ascii="Times New Roman" w:hAnsi="Times New Roman"/>
          <w:sz w:val="26"/>
          <w:szCs w:val="26"/>
        </w:rPr>
        <w:t>т</w:t>
      </w:r>
      <w:r w:rsidR="00D03AF1">
        <w:rPr>
          <w:rFonts w:ascii="Times New Roman" w:hAnsi="Times New Roman"/>
          <w:sz w:val="26"/>
          <w:szCs w:val="26"/>
        </w:rPr>
        <w:t>ыс.рублей</w:t>
      </w:r>
      <w:proofErr w:type="spellEnd"/>
      <w:r w:rsidR="00D03AF1">
        <w:rPr>
          <w:rFonts w:ascii="Times New Roman" w:hAnsi="Times New Roman"/>
          <w:sz w:val="26"/>
          <w:szCs w:val="26"/>
        </w:rPr>
        <w:t xml:space="preserve">, приобретено 160 </w:t>
      </w:r>
      <w:proofErr w:type="spellStart"/>
      <w:r w:rsidR="00D03AF1">
        <w:rPr>
          <w:rFonts w:ascii="Times New Roman" w:hAnsi="Times New Roman"/>
          <w:sz w:val="26"/>
          <w:szCs w:val="26"/>
        </w:rPr>
        <w:t>кв.м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 стоимостью 11559,0 </w:t>
      </w:r>
      <w:proofErr w:type="spellStart"/>
      <w:r w:rsidRPr="00AD2E33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AD2E33">
        <w:rPr>
          <w:rFonts w:ascii="Times New Roman" w:hAnsi="Times New Roman"/>
          <w:sz w:val="26"/>
          <w:szCs w:val="26"/>
        </w:rPr>
        <w:t>; МО ГО «</w:t>
      </w:r>
      <w:proofErr w:type="spellStart"/>
      <w:r w:rsidRPr="00AD2E33">
        <w:rPr>
          <w:rFonts w:ascii="Times New Roman" w:hAnsi="Times New Roman"/>
          <w:sz w:val="26"/>
          <w:szCs w:val="26"/>
        </w:rPr>
        <w:t>Смирныховс</w:t>
      </w:r>
      <w:r w:rsidR="00D03AF1">
        <w:rPr>
          <w:rFonts w:ascii="Times New Roman" w:hAnsi="Times New Roman"/>
          <w:sz w:val="26"/>
          <w:szCs w:val="26"/>
        </w:rPr>
        <w:t>кий</w:t>
      </w:r>
      <w:proofErr w:type="spellEnd"/>
      <w:r w:rsidR="00D03AF1">
        <w:rPr>
          <w:rFonts w:ascii="Times New Roman" w:hAnsi="Times New Roman"/>
          <w:sz w:val="26"/>
          <w:szCs w:val="26"/>
        </w:rPr>
        <w:t xml:space="preserve">» - предусмотрено 186,0 </w:t>
      </w:r>
      <w:proofErr w:type="spellStart"/>
      <w:r w:rsidR="00D03AF1">
        <w:rPr>
          <w:rFonts w:ascii="Times New Roman" w:hAnsi="Times New Roman"/>
          <w:sz w:val="26"/>
          <w:szCs w:val="26"/>
        </w:rPr>
        <w:t>кв.м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 стоимостью 12507,3 </w:t>
      </w:r>
      <w:proofErr w:type="spellStart"/>
      <w:r w:rsidRPr="00AD2E33">
        <w:rPr>
          <w:rFonts w:ascii="Times New Roman" w:hAnsi="Times New Roman"/>
          <w:sz w:val="26"/>
          <w:szCs w:val="26"/>
        </w:rPr>
        <w:t>тыс</w:t>
      </w:r>
      <w:r w:rsidR="00D03AF1">
        <w:rPr>
          <w:rFonts w:ascii="Times New Roman" w:hAnsi="Times New Roman"/>
          <w:sz w:val="26"/>
          <w:szCs w:val="26"/>
        </w:rPr>
        <w:t>.рублей</w:t>
      </w:r>
      <w:proofErr w:type="spellEnd"/>
      <w:r w:rsidR="00D03AF1">
        <w:rPr>
          <w:rFonts w:ascii="Times New Roman" w:hAnsi="Times New Roman"/>
          <w:sz w:val="26"/>
          <w:szCs w:val="26"/>
        </w:rPr>
        <w:t xml:space="preserve">, приобретено 180,4 </w:t>
      </w:r>
      <w:proofErr w:type="spellStart"/>
      <w:r w:rsidR="00D03AF1">
        <w:rPr>
          <w:rFonts w:ascii="Times New Roman" w:hAnsi="Times New Roman"/>
          <w:sz w:val="26"/>
          <w:szCs w:val="26"/>
        </w:rPr>
        <w:t>кв.м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 стоимостью 12130,7 </w:t>
      </w:r>
      <w:proofErr w:type="spellStart"/>
      <w:r w:rsidRPr="00AD2E33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), в результате экономия средств составила 4955,7 тыс.рублей. 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Права собственности на приобретенное имущество оформлено по 3 нежилым помещениям в соответствии с действующим законодательством и включены в Единый государственный реестр на недвижимое имущество (свидетельства от 29.10.2013 № 65АА114430, от 12.11.2013 № 65АА105794, от 18.11.2013 №65АБ151436). Свидетельство о государственной регистрации права Сахалинской области на недвижимость в г. Северо-Курильске отсутствует, срок выдачи свидетельства не наступил.</w:t>
      </w:r>
    </w:p>
    <w:p w:rsidR="00C309C2" w:rsidRPr="00C309C2" w:rsidRDefault="007B6B56" w:rsidP="00C309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AD2E33">
        <w:rPr>
          <w:rFonts w:ascii="Times New Roman" w:hAnsi="Times New Roman"/>
          <w:sz w:val="26"/>
          <w:szCs w:val="26"/>
        </w:rPr>
        <w:t>Вместе с тем, в свидетельстве о государственной регистрации права от 29.10.2013 № 65АА114430 на нежилое помещение по адресу г. Анива, ул. Кирова, д.</w:t>
      </w:r>
      <w:proofErr w:type="gramStart"/>
      <w:r w:rsidRPr="00AD2E33">
        <w:rPr>
          <w:rFonts w:ascii="Times New Roman" w:hAnsi="Times New Roman"/>
          <w:sz w:val="26"/>
          <w:szCs w:val="26"/>
        </w:rPr>
        <w:t>16</w:t>
      </w:r>
      <w:proofErr w:type="gramEnd"/>
      <w:r w:rsidR="006E278E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а существуют ограничения (обременения) права: </w:t>
      </w:r>
      <w:r w:rsidRPr="00AD2E33">
        <w:rPr>
          <w:rFonts w:ascii="Times New Roman" w:hAnsi="Times New Roman"/>
          <w:sz w:val="26"/>
          <w:szCs w:val="26"/>
          <w:u w:val="single"/>
        </w:rPr>
        <w:t xml:space="preserve">ипотека. 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Согласно ст. 1 Федерального закона № 122-ФЗ ограничения (обременения) представляют собой наличие установленных в предусмотренном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</w:t>
      </w:r>
      <w:r w:rsidRPr="00AD2E33">
        <w:rPr>
          <w:rFonts w:ascii="Times New Roman" w:hAnsi="Times New Roman"/>
          <w:sz w:val="26"/>
          <w:szCs w:val="26"/>
          <w:u w:val="single"/>
        </w:rPr>
        <w:t>ипотеки,</w:t>
      </w:r>
      <w:r w:rsidRPr="00AD2E33">
        <w:rPr>
          <w:rFonts w:ascii="Times New Roman" w:hAnsi="Times New Roman"/>
          <w:sz w:val="26"/>
          <w:szCs w:val="26"/>
        </w:rPr>
        <w:t xml:space="preserve"> доверительного управления, аренды, концессионного соглашения, ареста имущества и других). 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Указанные ограничения в Агентстве отсутствуют, оплата за нежилое помещение осуществлялась за счет средств областного бюджета, в результате права собственности Сахалинской области на нежилое помещение по адресу г. Анива, ул. Кирова, д.</w:t>
      </w:r>
      <w:proofErr w:type="gramStart"/>
      <w:r w:rsidRPr="00AD2E33">
        <w:rPr>
          <w:rFonts w:ascii="Times New Roman" w:hAnsi="Times New Roman"/>
          <w:sz w:val="26"/>
          <w:szCs w:val="26"/>
        </w:rPr>
        <w:t>16</w:t>
      </w:r>
      <w:proofErr w:type="gramEnd"/>
      <w:r w:rsidR="006E278E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а оформлено с </w:t>
      </w:r>
      <w:r w:rsidRPr="007E3AAA">
        <w:rPr>
          <w:rFonts w:ascii="Times New Roman" w:hAnsi="Times New Roman"/>
          <w:sz w:val="26"/>
          <w:szCs w:val="26"/>
        </w:rPr>
        <w:t>нарушением</w:t>
      </w:r>
      <w:r w:rsidRPr="00AD2E33">
        <w:rPr>
          <w:rFonts w:ascii="Times New Roman" w:hAnsi="Times New Roman"/>
          <w:b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действующего законодательства.</w:t>
      </w:r>
    </w:p>
    <w:p w:rsidR="007B6B56" w:rsidRPr="00AD2E33" w:rsidRDefault="007B6B56" w:rsidP="007B6B5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711C">
        <w:rPr>
          <w:rFonts w:ascii="Times New Roman" w:hAnsi="Times New Roman"/>
          <w:sz w:val="26"/>
          <w:szCs w:val="26"/>
        </w:rPr>
        <w:t>В нарушение</w:t>
      </w:r>
      <w:r w:rsidRPr="00AD2E33">
        <w:rPr>
          <w:rFonts w:ascii="Times New Roman" w:hAnsi="Times New Roman"/>
          <w:sz w:val="26"/>
          <w:szCs w:val="26"/>
        </w:rPr>
        <w:t xml:space="preserve"> ст. 5 Закона Сахалинской области от 13.07.2011 № 7</w:t>
      </w:r>
      <w:r w:rsidR="007E3AAA">
        <w:rPr>
          <w:rFonts w:ascii="Times New Roman" w:hAnsi="Times New Roman"/>
          <w:sz w:val="26"/>
          <w:szCs w:val="26"/>
        </w:rPr>
        <w:t>4-ЗО «</w:t>
      </w:r>
      <w:r w:rsidRPr="00AD2E33">
        <w:rPr>
          <w:rFonts w:ascii="Times New Roman" w:hAnsi="Times New Roman"/>
          <w:sz w:val="26"/>
          <w:szCs w:val="26"/>
        </w:rPr>
        <w:t>О порядке управления и распоряжения государственной соб</w:t>
      </w:r>
      <w:r w:rsidR="007E3AAA">
        <w:rPr>
          <w:rFonts w:ascii="Times New Roman" w:hAnsi="Times New Roman"/>
          <w:sz w:val="26"/>
          <w:szCs w:val="26"/>
        </w:rPr>
        <w:t>ственностью Сахалинской области»</w:t>
      </w:r>
      <w:r w:rsidRPr="00AD2E33">
        <w:rPr>
          <w:rFonts w:ascii="Times New Roman" w:hAnsi="Times New Roman"/>
          <w:sz w:val="26"/>
          <w:szCs w:val="26"/>
        </w:rPr>
        <w:t>, распоряжения Правительства Сахалинской области от 20.11.2013 №</w:t>
      </w:r>
      <w:r w:rsidR="006E278E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846-р «О приобретении в государственную собственность Сахалинской области нежилых помещений для размещения структурных подразделений ГБУ СО «МФЦ», приобретенное Агентством имущество </w:t>
      </w:r>
      <w:r w:rsidRPr="00E2711C">
        <w:rPr>
          <w:rFonts w:ascii="Times New Roman" w:hAnsi="Times New Roman"/>
          <w:sz w:val="26"/>
          <w:szCs w:val="26"/>
        </w:rPr>
        <w:t>в сумме 33212,0 тыс</w:t>
      </w:r>
      <w:proofErr w:type="gramStart"/>
      <w:r w:rsidRPr="00E2711C">
        <w:rPr>
          <w:rFonts w:ascii="Times New Roman" w:hAnsi="Times New Roman"/>
          <w:sz w:val="26"/>
          <w:szCs w:val="26"/>
        </w:rPr>
        <w:t>.р</w:t>
      </w:r>
      <w:proofErr w:type="gramEnd"/>
      <w:r w:rsidRPr="00E2711C">
        <w:rPr>
          <w:rFonts w:ascii="Times New Roman" w:hAnsi="Times New Roman"/>
          <w:sz w:val="26"/>
          <w:szCs w:val="26"/>
        </w:rPr>
        <w:t>ублей</w:t>
      </w:r>
      <w:r w:rsidRPr="00AD2E33">
        <w:rPr>
          <w:rFonts w:ascii="Times New Roman" w:hAnsi="Times New Roman"/>
          <w:sz w:val="26"/>
          <w:szCs w:val="26"/>
        </w:rPr>
        <w:t xml:space="preserve"> не внесено в Реестр областной государственной собственности Сахалинской области. </w:t>
      </w:r>
    </w:p>
    <w:p w:rsidR="007B6B56" w:rsidRDefault="0048377E" w:rsidP="007B6B5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нарушение</w:t>
      </w:r>
      <w:r w:rsidRPr="00AD2E33">
        <w:rPr>
          <w:rFonts w:ascii="Times New Roman" w:hAnsi="Times New Roman"/>
          <w:sz w:val="26"/>
          <w:szCs w:val="26"/>
        </w:rPr>
        <w:t xml:space="preserve"> ст.4 Федерального закона № 122-ФЗ, ст.</w:t>
      </w:r>
      <w:r w:rsidR="006E278E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1, 551 Гражданского кодекса РФ</w:t>
      </w:r>
      <w:r w:rsidR="00AD6B36">
        <w:rPr>
          <w:rFonts w:ascii="Times New Roman" w:hAnsi="Times New Roman"/>
          <w:sz w:val="26"/>
          <w:szCs w:val="26"/>
        </w:rPr>
        <w:t xml:space="preserve">, </w:t>
      </w:r>
      <w:r w:rsidR="00AD6B36" w:rsidRPr="00AD2E33">
        <w:rPr>
          <w:rFonts w:ascii="Times New Roman" w:hAnsi="Times New Roman"/>
          <w:sz w:val="26"/>
          <w:szCs w:val="26"/>
        </w:rPr>
        <w:t>распоряжения Правительства Сахалинской области от 20.11.2013 №</w:t>
      </w:r>
      <w:r w:rsidR="006E278E">
        <w:rPr>
          <w:rFonts w:ascii="Times New Roman" w:hAnsi="Times New Roman"/>
          <w:sz w:val="26"/>
          <w:szCs w:val="26"/>
        </w:rPr>
        <w:t xml:space="preserve"> </w:t>
      </w:r>
      <w:r w:rsidR="00AD6B36" w:rsidRPr="00AD2E33">
        <w:rPr>
          <w:rFonts w:ascii="Times New Roman" w:hAnsi="Times New Roman"/>
          <w:sz w:val="26"/>
          <w:szCs w:val="26"/>
        </w:rPr>
        <w:t>846-р</w:t>
      </w:r>
      <w:r>
        <w:rPr>
          <w:rFonts w:ascii="Times New Roman" w:hAnsi="Times New Roman"/>
          <w:sz w:val="26"/>
          <w:szCs w:val="26"/>
        </w:rPr>
        <w:t xml:space="preserve"> </w:t>
      </w:r>
      <w:r w:rsidR="007B6B56" w:rsidRPr="00AD2E33">
        <w:rPr>
          <w:rFonts w:ascii="Times New Roman" w:hAnsi="Times New Roman"/>
          <w:sz w:val="26"/>
          <w:szCs w:val="26"/>
        </w:rPr>
        <w:t>данное имущество не закреплено на праве оперативного управления за ГБУ СО «МФЦ».</w:t>
      </w:r>
    </w:p>
    <w:p w:rsidR="00274093" w:rsidRPr="00AD2E33" w:rsidRDefault="00274093" w:rsidP="007B6B5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Таким образом, на момент проверки</w:t>
      </w:r>
      <w:r w:rsidR="003B284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мероприятие Программы исполнено на </w:t>
      </w:r>
      <w:r w:rsidR="007F61B0">
        <w:rPr>
          <w:rFonts w:ascii="Times New Roman" w:hAnsi="Times New Roman"/>
          <w:sz w:val="26"/>
          <w:szCs w:val="26"/>
        </w:rPr>
        <w:t xml:space="preserve">31,7 %, приобретено только 4 нежилых помещений </w:t>
      </w:r>
      <w:r w:rsidR="003D3DD8">
        <w:rPr>
          <w:rFonts w:ascii="Times New Roman" w:hAnsi="Times New Roman"/>
          <w:sz w:val="26"/>
          <w:szCs w:val="26"/>
        </w:rPr>
        <w:t>в муниципальных образованиях из 9 согласованных п</w:t>
      </w:r>
      <w:r w:rsidR="003D3DD8" w:rsidRPr="00AD2E33">
        <w:rPr>
          <w:rFonts w:ascii="Times New Roman" w:hAnsi="Times New Roman"/>
          <w:sz w:val="26"/>
          <w:szCs w:val="26"/>
        </w:rPr>
        <w:t>остановле</w:t>
      </w:r>
      <w:r w:rsidR="007B1D7B">
        <w:rPr>
          <w:rFonts w:ascii="Times New Roman" w:hAnsi="Times New Roman"/>
          <w:sz w:val="26"/>
          <w:szCs w:val="26"/>
        </w:rPr>
        <w:t>нием Сахалинской областной Думы.</w:t>
      </w:r>
      <w:r w:rsidR="007F61B0">
        <w:rPr>
          <w:rFonts w:ascii="Times New Roman" w:hAnsi="Times New Roman"/>
          <w:sz w:val="26"/>
          <w:szCs w:val="26"/>
        </w:rPr>
        <w:t xml:space="preserve"> 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В соответствии с заключенными договорами, Агентству на условиях безвозмездного пользования передано государственное и муниципальное имущество – нежилые помещения под размещения филиало</w:t>
      </w:r>
      <w:r w:rsidR="003B2848">
        <w:rPr>
          <w:rFonts w:ascii="Times New Roman" w:hAnsi="Times New Roman"/>
          <w:sz w:val="26"/>
          <w:szCs w:val="26"/>
        </w:rPr>
        <w:t xml:space="preserve">в МФЦ общей площадью 548,4 </w:t>
      </w:r>
      <w:proofErr w:type="spellStart"/>
      <w:r w:rsidR="003B2848">
        <w:rPr>
          <w:rFonts w:ascii="Times New Roman" w:hAnsi="Times New Roman"/>
          <w:sz w:val="26"/>
          <w:szCs w:val="26"/>
        </w:rPr>
        <w:t>кв</w:t>
      </w:r>
      <w:proofErr w:type="gramStart"/>
      <w:r w:rsidR="003B2848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AD2E33">
        <w:rPr>
          <w:rFonts w:ascii="Times New Roman" w:hAnsi="Times New Roman"/>
          <w:sz w:val="26"/>
          <w:szCs w:val="26"/>
        </w:rPr>
        <w:t xml:space="preserve"> в следующих муниципальных образованиях: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- МО «Курильский ГО» - договор от 27.06.2013 №</w:t>
      </w:r>
      <w:r w:rsidR="003B2848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1 с администрацией МО «Курильский ГО» на нежилые пом</w:t>
      </w:r>
      <w:r w:rsidR="003B2848">
        <w:rPr>
          <w:rFonts w:ascii="Times New Roman" w:hAnsi="Times New Roman"/>
          <w:sz w:val="26"/>
          <w:szCs w:val="26"/>
        </w:rPr>
        <w:t xml:space="preserve">ещения общей площадью 37,2 </w:t>
      </w:r>
      <w:proofErr w:type="spellStart"/>
      <w:r w:rsidR="003B2848">
        <w:rPr>
          <w:rFonts w:ascii="Times New Roman" w:hAnsi="Times New Roman"/>
          <w:sz w:val="26"/>
          <w:szCs w:val="26"/>
        </w:rPr>
        <w:t>кв</w:t>
      </w:r>
      <w:proofErr w:type="gramStart"/>
      <w:r w:rsidR="003B2848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AD2E33">
        <w:rPr>
          <w:rFonts w:ascii="Times New Roman" w:hAnsi="Times New Roman"/>
          <w:sz w:val="26"/>
          <w:szCs w:val="26"/>
        </w:rPr>
        <w:t>, расположенные по адресу: г. Курильск, ул. А. Евдокимова, 25, сроком пользования - 5 лет;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- МО «Холмский ГО» - договор от 17.02.2013 №</w:t>
      </w:r>
      <w:r w:rsidR="003B2848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2</w:t>
      </w:r>
      <w:r w:rsidR="003B2848">
        <w:rPr>
          <w:rFonts w:ascii="Times New Roman" w:hAnsi="Times New Roman"/>
          <w:sz w:val="26"/>
          <w:szCs w:val="26"/>
        </w:rPr>
        <w:t xml:space="preserve"> с к</w:t>
      </w:r>
      <w:r w:rsidRPr="00AD2E33">
        <w:rPr>
          <w:rFonts w:ascii="Times New Roman" w:hAnsi="Times New Roman"/>
          <w:sz w:val="26"/>
          <w:szCs w:val="26"/>
        </w:rPr>
        <w:t>омитетом по управлению имуществом МО «Холмский ГО» на нежилые пом</w:t>
      </w:r>
      <w:r w:rsidR="003B2848">
        <w:rPr>
          <w:rFonts w:ascii="Times New Roman" w:hAnsi="Times New Roman"/>
          <w:sz w:val="26"/>
          <w:szCs w:val="26"/>
        </w:rPr>
        <w:t xml:space="preserve">ещения общей площадью 71,8 </w:t>
      </w:r>
      <w:proofErr w:type="spellStart"/>
      <w:r w:rsidR="003B2848">
        <w:rPr>
          <w:rFonts w:ascii="Times New Roman" w:hAnsi="Times New Roman"/>
          <w:sz w:val="26"/>
          <w:szCs w:val="26"/>
        </w:rPr>
        <w:t>кв</w:t>
      </w:r>
      <w:proofErr w:type="gramStart"/>
      <w:r w:rsidR="003B2848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AD2E33">
        <w:rPr>
          <w:rFonts w:ascii="Times New Roman" w:hAnsi="Times New Roman"/>
          <w:sz w:val="26"/>
          <w:szCs w:val="26"/>
        </w:rPr>
        <w:t>, расположенные по адресу: г. Холмск, ул. Советская, 101, сроком пользования – 5 лет;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- МО «</w:t>
      </w:r>
      <w:proofErr w:type="spellStart"/>
      <w:r w:rsidRPr="00AD2E33">
        <w:rPr>
          <w:rFonts w:ascii="Times New Roman" w:hAnsi="Times New Roman"/>
          <w:sz w:val="26"/>
          <w:szCs w:val="26"/>
        </w:rPr>
        <w:t>Невельский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 ГО» - договор от 06.02.2013 №</w:t>
      </w:r>
      <w:r w:rsidR="005453FF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01/13-БВ с Комитетом по управлению имуществом администрации </w:t>
      </w:r>
      <w:proofErr w:type="spellStart"/>
      <w:r w:rsidRPr="00AD2E33">
        <w:rPr>
          <w:rFonts w:ascii="Times New Roman" w:hAnsi="Times New Roman"/>
          <w:sz w:val="26"/>
          <w:szCs w:val="26"/>
        </w:rPr>
        <w:t>Невельского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 ГО на нежилые поме</w:t>
      </w:r>
      <w:r w:rsidR="005453FF">
        <w:rPr>
          <w:rFonts w:ascii="Times New Roman" w:hAnsi="Times New Roman"/>
          <w:sz w:val="26"/>
          <w:szCs w:val="26"/>
        </w:rPr>
        <w:t xml:space="preserve">щения общей площадью 304,2 </w:t>
      </w:r>
      <w:proofErr w:type="spellStart"/>
      <w:r w:rsidR="005453FF">
        <w:rPr>
          <w:rFonts w:ascii="Times New Roman" w:hAnsi="Times New Roman"/>
          <w:sz w:val="26"/>
          <w:szCs w:val="26"/>
        </w:rPr>
        <w:t>кв</w:t>
      </w:r>
      <w:proofErr w:type="gramStart"/>
      <w:r w:rsidR="005453FF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AD2E33">
        <w:rPr>
          <w:rFonts w:ascii="Times New Roman" w:hAnsi="Times New Roman"/>
          <w:sz w:val="26"/>
          <w:szCs w:val="26"/>
        </w:rPr>
        <w:t>, расположенные по адресу: г. Невельск, ул. Советская, 55, сроком пользования – 11 месяцев;</w:t>
      </w:r>
    </w:p>
    <w:p w:rsidR="007B6B56" w:rsidRPr="00AD2E33" w:rsidRDefault="007B6B56" w:rsidP="007B6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- МО ГО «</w:t>
      </w:r>
      <w:proofErr w:type="spellStart"/>
      <w:r w:rsidRPr="00AD2E33">
        <w:rPr>
          <w:rFonts w:ascii="Times New Roman" w:hAnsi="Times New Roman"/>
          <w:sz w:val="26"/>
          <w:szCs w:val="26"/>
        </w:rPr>
        <w:t>Охинский</w:t>
      </w:r>
      <w:proofErr w:type="spellEnd"/>
      <w:r w:rsidRPr="00AD2E33">
        <w:rPr>
          <w:rFonts w:ascii="Times New Roman" w:hAnsi="Times New Roman"/>
          <w:sz w:val="26"/>
          <w:szCs w:val="26"/>
        </w:rPr>
        <w:t xml:space="preserve">» - договор от 24.07.2013 № б/н с Агентством по обеспечению деятельности мировых судей Сахалинской области на нежилые помещения общей площадью 135,2 </w:t>
      </w:r>
      <w:proofErr w:type="spellStart"/>
      <w:r w:rsidRPr="00AD2E33">
        <w:rPr>
          <w:rFonts w:ascii="Times New Roman" w:hAnsi="Times New Roman"/>
          <w:sz w:val="26"/>
          <w:szCs w:val="26"/>
        </w:rPr>
        <w:t>кв.м</w:t>
      </w:r>
      <w:proofErr w:type="spellEnd"/>
      <w:r w:rsidRPr="00AD2E33">
        <w:rPr>
          <w:rFonts w:ascii="Times New Roman" w:hAnsi="Times New Roman"/>
          <w:sz w:val="26"/>
          <w:szCs w:val="26"/>
        </w:rPr>
        <w:t>., расположенные по адресу: г. Оха, ул. Советская, 31/1, на неопределенный срок.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AD2E33" w:rsidRPr="006B4925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i/>
          <w:sz w:val="26"/>
          <w:szCs w:val="26"/>
        </w:rPr>
        <w:t xml:space="preserve">Предоставление </w:t>
      </w:r>
      <w:r w:rsidR="006B4925">
        <w:rPr>
          <w:rFonts w:ascii="Times New Roman" w:hAnsi="Times New Roman"/>
          <w:i/>
          <w:sz w:val="26"/>
          <w:szCs w:val="26"/>
        </w:rPr>
        <w:t xml:space="preserve">субсидии на иные цели ГБУ «МФЦ» </w:t>
      </w:r>
      <w:r w:rsidR="006B4925" w:rsidRPr="006B4925">
        <w:rPr>
          <w:rFonts w:ascii="Times New Roman" w:hAnsi="Times New Roman"/>
          <w:sz w:val="26"/>
          <w:szCs w:val="26"/>
        </w:rPr>
        <w:t>предусмотрено в 2013 году.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В целях реализации программных мероприятий ДЦП Сахалинской области </w:t>
      </w:r>
      <w:r w:rsidRPr="00AD2E33">
        <w:rPr>
          <w:rFonts w:ascii="Times New Roman" w:hAnsi="Times New Roman"/>
          <w:sz w:val="26"/>
          <w:szCs w:val="26"/>
          <w:shd w:val="clear" w:color="auto" w:fill="FFFFFF"/>
        </w:rPr>
        <w:t xml:space="preserve">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2011-2013 годы» </w:t>
      </w:r>
      <w:r w:rsidRPr="00AD2E33">
        <w:rPr>
          <w:rFonts w:ascii="Times New Roman" w:hAnsi="Times New Roman"/>
          <w:sz w:val="26"/>
          <w:szCs w:val="26"/>
        </w:rPr>
        <w:t xml:space="preserve">между Агентством и подведомственным учреждением ГБУ СО «МФЦ» заключено соглашение о предоставлении в 2013 году субсидии на иные цели от 26.12.2012 № 2-и. </w:t>
      </w:r>
      <w:r w:rsidR="00EA24F5">
        <w:rPr>
          <w:rFonts w:ascii="Times New Roman" w:hAnsi="Times New Roman"/>
          <w:sz w:val="26"/>
          <w:szCs w:val="26"/>
        </w:rPr>
        <w:t>Субсидия в 2011, 2012 годах Учреждению не выделялась.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В течение 2013 года в соглашение внесено 6 изменений, в том числе по изменению мероприятий ДЦП</w:t>
      </w:r>
      <w:r w:rsidRPr="00AD2E33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AD2E33">
        <w:rPr>
          <w:rFonts w:ascii="Times New Roman" w:hAnsi="Times New Roman"/>
          <w:sz w:val="26"/>
          <w:szCs w:val="26"/>
        </w:rPr>
        <w:t>объемам их финансирования, срокам предоставления субсидии, а также включением в соглашение ДЦП «Развитие информационного общества и создание электронного правительства Сахалинской области на период до 2014 года», утвержденной постановлением Правительства Сахалинской области от 29.11.2011 №503.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Объем финансирования субсидии по Соглашению </w:t>
      </w:r>
      <w:r w:rsidR="00223C86">
        <w:rPr>
          <w:rFonts w:ascii="Times New Roman" w:hAnsi="Times New Roman"/>
          <w:sz w:val="26"/>
          <w:szCs w:val="26"/>
        </w:rPr>
        <w:t>(дополнительное соглашение от 20.11.2013 №</w:t>
      </w:r>
      <w:r w:rsidR="005453FF">
        <w:rPr>
          <w:rFonts w:ascii="Times New Roman" w:hAnsi="Times New Roman"/>
          <w:sz w:val="26"/>
          <w:szCs w:val="26"/>
        </w:rPr>
        <w:t xml:space="preserve"> </w:t>
      </w:r>
      <w:r w:rsidR="00223C86">
        <w:rPr>
          <w:rFonts w:ascii="Times New Roman" w:hAnsi="Times New Roman"/>
          <w:sz w:val="26"/>
          <w:szCs w:val="26"/>
        </w:rPr>
        <w:t>6</w:t>
      </w:r>
      <w:r w:rsidRPr="00AD2E33">
        <w:rPr>
          <w:rFonts w:ascii="Times New Roman" w:hAnsi="Times New Roman"/>
          <w:sz w:val="26"/>
          <w:szCs w:val="26"/>
        </w:rPr>
        <w:t xml:space="preserve">) предусмотрен </w:t>
      </w:r>
      <w:r w:rsidR="005453FF">
        <w:rPr>
          <w:rFonts w:ascii="Times New Roman" w:hAnsi="Times New Roman"/>
          <w:sz w:val="26"/>
          <w:szCs w:val="26"/>
        </w:rPr>
        <w:t xml:space="preserve">в размере </w:t>
      </w:r>
      <w:r w:rsidRPr="00AD2E33">
        <w:rPr>
          <w:rFonts w:ascii="Times New Roman" w:hAnsi="Times New Roman"/>
          <w:sz w:val="26"/>
          <w:szCs w:val="26"/>
        </w:rPr>
        <w:t xml:space="preserve">50139,7 тыс.рублей, </w:t>
      </w:r>
      <w:r w:rsidR="00395D69">
        <w:rPr>
          <w:rFonts w:ascii="Times New Roman" w:hAnsi="Times New Roman"/>
          <w:sz w:val="26"/>
          <w:szCs w:val="26"/>
        </w:rPr>
        <w:t>из них по Программам</w:t>
      </w:r>
      <w:r w:rsidRPr="00AD2E33">
        <w:rPr>
          <w:rFonts w:ascii="Times New Roman" w:hAnsi="Times New Roman"/>
          <w:sz w:val="26"/>
          <w:szCs w:val="26"/>
        </w:rPr>
        <w:t>: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D2E33">
        <w:rPr>
          <w:rFonts w:ascii="Times New Roman" w:hAnsi="Times New Roman"/>
          <w:sz w:val="26"/>
          <w:szCs w:val="26"/>
        </w:rPr>
        <w:t xml:space="preserve">- ДЦП </w:t>
      </w:r>
      <w:r w:rsidRPr="00AD2E33">
        <w:rPr>
          <w:rFonts w:ascii="Times New Roman" w:hAnsi="Times New Roman"/>
          <w:sz w:val="26"/>
          <w:szCs w:val="26"/>
          <w:shd w:val="clear" w:color="auto" w:fill="FFFFFF"/>
        </w:rPr>
        <w:t xml:space="preserve">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</w:t>
      </w:r>
      <w:r w:rsidRPr="00AD2E33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муниципальных услуг на 2011-2013 годы» - 32959,4 тыс.рублей, что соответствует бюджетным назначениям в Законе о бюджете на 2013 год;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AD2E33">
        <w:rPr>
          <w:rFonts w:ascii="Times New Roman" w:hAnsi="Times New Roman"/>
          <w:sz w:val="26"/>
          <w:szCs w:val="26"/>
        </w:rPr>
        <w:t>ДЦП «Развитие информационного общества и создание электронного правительства Сахалинской области на период до 2014 года» - 17180,25 тыс.рублей.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В рамках данного контрольного мероприятия ДЦП «Развитие информационного общества и создание электронного правительства Сахалинской области на период до 2014 года» не проверялась. </w:t>
      </w:r>
    </w:p>
    <w:p w:rsidR="00AD2E33" w:rsidRP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Согласно данным бухгалтерского учета (карточка счета 304.05 на 2013 год) перечисление субсидии на 06.12.2013 года Агентством в адрес ГБУ СО «МФЦ» осуществлено в размере 20656,9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>ублей. В июне 2013 года подведомственным учреждением произведен возврат Агентству неиспользованной субсидии на иные цели в сумме 2011,1 тыс</w:t>
      </w:r>
      <w:proofErr w:type="gramStart"/>
      <w:r w:rsidRPr="00AD2E33">
        <w:rPr>
          <w:rFonts w:ascii="Times New Roman" w:hAnsi="Times New Roman"/>
          <w:sz w:val="26"/>
          <w:szCs w:val="26"/>
        </w:rPr>
        <w:t>.р</w:t>
      </w:r>
      <w:proofErr w:type="gramEnd"/>
      <w:r w:rsidRPr="00AD2E33">
        <w:rPr>
          <w:rFonts w:ascii="Times New Roman" w:hAnsi="Times New Roman"/>
          <w:sz w:val="26"/>
          <w:szCs w:val="26"/>
        </w:rPr>
        <w:t>ублей, в результате общий объем финансирования составил 18645,8 тыс.рублей или 56,6 % от предусмотренного Про</w:t>
      </w:r>
      <w:r w:rsidR="004C12D3">
        <w:rPr>
          <w:rFonts w:ascii="Times New Roman" w:hAnsi="Times New Roman"/>
          <w:sz w:val="26"/>
          <w:szCs w:val="26"/>
        </w:rPr>
        <w:t xml:space="preserve">граммой (32959,4 тыс.рублей). </w:t>
      </w:r>
    </w:p>
    <w:p w:rsidR="00AD2E33" w:rsidRDefault="00AD2E3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В соответствии с представленными отчетами об исполнении субсидии на иные цели (Приложение к Соглашению), данным бухгалтерского учета, освоение подведомственным учреждением на 01.07.2013 года составило 140,0 тыс.рублей или 0,4 % от предусмотренных бюджетных назначений (32959,4 тыс.рублей), на 01.10.2013 года – 2823,5 тыс.рублей или 8,6 %, на 06.12.2013 года – 12097,7 тыс.рублей или 36,7 % соответственно.</w:t>
      </w:r>
    </w:p>
    <w:p w:rsidR="005A7E82" w:rsidRDefault="005A7E82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встречной проверки </w:t>
      </w:r>
      <w:r w:rsidR="00D55EB8">
        <w:rPr>
          <w:rFonts w:ascii="Times New Roman" w:hAnsi="Times New Roman"/>
          <w:sz w:val="26"/>
          <w:szCs w:val="26"/>
        </w:rPr>
        <w:t xml:space="preserve">на предмет целевого и эффективного использования </w:t>
      </w:r>
      <w:r w:rsidR="00FF2C4F">
        <w:rPr>
          <w:rFonts w:ascii="Times New Roman" w:hAnsi="Times New Roman"/>
          <w:sz w:val="26"/>
          <w:szCs w:val="26"/>
        </w:rPr>
        <w:t>выделенной субсидии</w:t>
      </w:r>
      <w:r w:rsidR="00D55EB8">
        <w:rPr>
          <w:rFonts w:ascii="Times New Roman" w:hAnsi="Times New Roman"/>
          <w:sz w:val="26"/>
          <w:szCs w:val="26"/>
        </w:rPr>
        <w:t xml:space="preserve"> ГБУ СО «МФЦ» </w:t>
      </w:r>
      <w:r w:rsidR="00FF2C4F">
        <w:rPr>
          <w:rFonts w:ascii="Times New Roman" w:hAnsi="Times New Roman"/>
          <w:sz w:val="26"/>
          <w:szCs w:val="26"/>
        </w:rPr>
        <w:t>в рамках выполнения программных мероприятий, установлено следующее.</w:t>
      </w:r>
    </w:p>
    <w:p w:rsidR="00B55C29" w:rsidRPr="00635B14" w:rsidRDefault="00635B14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6CB2">
        <w:rPr>
          <w:rFonts w:ascii="Times New Roman" w:hAnsi="Times New Roman"/>
          <w:sz w:val="25"/>
          <w:szCs w:val="25"/>
        </w:rPr>
        <w:t xml:space="preserve">Достоверность, полнота и сопоставимость отчетных данных </w:t>
      </w:r>
      <w:r w:rsidR="00A62E71" w:rsidRPr="00AB6CB2">
        <w:rPr>
          <w:rFonts w:ascii="Times New Roman" w:hAnsi="Times New Roman"/>
          <w:sz w:val="25"/>
          <w:szCs w:val="25"/>
        </w:rPr>
        <w:t xml:space="preserve">между </w:t>
      </w:r>
      <w:r w:rsidR="00224D81" w:rsidRPr="00AB6CB2">
        <w:rPr>
          <w:rFonts w:ascii="Times New Roman" w:hAnsi="Times New Roman"/>
          <w:sz w:val="25"/>
          <w:szCs w:val="25"/>
        </w:rPr>
        <w:t xml:space="preserve">Агентством и ГБУ СО «МФЦ» обеспечена. Данные бухгалтерского учета </w:t>
      </w:r>
      <w:r w:rsidR="00F33395" w:rsidRPr="00AB6CB2">
        <w:rPr>
          <w:rFonts w:ascii="Times New Roman" w:hAnsi="Times New Roman"/>
          <w:sz w:val="25"/>
          <w:szCs w:val="25"/>
        </w:rPr>
        <w:t xml:space="preserve">по </w:t>
      </w:r>
      <w:r w:rsidR="00A62E71" w:rsidRPr="00AB6CB2">
        <w:rPr>
          <w:rFonts w:ascii="Times New Roman" w:hAnsi="Times New Roman"/>
          <w:sz w:val="25"/>
          <w:szCs w:val="25"/>
        </w:rPr>
        <w:t xml:space="preserve">перечислению субсидии Агентства соответствуют данным </w:t>
      </w:r>
      <w:r w:rsidR="008A39D3" w:rsidRPr="00AB6CB2">
        <w:rPr>
          <w:rFonts w:ascii="Times New Roman" w:hAnsi="Times New Roman"/>
          <w:sz w:val="26"/>
          <w:szCs w:val="26"/>
        </w:rPr>
        <w:t xml:space="preserve">ГБУ СО «МФЦ» </w:t>
      </w:r>
      <w:r w:rsidR="00270DBF" w:rsidRPr="00AB6CB2">
        <w:rPr>
          <w:rFonts w:ascii="Times New Roman" w:hAnsi="Times New Roman"/>
          <w:sz w:val="25"/>
          <w:szCs w:val="25"/>
        </w:rPr>
        <w:t xml:space="preserve">по </w:t>
      </w:r>
      <w:r w:rsidR="008A39D3" w:rsidRPr="00AB6CB2">
        <w:rPr>
          <w:rFonts w:ascii="Times New Roman" w:hAnsi="Times New Roman"/>
          <w:sz w:val="25"/>
          <w:szCs w:val="25"/>
        </w:rPr>
        <w:t xml:space="preserve">ее </w:t>
      </w:r>
      <w:r w:rsidR="00270DBF" w:rsidRPr="00AB6CB2">
        <w:rPr>
          <w:rFonts w:ascii="Times New Roman" w:hAnsi="Times New Roman"/>
          <w:sz w:val="25"/>
          <w:szCs w:val="25"/>
        </w:rPr>
        <w:t>поступлениям</w:t>
      </w:r>
      <w:r w:rsidR="00270DBF" w:rsidRPr="00AB6CB2">
        <w:rPr>
          <w:rFonts w:ascii="Times New Roman" w:hAnsi="Times New Roman"/>
          <w:sz w:val="26"/>
          <w:szCs w:val="26"/>
        </w:rPr>
        <w:t>.</w:t>
      </w:r>
    </w:p>
    <w:p w:rsidR="005A7E82" w:rsidRPr="005A7E82" w:rsidRDefault="005A7E82" w:rsidP="005A7E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A7E82">
        <w:rPr>
          <w:rFonts w:ascii="Times New Roman" w:hAnsi="Times New Roman"/>
          <w:sz w:val="26"/>
          <w:szCs w:val="26"/>
        </w:rPr>
        <w:t xml:space="preserve">В целях реализации </w:t>
      </w:r>
      <w:r w:rsidR="00FF73C1">
        <w:rPr>
          <w:rFonts w:ascii="Times New Roman" w:hAnsi="Times New Roman"/>
          <w:sz w:val="26"/>
          <w:szCs w:val="26"/>
        </w:rPr>
        <w:t>мероприятий Программы</w:t>
      </w:r>
      <w:r w:rsidR="008760A1">
        <w:rPr>
          <w:rFonts w:ascii="Times New Roman" w:hAnsi="Times New Roman"/>
          <w:sz w:val="26"/>
          <w:szCs w:val="26"/>
        </w:rPr>
        <w:t xml:space="preserve"> ГБУ СО «МФЦ»</w:t>
      </w:r>
      <w:r w:rsidRPr="005A7E82">
        <w:rPr>
          <w:rFonts w:ascii="Times New Roman" w:hAnsi="Times New Roman"/>
          <w:sz w:val="26"/>
          <w:szCs w:val="26"/>
        </w:rPr>
        <w:t xml:space="preserve"> предусмотрена субсидия в сумме </w:t>
      </w:r>
      <w:r w:rsidRPr="005A7E82">
        <w:rPr>
          <w:rFonts w:ascii="Times New Roman" w:hAnsi="Times New Roman"/>
          <w:sz w:val="26"/>
          <w:szCs w:val="26"/>
          <w:shd w:val="clear" w:color="auto" w:fill="FFFFFF"/>
        </w:rPr>
        <w:t>32959,4 тыс.рублей</w:t>
      </w:r>
      <w:r w:rsidR="00B55C29">
        <w:rPr>
          <w:rFonts w:ascii="Times New Roman" w:hAnsi="Times New Roman"/>
          <w:sz w:val="26"/>
          <w:szCs w:val="26"/>
          <w:shd w:val="clear" w:color="auto" w:fill="FFFFFF"/>
        </w:rPr>
        <w:t xml:space="preserve">, кассовое исполнение составило </w:t>
      </w:r>
      <w:r w:rsidR="00756445">
        <w:rPr>
          <w:rFonts w:ascii="Times New Roman" w:hAnsi="Times New Roman"/>
          <w:sz w:val="26"/>
          <w:szCs w:val="26"/>
          <w:shd w:val="clear" w:color="auto" w:fill="FFFFFF"/>
        </w:rPr>
        <w:t xml:space="preserve">12097,7 тыс.рублей </w:t>
      </w:r>
      <w:r w:rsidR="00B55C29">
        <w:rPr>
          <w:rFonts w:ascii="Times New Roman" w:hAnsi="Times New Roman"/>
          <w:sz w:val="26"/>
          <w:szCs w:val="26"/>
          <w:shd w:val="clear" w:color="auto" w:fill="FFFFFF"/>
        </w:rPr>
        <w:t xml:space="preserve">или </w:t>
      </w:r>
      <w:r w:rsidR="00B31E49" w:rsidRPr="004A1FAC">
        <w:rPr>
          <w:rFonts w:ascii="Times New Roman" w:hAnsi="Times New Roman"/>
          <w:sz w:val="26"/>
          <w:szCs w:val="26"/>
        </w:rPr>
        <w:t>36,7</w:t>
      </w:r>
      <w:r w:rsidR="00756445" w:rsidRPr="004A1FAC">
        <w:rPr>
          <w:rFonts w:ascii="Times New Roman" w:hAnsi="Times New Roman"/>
          <w:sz w:val="26"/>
          <w:szCs w:val="26"/>
        </w:rPr>
        <w:t>%, в то</w:t>
      </w:r>
      <w:r w:rsidR="00756445">
        <w:rPr>
          <w:rFonts w:ascii="Times New Roman" w:hAnsi="Times New Roman"/>
          <w:sz w:val="26"/>
          <w:szCs w:val="26"/>
        </w:rPr>
        <w:t>м числе:</w:t>
      </w:r>
    </w:p>
    <w:p w:rsidR="005A7E82" w:rsidRPr="005A7E82" w:rsidRDefault="005A7E82" w:rsidP="005A7E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7E82">
        <w:rPr>
          <w:rFonts w:ascii="Times New Roman" w:hAnsi="Times New Roman"/>
          <w:sz w:val="26"/>
          <w:szCs w:val="26"/>
        </w:rPr>
        <w:t>- создание официального сайта МФЦ в сети Интернет (п.2.11.</w:t>
      </w:r>
      <w:proofErr w:type="gramEnd"/>
      <w:r w:rsidRPr="005A7E82">
        <w:rPr>
          <w:rFonts w:ascii="Times New Roman" w:hAnsi="Times New Roman"/>
          <w:sz w:val="26"/>
          <w:szCs w:val="26"/>
        </w:rPr>
        <w:t xml:space="preserve"> Программы) - 140,0 тыс</w:t>
      </w:r>
      <w:proofErr w:type="gramStart"/>
      <w:r w:rsidRPr="005A7E82">
        <w:rPr>
          <w:rFonts w:ascii="Times New Roman" w:hAnsi="Times New Roman"/>
          <w:sz w:val="26"/>
          <w:szCs w:val="26"/>
        </w:rPr>
        <w:t>.р</w:t>
      </w:r>
      <w:proofErr w:type="gramEnd"/>
      <w:r w:rsidRPr="005A7E82">
        <w:rPr>
          <w:rFonts w:ascii="Times New Roman" w:hAnsi="Times New Roman"/>
          <w:sz w:val="26"/>
          <w:szCs w:val="26"/>
        </w:rPr>
        <w:t>ублей, освоено 100%;</w:t>
      </w:r>
    </w:p>
    <w:p w:rsidR="005A7E82" w:rsidRPr="005A7E82" w:rsidRDefault="005A7E82" w:rsidP="005A7E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7E82">
        <w:rPr>
          <w:rFonts w:ascii="Times New Roman" w:hAnsi="Times New Roman"/>
          <w:sz w:val="26"/>
          <w:szCs w:val="26"/>
        </w:rPr>
        <w:t>- приобретение автотранспортных средств (п.2.14 Программы) - 4100,0 тыс.рублей, освоено 2050,0 тыс.рублей или 50%;</w:t>
      </w:r>
    </w:p>
    <w:p w:rsidR="005A7E82" w:rsidRDefault="005A7E82" w:rsidP="005A7E8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7E82">
        <w:rPr>
          <w:rFonts w:ascii="Times New Roman" w:hAnsi="Times New Roman"/>
          <w:sz w:val="26"/>
          <w:szCs w:val="26"/>
        </w:rPr>
        <w:t>- разработка проектной документации, проведение работ по капитальному ремонту помещений филиалов МФЦ в муниципальных образованиях, приобретение мебели, приобретение и монтаж оборудования для оснащения помещений филиалов МФЦ в муниципальных образованиях (далее – МО) (п.2.5.</w:t>
      </w:r>
      <w:proofErr w:type="gramEnd"/>
      <w:r w:rsidRPr="005A7E82">
        <w:rPr>
          <w:rFonts w:ascii="Times New Roman" w:hAnsi="Times New Roman"/>
          <w:sz w:val="26"/>
          <w:szCs w:val="26"/>
        </w:rPr>
        <w:t xml:space="preserve"> Программы) - 28719,4 тыс</w:t>
      </w:r>
      <w:proofErr w:type="gramStart"/>
      <w:r w:rsidRPr="005A7E82">
        <w:rPr>
          <w:rFonts w:ascii="Times New Roman" w:hAnsi="Times New Roman"/>
          <w:sz w:val="26"/>
          <w:szCs w:val="26"/>
        </w:rPr>
        <w:t>.р</w:t>
      </w:r>
      <w:proofErr w:type="gramEnd"/>
      <w:r w:rsidRPr="005A7E82">
        <w:rPr>
          <w:rFonts w:ascii="Times New Roman" w:hAnsi="Times New Roman"/>
          <w:sz w:val="26"/>
          <w:szCs w:val="26"/>
        </w:rPr>
        <w:t xml:space="preserve">ублей, освоено – </w:t>
      </w:r>
      <w:r w:rsidR="00BC4416">
        <w:rPr>
          <w:rFonts w:ascii="Times New Roman" w:hAnsi="Times New Roman"/>
          <w:sz w:val="26"/>
          <w:szCs w:val="26"/>
        </w:rPr>
        <w:t>9907,7</w:t>
      </w:r>
      <w:r w:rsidRPr="005A7E82">
        <w:rPr>
          <w:rFonts w:ascii="Times New Roman" w:hAnsi="Times New Roman"/>
          <w:sz w:val="26"/>
          <w:szCs w:val="26"/>
        </w:rPr>
        <w:t xml:space="preserve"> тыс.рублей</w:t>
      </w:r>
      <w:r w:rsidR="00BC4416">
        <w:rPr>
          <w:rFonts w:ascii="Times New Roman" w:hAnsi="Times New Roman"/>
          <w:sz w:val="26"/>
          <w:szCs w:val="26"/>
        </w:rPr>
        <w:t xml:space="preserve"> или</w:t>
      </w:r>
      <w:r w:rsidR="00C8075F">
        <w:rPr>
          <w:rFonts w:ascii="Times New Roman" w:hAnsi="Times New Roman"/>
          <w:sz w:val="26"/>
          <w:szCs w:val="26"/>
        </w:rPr>
        <w:t xml:space="preserve"> 34,5 %</w:t>
      </w:r>
      <w:r w:rsidRPr="005A7E82">
        <w:rPr>
          <w:rFonts w:ascii="Times New Roman" w:hAnsi="Times New Roman"/>
          <w:sz w:val="26"/>
          <w:szCs w:val="26"/>
        </w:rPr>
        <w:t>.</w:t>
      </w:r>
    </w:p>
    <w:p w:rsidR="005A7E82" w:rsidRPr="005A7E82" w:rsidRDefault="005A7E82" w:rsidP="005A7E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7E82">
        <w:rPr>
          <w:rFonts w:ascii="Times New Roman" w:hAnsi="Times New Roman"/>
          <w:sz w:val="26"/>
          <w:szCs w:val="26"/>
        </w:rPr>
        <w:t xml:space="preserve">Остаток </w:t>
      </w:r>
      <w:r w:rsidR="000C59B6">
        <w:rPr>
          <w:rFonts w:ascii="Times New Roman" w:hAnsi="Times New Roman"/>
          <w:sz w:val="26"/>
          <w:szCs w:val="26"/>
        </w:rPr>
        <w:t xml:space="preserve">средств субсидии </w:t>
      </w:r>
      <w:r w:rsidR="00FF73C1">
        <w:rPr>
          <w:rFonts w:ascii="Times New Roman" w:hAnsi="Times New Roman"/>
          <w:sz w:val="26"/>
          <w:szCs w:val="26"/>
        </w:rPr>
        <w:t xml:space="preserve">на 06.12.2013 года </w:t>
      </w:r>
      <w:r w:rsidRPr="005A7E82">
        <w:rPr>
          <w:rFonts w:ascii="Times New Roman" w:hAnsi="Times New Roman"/>
          <w:sz w:val="26"/>
          <w:szCs w:val="26"/>
        </w:rPr>
        <w:t xml:space="preserve">на лицевом счете Учреждения составил </w:t>
      </w:r>
      <w:r w:rsidR="00CC0BB5">
        <w:rPr>
          <w:rFonts w:ascii="Times New Roman" w:hAnsi="Times New Roman"/>
          <w:sz w:val="26"/>
          <w:szCs w:val="26"/>
        </w:rPr>
        <w:t>6548,1</w:t>
      </w:r>
      <w:r w:rsidRPr="005A7E82">
        <w:rPr>
          <w:rFonts w:ascii="Times New Roman" w:hAnsi="Times New Roman"/>
          <w:sz w:val="26"/>
          <w:szCs w:val="26"/>
        </w:rPr>
        <w:t xml:space="preserve"> тыс.рублей, объем неиспользованной субсидии – </w:t>
      </w:r>
      <w:r w:rsidR="00731D91">
        <w:rPr>
          <w:rFonts w:ascii="Times New Roman" w:hAnsi="Times New Roman"/>
          <w:sz w:val="26"/>
          <w:szCs w:val="26"/>
        </w:rPr>
        <w:t>20861,7</w:t>
      </w:r>
      <w:r w:rsidRPr="005A7E82">
        <w:rPr>
          <w:rFonts w:ascii="Times New Roman" w:hAnsi="Times New Roman"/>
          <w:sz w:val="26"/>
          <w:szCs w:val="26"/>
        </w:rPr>
        <w:t xml:space="preserve"> тыс.рублей. </w:t>
      </w:r>
    </w:p>
    <w:p w:rsidR="005A7E82" w:rsidRPr="005A7E82" w:rsidRDefault="00430878" w:rsidP="005A7E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A7E82" w:rsidRPr="005A7E82">
        <w:rPr>
          <w:rFonts w:ascii="Times New Roman" w:hAnsi="Times New Roman"/>
          <w:sz w:val="26"/>
          <w:szCs w:val="26"/>
        </w:rPr>
        <w:t xml:space="preserve">бъем ожидаемых платежей по заключенным договорам </w:t>
      </w:r>
      <w:r>
        <w:rPr>
          <w:rFonts w:ascii="Times New Roman" w:hAnsi="Times New Roman"/>
          <w:sz w:val="26"/>
          <w:szCs w:val="26"/>
        </w:rPr>
        <w:t xml:space="preserve">на конец 2013 года </w:t>
      </w:r>
      <w:r w:rsidR="005A7E82" w:rsidRPr="005A7E82">
        <w:rPr>
          <w:rFonts w:ascii="Times New Roman" w:hAnsi="Times New Roman"/>
          <w:sz w:val="26"/>
          <w:szCs w:val="26"/>
        </w:rPr>
        <w:t>предусмотрен в размере 11</w:t>
      </w:r>
      <w:r w:rsidR="00B06F59">
        <w:rPr>
          <w:rFonts w:ascii="Times New Roman" w:hAnsi="Times New Roman"/>
          <w:sz w:val="26"/>
          <w:szCs w:val="26"/>
        </w:rPr>
        <w:t>138,9</w:t>
      </w:r>
      <w:r w:rsidR="005A7E82" w:rsidRPr="005A7E82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5A7E82" w:rsidRPr="005A7E82">
        <w:rPr>
          <w:rFonts w:ascii="Times New Roman" w:hAnsi="Times New Roman"/>
          <w:sz w:val="26"/>
          <w:szCs w:val="26"/>
        </w:rPr>
        <w:t>.р</w:t>
      </w:r>
      <w:proofErr w:type="gramEnd"/>
      <w:r w:rsidR="005A7E82" w:rsidRPr="005A7E82">
        <w:rPr>
          <w:rFonts w:ascii="Times New Roman" w:hAnsi="Times New Roman"/>
          <w:sz w:val="26"/>
          <w:szCs w:val="26"/>
        </w:rPr>
        <w:t>ублей, в результате освоение должно составить 232</w:t>
      </w:r>
      <w:r w:rsidR="00B06F59">
        <w:rPr>
          <w:rFonts w:ascii="Times New Roman" w:hAnsi="Times New Roman"/>
          <w:sz w:val="26"/>
          <w:szCs w:val="26"/>
        </w:rPr>
        <w:t>36,6</w:t>
      </w:r>
      <w:r w:rsidR="005A7E82" w:rsidRPr="005A7E82">
        <w:rPr>
          <w:rFonts w:ascii="Times New Roman" w:hAnsi="Times New Roman"/>
          <w:sz w:val="26"/>
          <w:szCs w:val="26"/>
        </w:rPr>
        <w:t xml:space="preserve"> тыс.рублей или 70,5% от утвержденного объема финансирования. </w:t>
      </w:r>
    </w:p>
    <w:p w:rsidR="005A7E82" w:rsidRPr="005A7E82" w:rsidRDefault="005A7E82" w:rsidP="005A7E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7E82">
        <w:rPr>
          <w:rFonts w:ascii="Times New Roman" w:hAnsi="Times New Roman"/>
          <w:sz w:val="26"/>
          <w:szCs w:val="26"/>
        </w:rPr>
        <w:lastRenderedPageBreak/>
        <w:t>Основной причиной низкого процента освоения предусмотренной субсидии, на момент проверки, является отсутствие заключенных договоров</w:t>
      </w:r>
      <w:r w:rsidR="007D5D14">
        <w:rPr>
          <w:rFonts w:ascii="Times New Roman" w:hAnsi="Times New Roman"/>
          <w:sz w:val="26"/>
          <w:szCs w:val="26"/>
        </w:rPr>
        <w:t xml:space="preserve"> Учреждением на выполнение</w:t>
      </w:r>
      <w:r w:rsidRPr="005A7E82">
        <w:rPr>
          <w:rFonts w:ascii="Times New Roman" w:hAnsi="Times New Roman"/>
          <w:sz w:val="26"/>
          <w:szCs w:val="26"/>
        </w:rPr>
        <w:t xml:space="preserve"> мероприятий Программы.  </w:t>
      </w:r>
    </w:p>
    <w:p w:rsidR="00251BE3" w:rsidRPr="00251BE3" w:rsidRDefault="00251BE3" w:rsidP="00251BE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51BE3">
        <w:rPr>
          <w:rFonts w:ascii="Times New Roman" w:hAnsi="Times New Roman"/>
          <w:i/>
          <w:sz w:val="26"/>
          <w:szCs w:val="26"/>
        </w:rPr>
        <w:t>Создание официального сайта МФЦ</w:t>
      </w:r>
      <w:r w:rsidR="003631F3">
        <w:rPr>
          <w:rFonts w:ascii="Times New Roman" w:hAnsi="Times New Roman"/>
          <w:i/>
          <w:sz w:val="26"/>
          <w:szCs w:val="26"/>
        </w:rPr>
        <w:t xml:space="preserve"> </w:t>
      </w:r>
    </w:p>
    <w:p w:rsidR="00251BE3" w:rsidRPr="00251BE3" w:rsidRDefault="00251BE3" w:rsidP="004021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На выполнение работ по созданию официального са</w:t>
      </w:r>
      <w:r w:rsidR="008760A1">
        <w:rPr>
          <w:rFonts w:ascii="Times New Roman" w:hAnsi="Times New Roman"/>
          <w:sz w:val="26"/>
          <w:szCs w:val="26"/>
        </w:rPr>
        <w:t>йта МФЦ в сети Интернет ГБУ СО «МФЦ»</w:t>
      </w:r>
      <w:r w:rsidRPr="00251BE3">
        <w:rPr>
          <w:rFonts w:ascii="Times New Roman" w:hAnsi="Times New Roman"/>
          <w:sz w:val="26"/>
          <w:szCs w:val="26"/>
        </w:rPr>
        <w:t xml:space="preserve"> заключен гра</w:t>
      </w:r>
      <w:r w:rsidR="008760A1">
        <w:rPr>
          <w:rFonts w:ascii="Times New Roman" w:hAnsi="Times New Roman"/>
          <w:sz w:val="26"/>
          <w:szCs w:val="26"/>
        </w:rPr>
        <w:t>жданско-правовой договор с ООО «</w:t>
      </w:r>
      <w:proofErr w:type="spellStart"/>
      <w:r w:rsidR="008760A1">
        <w:rPr>
          <w:rFonts w:ascii="Times New Roman" w:hAnsi="Times New Roman"/>
          <w:sz w:val="26"/>
          <w:szCs w:val="26"/>
        </w:rPr>
        <w:t>Пролекс</w:t>
      </w:r>
      <w:proofErr w:type="spellEnd"/>
      <w:r w:rsidR="008760A1">
        <w:rPr>
          <w:rFonts w:ascii="Times New Roman" w:hAnsi="Times New Roman"/>
          <w:sz w:val="26"/>
          <w:szCs w:val="26"/>
        </w:rPr>
        <w:t>-групп»</w:t>
      </w:r>
      <w:r w:rsidRPr="00251BE3">
        <w:rPr>
          <w:rFonts w:ascii="Times New Roman" w:hAnsi="Times New Roman"/>
          <w:sz w:val="26"/>
          <w:szCs w:val="26"/>
        </w:rPr>
        <w:t xml:space="preserve"> от 26.03.2013 № 1/2013 на сумму 140,0 тыс.рублей, со сроком выполнения работ до 10.06.2013 года.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Работы выполнены в полном объеме. Итогом выполнения обязательств является работающий Сайт на оборудовании Заказчика и записанные на DVD диске исходные программные коды.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Оплата работ производилась в соответствии с условиями договора, по факту оказания работ, на основании акта оказанных работ от 10.06.2013 б/н в сумме 140,0 тыс.рублей. Нарушений не установлено.</w:t>
      </w:r>
    </w:p>
    <w:p w:rsidR="00854820" w:rsidRDefault="00854820" w:rsidP="00251BE3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251BE3">
        <w:rPr>
          <w:rFonts w:ascii="Times New Roman" w:hAnsi="Times New Roman"/>
          <w:i/>
          <w:sz w:val="26"/>
          <w:szCs w:val="26"/>
        </w:rPr>
        <w:t xml:space="preserve">Обеспечение МФЦ в г. Южно-Сахалинске автотранспортными средствами </w:t>
      </w:r>
    </w:p>
    <w:p w:rsidR="00251BE3" w:rsidRPr="00251BE3" w:rsidRDefault="00251BE3" w:rsidP="003631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На приобретение автотранспортного средства (легкового автомобиля среднего класса) </w:t>
      </w:r>
      <w:r w:rsidR="003D0F6D">
        <w:rPr>
          <w:rFonts w:ascii="Times New Roman" w:hAnsi="Times New Roman"/>
          <w:sz w:val="26"/>
          <w:szCs w:val="26"/>
        </w:rPr>
        <w:t xml:space="preserve">Учреждением </w:t>
      </w:r>
      <w:r w:rsidRPr="00251BE3">
        <w:rPr>
          <w:rFonts w:ascii="Times New Roman" w:hAnsi="Times New Roman"/>
          <w:sz w:val="26"/>
          <w:szCs w:val="26"/>
        </w:rPr>
        <w:t>заключен договор от 22.04.2013 №2/2013 с ООО "</w:t>
      </w:r>
      <w:proofErr w:type="spellStart"/>
      <w:r w:rsidRPr="00251BE3">
        <w:rPr>
          <w:rFonts w:ascii="Times New Roman" w:hAnsi="Times New Roman"/>
          <w:sz w:val="26"/>
          <w:szCs w:val="26"/>
        </w:rPr>
        <w:t>Креон</w:t>
      </w:r>
      <w:proofErr w:type="spellEnd"/>
      <w:r w:rsidRPr="00251BE3">
        <w:rPr>
          <w:rFonts w:ascii="Times New Roman" w:hAnsi="Times New Roman"/>
          <w:sz w:val="26"/>
          <w:szCs w:val="26"/>
        </w:rPr>
        <w:t>" на сумму 2011,1 тыс.рублей и сроком поставки автомобиля до 30.06.2013 года.</w:t>
      </w:r>
    </w:p>
    <w:p w:rsidR="00251BE3" w:rsidRPr="00251BE3" w:rsidRDefault="00251BE3" w:rsidP="00251B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В связи с неисполнением обязательств со стороны ООО "</w:t>
      </w:r>
      <w:proofErr w:type="spellStart"/>
      <w:r w:rsidRPr="00251BE3">
        <w:rPr>
          <w:rFonts w:ascii="Times New Roman" w:hAnsi="Times New Roman"/>
          <w:sz w:val="26"/>
          <w:szCs w:val="26"/>
        </w:rPr>
        <w:t>Креон</w:t>
      </w:r>
      <w:proofErr w:type="spellEnd"/>
      <w:r w:rsidRPr="00251BE3">
        <w:rPr>
          <w:rFonts w:ascii="Times New Roman" w:hAnsi="Times New Roman"/>
          <w:sz w:val="26"/>
          <w:szCs w:val="26"/>
        </w:rPr>
        <w:t>" по договору в части соблюдения сроков поставки автомобиля, ГБУ СО "МФЦ" подано в арбитражный суд Сахалинской области исковое заявление о расторжении договора от 22.04.2013 № 2/2013 и взыскании пени за просрочку исполнения обязательства в сумме 59,8 тыс</w:t>
      </w:r>
      <w:proofErr w:type="gramStart"/>
      <w:r w:rsidRPr="00251BE3">
        <w:rPr>
          <w:rFonts w:ascii="Times New Roman" w:hAnsi="Times New Roman"/>
          <w:sz w:val="26"/>
          <w:szCs w:val="26"/>
        </w:rPr>
        <w:t>.р</w:t>
      </w:r>
      <w:proofErr w:type="gramEnd"/>
      <w:r w:rsidRPr="00251BE3">
        <w:rPr>
          <w:rFonts w:ascii="Times New Roman" w:hAnsi="Times New Roman"/>
          <w:sz w:val="26"/>
          <w:szCs w:val="26"/>
        </w:rPr>
        <w:t>ублей. Решением арбитражного суда Сахалинской области от 21.10.2012 № А59-3054/2013, исковые требования учреждения удовлетворены в полном объеме, договор расторгнут.</w:t>
      </w:r>
    </w:p>
    <w:p w:rsidR="00251BE3" w:rsidRPr="00251BE3" w:rsidRDefault="00251BE3" w:rsidP="00251B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Пеня в пользу ГБУ СО "МФЦ" поставщиком, на момент проверки, не перечислена. Исполнительный лист Учреждению выдан 25.11.2013 года со сроком исполнения - 3 года.</w:t>
      </w:r>
    </w:p>
    <w:p w:rsidR="00251BE3" w:rsidRPr="00251BE3" w:rsidRDefault="00251BE3" w:rsidP="00251B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Оплата по договору учреждением не производилась. Средства неиспользованной субсидии в сумме 2011,1 тыс.рублей, в соответствии с п.</w:t>
      </w:r>
      <w:r w:rsidR="00CA00A4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2.3.5 Сог</w:t>
      </w:r>
      <w:r w:rsidR="003D0F6D">
        <w:rPr>
          <w:rFonts w:ascii="Times New Roman" w:hAnsi="Times New Roman"/>
          <w:sz w:val="26"/>
          <w:szCs w:val="26"/>
        </w:rPr>
        <w:t>лашения возвращены в Агентство</w:t>
      </w:r>
      <w:r w:rsidRPr="00251BE3">
        <w:rPr>
          <w:rFonts w:ascii="Times New Roman" w:hAnsi="Times New Roman"/>
          <w:sz w:val="26"/>
          <w:szCs w:val="26"/>
        </w:rPr>
        <w:t>.</w:t>
      </w:r>
    </w:p>
    <w:p w:rsidR="00251BE3" w:rsidRPr="00251BE3" w:rsidRDefault="00251BE3" w:rsidP="00251B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В целях реализации программных мероприятий Учреждением повторно размещены извещения о проведении открытого аукциона в электронной форме (от 24.05.2013 № 0361200015613000004, от 18.06.2013 № 0361200015613000005) с начальной максимальной ценой контракта 2088,5 тыс.рублей. Установленная в аукционной документации стоимость автотранспортного средства согласована заместителем руководителя Агентства от 23.05.2013 года.</w:t>
      </w:r>
    </w:p>
    <w:p w:rsidR="00251BE3" w:rsidRPr="00251BE3" w:rsidRDefault="00251BE3" w:rsidP="00251B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До окончания срока подачи заявок не подана ни одна заявка на участие в вышеуказанных открытых аукционах в электронной форме. В соответствии с частью 7 ст.41.9 Федерального закона № 94-ФЗ единая комиссия приняла решение признать аукционы несостоявшимися (протокол от 04.06.2013, от 27.06.2013).</w:t>
      </w:r>
    </w:p>
    <w:p w:rsidR="00251BE3" w:rsidRPr="00251BE3" w:rsidRDefault="00251BE3" w:rsidP="00251B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В соответствии с письмом министерства экономического развития Сахалинской области от 25.07.2013 № 4-2324/13 заключен договор на приобретение автотранспортного средства от 09.08.2013 № 4 с единственным поставщиком - ООО "</w:t>
      </w:r>
      <w:proofErr w:type="spellStart"/>
      <w:r w:rsidRPr="00251BE3">
        <w:rPr>
          <w:rFonts w:ascii="Times New Roman" w:hAnsi="Times New Roman"/>
          <w:sz w:val="26"/>
          <w:szCs w:val="26"/>
        </w:rPr>
        <w:t>Сумотори</w:t>
      </w:r>
      <w:proofErr w:type="spellEnd"/>
      <w:r w:rsidRPr="00251BE3">
        <w:rPr>
          <w:rFonts w:ascii="Times New Roman" w:hAnsi="Times New Roman"/>
          <w:sz w:val="26"/>
          <w:szCs w:val="26"/>
        </w:rPr>
        <w:t xml:space="preserve">-Авто ФВ" на сумму 2050,0 тыс.рублей, сроком поставки не позднее 19.08.2013 года. </w:t>
      </w:r>
    </w:p>
    <w:p w:rsidR="00251BE3" w:rsidRPr="00251BE3" w:rsidRDefault="00251BE3" w:rsidP="00251B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lastRenderedPageBreak/>
        <w:t>Автомобиль поставлен в установленные договором сроки (акт - приема передачи автомобиля от 20.08.2013). Оплата произведена в полном объеме в сумме 2050,0 тыс.рублей.</w:t>
      </w:r>
    </w:p>
    <w:p w:rsidR="00251BE3" w:rsidRPr="00251BE3" w:rsidRDefault="00251BE3" w:rsidP="00251B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Согласно представленным документам автомобиль поставлен на учет в ГИБДД УМВД России по Сахалинской области (ПТС №78 УТ 289838), а также отражен на счетах бухгалтерского учета (инвентарная карточка учета ОС от 23.11.2013 №2500001).  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На приобретение второй единицы автотранспортного средства на официальном сайте Российской Федерации </w:t>
      </w:r>
      <w:hyperlink r:id="rId12" w:history="1">
        <w:r w:rsidRPr="00251BE3">
          <w:rPr>
            <w:rStyle w:val="af3"/>
            <w:rFonts w:ascii="Times New Roman" w:hAnsi="Times New Roman"/>
            <w:sz w:val="26"/>
            <w:szCs w:val="26"/>
            <w:lang w:val="en-US"/>
          </w:rPr>
          <w:t>www</w:t>
        </w:r>
        <w:r w:rsidRPr="00251BE3">
          <w:rPr>
            <w:rStyle w:val="af3"/>
            <w:rFonts w:ascii="Times New Roman" w:hAnsi="Times New Roman"/>
            <w:sz w:val="26"/>
            <w:szCs w:val="26"/>
          </w:rPr>
          <w:t>.</w:t>
        </w:r>
        <w:proofErr w:type="spellStart"/>
        <w:r w:rsidRPr="00251BE3">
          <w:rPr>
            <w:rStyle w:val="af3"/>
            <w:rFonts w:ascii="Times New Roman" w:hAnsi="Times New Roman"/>
            <w:sz w:val="26"/>
            <w:szCs w:val="26"/>
            <w:lang w:val="en-US"/>
          </w:rPr>
          <w:t>zakupki</w:t>
        </w:r>
        <w:proofErr w:type="spellEnd"/>
        <w:r w:rsidRPr="00251BE3">
          <w:rPr>
            <w:rStyle w:val="af3"/>
            <w:rFonts w:ascii="Times New Roman" w:hAnsi="Times New Roman"/>
            <w:sz w:val="26"/>
            <w:szCs w:val="26"/>
          </w:rPr>
          <w:t>.</w:t>
        </w:r>
        <w:proofErr w:type="spellStart"/>
        <w:r w:rsidRPr="00251BE3">
          <w:rPr>
            <w:rStyle w:val="af3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251BE3">
          <w:rPr>
            <w:rStyle w:val="af3"/>
            <w:rFonts w:ascii="Times New Roman" w:hAnsi="Times New Roman"/>
            <w:sz w:val="26"/>
            <w:szCs w:val="26"/>
          </w:rPr>
          <w:t>.</w:t>
        </w:r>
        <w:proofErr w:type="spellStart"/>
        <w:r w:rsidRPr="00251BE3">
          <w:rPr>
            <w:rStyle w:val="af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251BE3">
        <w:rPr>
          <w:rFonts w:ascii="Times New Roman" w:hAnsi="Times New Roman"/>
          <w:sz w:val="26"/>
          <w:szCs w:val="26"/>
        </w:rPr>
        <w:t xml:space="preserve"> размещено извещение о проведении открытого аукциона в электронной форме от 23.11.2013 № 0361200015613000036 с начальной ценой контракта 2050,0 </w:t>
      </w:r>
      <w:proofErr w:type="spellStart"/>
      <w:r w:rsidRPr="00251BE3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251BE3">
        <w:rPr>
          <w:rFonts w:ascii="Times New Roman" w:hAnsi="Times New Roman"/>
          <w:sz w:val="26"/>
          <w:szCs w:val="26"/>
        </w:rPr>
        <w:t xml:space="preserve">, сроком поставки в течение 10 календарных дней с момента заключения договора. 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Дата проведения открытого аукциона в электронной форме в информации об аукционе установлена 06.12.2013 года.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i/>
          <w:sz w:val="26"/>
          <w:szCs w:val="26"/>
        </w:rPr>
        <w:t xml:space="preserve">Разработка проектной документации, проведение работ по капитальному ремонту помещений филиалов МФЦ </w:t>
      </w:r>
      <w:r w:rsidRPr="00251BE3">
        <w:rPr>
          <w:rFonts w:ascii="Times New Roman" w:hAnsi="Times New Roman"/>
          <w:sz w:val="26"/>
          <w:szCs w:val="26"/>
        </w:rPr>
        <w:t>осуществлены</w:t>
      </w:r>
      <w:r w:rsidRPr="00251BE3">
        <w:rPr>
          <w:rFonts w:ascii="Times New Roman" w:hAnsi="Times New Roman"/>
          <w:i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в двух муниципальных образованиях ГО «</w:t>
      </w:r>
      <w:proofErr w:type="spellStart"/>
      <w:r w:rsidRPr="00251BE3">
        <w:rPr>
          <w:rFonts w:ascii="Times New Roman" w:hAnsi="Times New Roman"/>
          <w:sz w:val="26"/>
          <w:szCs w:val="26"/>
        </w:rPr>
        <w:t>Охинский</w:t>
      </w:r>
      <w:proofErr w:type="spellEnd"/>
      <w:r w:rsidRPr="00251BE3">
        <w:rPr>
          <w:rFonts w:ascii="Times New Roman" w:hAnsi="Times New Roman"/>
          <w:sz w:val="26"/>
          <w:szCs w:val="26"/>
        </w:rPr>
        <w:t>», «</w:t>
      </w:r>
      <w:proofErr w:type="spellStart"/>
      <w:r w:rsidRPr="00251BE3">
        <w:rPr>
          <w:rFonts w:ascii="Times New Roman" w:hAnsi="Times New Roman"/>
          <w:sz w:val="26"/>
          <w:szCs w:val="26"/>
        </w:rPr>
        <w:t>Невельский</w:t>
      </w:r>
      <w:proofErr w:type="spellEnd"/>
      <w:r w:rsidRPr="00251BE3">
        <w:rPr>
          <w:rFonts w:ascii="Times New Roman" w:hAnsi="Times New Roman"/>
          <w:sz w:val="26"/>
          <w:szCs w:val="26"/>
        </w:rPr>
        <w:t xml:space="preserve"> ГО». 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На выполнение указанных работ Учреждением заключено 5 договоров на общую сумму 16486,3 тыс.рублей, кассовое исполнение составило 5787,4 тыс.рублей, в том числе:  </w:t>
      </w:r>
    </w:p>
    <w:p w:rsidR="00B25406" w:rsidRPr="00251BE3" w:rsidRDefault="000A069A" w:rsidP="00B2540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0A4">
        <w:rPr>
          <w:rFonts w:ascii="Times New Roman" w:hAnsi="Times New Roman"/>
          <w:sz w:val="26"/>
          <w:szCs w:val="26"/>
          <w:u w:val="single"/>
        </w:rPr>
        <w:t>- ф</w:t>
      </w:r>
      <w:r w:rsidR="00FE16FB" w:rsidRPr="00CA00A4">
        <w:rPr>
          <w:rFonts w:ascii="Times New Roman" w:hAnsi="Times New Roman"/>
          <w:sz w:val="26"/>
          <w:szCs w:val="26"/>
          <w:u w:val="single"/>
        </w:rPr>
        <w:t xml:space="preserve">илиал </w:t>
      </w:r>
      <w:r w:rsidR="00251BE3" w:rsidRPr="00CA00A4">
        <w:rPr>
          <w:rFonts w:ascii="Times New Roman" w:hAnsi="Times New Roman"/>
          <w:sz w:val="26"/>
          <w:szCs w:val="26"/>
          <w:u w:val="single"/>
        </w:rPr>
        <w:t xml:space="preserve">МФЦ </w:t>
      </w:r>
      <w:r w:rsidR="00454C66" w:rsidRPr="00CA00A4">
        <w:rPr>
          <w:rFonts w:ascii="Times New Roman" w:hAnsi="Times New Roman"/>
          <w:sz w:val="26"/>
          <w:szCs w:val="26"/>
          <w:u w:val="single"/>
        </w:rPr>
        <w:t>расположенный по адр</w:t>
      </w:r>
      <w:r w:rsidR="00975A4E" w:rsidRPr="00CA00A4">
        <w:rPr>
          <w:rFonts w:ascii="Times New Roman" w:hAnsi="Times New Roman"/>
          <w:sz w:val="26"/>
          <w:szCs w:val="26"/>
          <w:u w:val="single"/>
        </w:rPr>
        <w:t>есу: г.</w:t>
      </w:r>
      <w:r w:rsidR="005144A2" w:rsidRPr="00CA00A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75A4E" w:rsidRPr="00CA00A4">
        <w:rPr>
          <w:rFonts w:ascii="Times New Roman" w:hAnsi="Times New Roman"/>
          <w:sz w:val="26"/>
          <w:szCs w:val="26"/>
          <w:u w:val="single"/>
        </w:rPr>
        <w:t>Оха,</w:t>
      </w:r>
      <w:r w:rsidR="00975A4E">
        <w:rPr>
          <w:rFonts w:ascii="Times New Roman" w:hAnsi="Times New Roman"/>
          <w:sz w:val="26"/>
          <w:szCs w:val="26"/>
        </w:rPr>
        <w:t xml:space="preserve"> ул. Советская, 31/1</w:t>
      </w:r>
      <w:r w:rsidR="00311B68">
        <w:rPr>
          <w:rFonts w:ascii="Times New Roman" w:hAnsi="Times New Roman"/>
          <w:sz w:val="26"/>
          <w:szCs w:val="26"/>
        </w:rPr>
        <w:t xml:space="preserve"> - </w:t>
      </w:r>
      <w:r w:rsidR="00311B68" w:rsidRPr="00251BE3">
        <w:rPr>
          <w:rFonts w:ascii="Times New Roman" w:hAnsi="Times New Roman"/>
          <w:sz w:val="26"/>
          <w:szCs w:val="26"/>
        </w:rPr>
        <w:t xml:space="preserve">3 договора на </w:t>
      </w:r>
      <w:r w:rsidR="00F277A1" w:rsidRPr="00C71DE4">
        <w:rPr>
          <w:rFonts w:ascii="Times New Roman" w:hAnsi="Times New Roman"/>
          <w:sz w:val="26"/>
          <w:szCs w:val="26"/>
        </w:rPr>
        <w:t xml:space="preserve">разработку ПСД </w:t>
      </w:r>
      <w:r w:rsidR="00030B64">
        <w:rPr>
          <w:rFonts w:ascii="Times New Roman" w:hAnsi="Times New Roman"/>
          <w:sz w:val="26"/>
          <w:szCs w:val="26"/>
        </w:rPr>
        <w:t>«</w:t>
      </w:r>
      <w:r w:rsidR="00F277A1" w:rsidRPr="00C71DE4">
        <w:rPr>
          <w:rFonts w:ascii="Times New Roman" w:hAnsi="Times New Roman"/>
          <w:sz w:val="26"/>
          <w:szCs w:val="26"/>
        </w:rPr>
        <w:t xml:space="preserve">капитальный ремонт кровли здания», </w:t>
      </w:r>
      <w:r w:rsidR="00030B64">
        <w:rPr>
          <w:rFonts w:ascii="Times New Roman" w:hAnsi="Times New Roman"/>
          <w:sz w:val="26"/>
          <w:szCs w:val="26"/>
        </w:rPr>
        <w:t>выполнение работ по «</w:t>
      </w:r>
      <w:r w:rsidR="00F277A1" w:rsidRPr="00C71DE4">
        <w:rPr>
          <w:rFonts w:ascii="Times New Roman" w:hAnsi="Times New Roman"/>
          <w:sz w:val="26"/>
          <w:szCs w:val="26"/>
        </w:rPr>
        <w:t>капитальному ремонту кровли здания</w:t>
      </w:r>
      <w:r w:rsidR="00C71DE4">
        <w:rPr>
          <w:rFonts w:ascii="Times New Roman" w:hAnsi="Times New Roman"/>
          <w:sz w:val="26"/>
          <w:szCs w:val="26"/>
        </w:rPr>
        <w:t xml:space="preserve">», </w:t>
      </w:r>
      <w:r w:rsidR="00B25406">
        <w:rPr>
          <w:rFonts w:ascii="Times New Roman" w:hAnsi="Times New Roman"/>
          <w:sz w:val="26"/>
          <w:szCs w:val="26"/>
        </w:rPr>
        <w:t>разработку</w:t>
      </w:r>
      <w:r w:rsidR="00C71DE4" w:rsidRPr="00C71DE4">
        <w:rPr>
          <w:rFonts w:ascii="Times New Roman" w:hAnsi="Times New Roman"/>
          <w:sz w:val="26"/>
          <w:szCs w:val="26"/>
        </w:rPr>
        <w:t xml:space="preserve"> </w:t>
      </w:r>
      <w:r w:rsidR="00C71DE4">
        <w:rPr>
          <w:rFonts w:ascii="Times New Roman" w:hAnsi="Times New Roman"/>
          <w:sz w:val="26"/>
          <w:szCs w:val="26"/>
        </w:rPr>
        <w:t xml:space="preserve">ПСД </w:t>
      </w:r>
      <w:r w:rsidR="00030B64">
        <w:rPr>
          <w:rFonts w:ascii="Times New Roman" w:hAnsi="Times New Roman"/>
          <w:sz w:val="26"/>
          <w:szCs w:val="26"/>
        </w:rPr>
        <w:t>«</w:t>
      </w:r>
      <w:r w:rsidR="00B25406">
        <w:rPr>
          <w:rFonts w:ascii="Times New Roman" w:hAnsi="Times New Roman"/>
          <w:sz w:val="26"/>
          <w:szCs w:val="26"/>
        </w:rPr>
        <w:t>к</w:t>
      </w:r>
      <w:r w:rsidR="00C71DE4" w:rsidRPr="00C71DE4">
        <w:rPr>
          <w:rFonts w:ascii="Times New Roman" w:hAnsi="Times New Roman"/>
          <w:sz w:val="26"/>
          <w:szCs w:val="26"/>
        </w:rPr>
        <w:t>апитальный ремонт нежилого помещения</w:t>
      </w:r>
      <w:r w:rsidR="00B25406">
        <w:rPr>
          <w:rFonts w:ascii="Times New Roman" w:hAnsi="Times New Roman"/>
          <w:sz w:val="26"/>
          <w:szCs w:val="26"/>
        </w:rPr>
        <w:t>» в общей сумме</w:t>
      </w:r>
      <w:r w:rsidR="00B25406" w:rsidRPr="00251BE3">
        <w:rPr>
          <w:rFonts w:ascii="Times New Roman" w:hAnsi="Times New Roman"/>
          <w:sz w:val="26"/>
          <w:szCs w:val="26"/>
        </w:rPr>
        <w:t xml:space="preserve"> 4415,6 тыс.рублей, оплата произведена в размере 2369,5 тыс.рублей;</w:t>
      </w:r>
    </w:p>
    <w:p w:rsidR="009F4928" w:rsidRPr="00251BE3" w:rsidRDefault="009F4928" w:rsidP="009F492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На </w:t>
      </w:r>
      <w:r w:rsidRPr="009F4928">
        <w:rPr>
          <w:rFonts w:ascii="Times New Roman" w:hAnsi="Times New Roman"/>
          <w:sz w:val="26"/>
          <w:szCs w:val="26"/>
        </w:rPr>
        <w:t xml:space="preserve">разработку ПСД </w:t>
      </w:r>
      <w:r w:rsidR="00030B64">
        <w:rPr>
          <w:rFonts w:ascii="Times New Roman" w:hAnsi="Times New Roman"/>
          <w:sz w:val="26"/>
          <w:szCs w:val="26"/>
        </w:rPr>
        <w:t>«</w:t>
      </w:r>
      <w:r w:rsidRPr="009F4928">
        <w:rPr>
          <w:rFonts w:ascii="Times New Roman" w:hAnsi="Times New Roman"/>
          <w:sz w:val="26"/>
          <w:szCs w:val="26"/>
        </w:rPr>
        <w:t>капитальный ремонт кровли здания</w:t>
      </w:r>
      <w:r>
        <w:rPr>
          <w:rFonts w:ascii="Times New Roman" w:hAnsi="Times New Roman"/>
          <w:sz w:val="26"/>
          <w:szCs w:val="26"/>
        </w:rPr>
        <w:t>»</w:t>
      </w:r>
      <w:r w:rsidRPr="009F492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</w:t>
      </w:r>
      <w:r w:rsidRPr="00251BE3">
        <w:rPr>
          <w:rFonts w:ascii="Times New Roman" w:hAnsi="Times New Roman"/>
          <w:sz w:val="26"/>
          <w:szCs w:val="26"/>
        </w:rPr>
        <w:t xml:space="preserve"> по адр</w:t>
      </w:r>
      <w:r>
        <w:rPr>
          <w:rFonts w:ascii="Times New Roman" w:hAnsi="Times New Roman"/>
          <w:sz w:val="26"/>
          <w:szCs w:val="26"/>
        </w:rPr>
        <w:t>есу: г.</w:t>
      </w:r>
      <w:r w:rsidR="00F272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Оха, ул. Советская, 31/1»</w:t>
      </w:r>
      <w:r w:rsidRPr="00251BE3">
        <w:rPr>
          <w:rFonts w:ascii="Times New Roman" w:hAnsi="Times New Roman"/>
          <w:sz w:val="26"/>
          <w:szCs w:val="26"/>
        </w:rPr>
        <w:t xml:space="preserve"> </w:t>
      </w:r>
      <w:r w:rsidR="00F272D4">
        <w:rPr>
          <w:rFonts w:ascii="Times New Roman" w:hAnsi="Times New Roman"/>
          <w:sz w:val="26"/>
          <w:szCs w:val="26"/>
        </w:rPr>
        <w:t>ГБУ СО «МФЦ»</w:t>
      </w:r>
      <w:r w:rsidRPr="00251BE3">
        <w:rPr>
          <w:rFonts w:ascii="Times New Roman" w:hAnsi="Times New Roman"/>
          <w:sz w:val="26"/>
          <w:szCs w:val="26"/>
        </w:rPr>
        <w:t xml:space="preserve"> заключен договор от 01.08.2013 № 3 на сумму 99,9 тыс.рублей, срок</w:t>
      </w:r>
      <w:r>
        <w:rPr>
          <w:rFonts w:ascii="Times New Roman" w:hAnsi="Times New Roman"/>
          <w:sz w:val="26"/>
          <w:szCs w:val="26"/>
        </w:rPr>
        <w:t>ом</w:t>
      </w:r>
      <w:r w:rsidRPr="00251BE3">
        <w:rPr>
          <w:rFonts w:ascii="Times New Roman" w:hAnsi="Times New Roman"/>
          <w:sz w:val="26"/>
          <w:szCs w:val="26"/>
        </w:rPr>
        <w:t xml:space="preserve"> выполнения работ до 13.08.2013 года. </w:t>
      </w:r>
    </w:p>
    <w:p w:rsidR="009F4928" w:rsidRPr="00251BE3" w:rsidRDefault="009F4928" w:rsidP="009F492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Работы выполнены в полном объеме, в установленный договором срок (акт сдачи - приемки работ от 13.08.2013 № 42). Оплата исполнителю произведена в сумме 99,9 тыс.рублей.</w:t>
      </w:r>
    </w:p>
    <w:p w:rsidR="004B3D90" w:rsidRPr="00251BE3" w:rsidRDefault="004B3D90" w:rsidP="004B3D9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На </w:t>
      </w:r>
      <w:r w:rsidR="008F1316">
        <w:rPr>
          <w:rFonts w:ascii="Times New Roman" w:hAnsi="Times New Roman"/>
          <w:sz w:val="26"/>
          <w:szCs w:val="26"/>
        </w:rPr>
        <w:t>выполнение работ по «</w:t>
      </w:r>
      <w:r w:rsidRPr="00305959">
        <w:rPr>
          <w:rFonts w:ascii="Times New Roman" w:hAnsi="Times New Roman"/>
          <w:sz w:val="26"/>
          <w:szCs w:val="26"/>
        </w:rPr>
        <w:t>капитальному ремонту кровли здания</w:t>
      </w:r>
      <w:r w:rsidR="00305959">
        <w:rPr>
          <w:rFonts w:ascii="Times New Roman" w:hAnsi="Times New Roman"/>
          <w:sz w:val="26"/>
          <w:szCs w:val="26"/>
        </w:rPr>
        <w:t>»</w:t>
      </w:r>
      <w:r w:rsidRPr="00251BE3">
        <w:rPr>
          <w:rFonts w:ascii="Times New Roman" w:hAnsi="Times New Roman"/>
          <w:sz w:val="26"/>
          <w:szCs w:val="26"/>
        </w:rPr>
        <w:t xml:space="preserve"> заключен договор от 07.10.2013 № 11 с ООО "</w:t>
      </w:r>
      <w:proofErr w:type="spellStart"/>
      <w:r w:rsidRPr="00251BE3">
        <w:rPr>
          <w:rFonts w:ascii="Times New Roman" w:hAnsi="Times New Roman"/>
          <w:sz w:val="26"/>
          <w:szCs w:val="26"/>
        </w:rPr>
        <w:t>РеМейк</w:t>
      </w:r>
      <w:proofErr w:type="spellEnd"/>
      <w:r w:rsidRPr="00251BE3">
        <w:rPr>
          <w:rFonts w:ascii="Times New Roman" w:hAnsi="Times New Roman"/>
          <w:sz w:val="26"/>
          <w:szCs w:val="26"/>
        </w:rPr>
        <w:t>" на сумму 3940,7 тыс.рублей, сроком выполнения работ до 30.11.2013 года.</w:t>
      </w:r>
    </w:p>
    <w:p w:rsidR="004B3D90" w:rsidRPr="00251BE3" w:rsidRDefault="004B3D90" w:rsidP="004B3D9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Согласно представленным документам (акт о приемке выполненных работ от 11.11.2013 №1 (ф</w:t>
      </w:r>
      <w:proofErr w:type="gramStart"/>
      <w:r w:rsidRPr="00251BE3">
        <w:rPr>
          <w:rFonts w:ascii="Times New Roman" w:hAnsi="Times New Roman"/>
          <w:sz w:val="26"/>
          <w:szCs w:val="26"/>
        </w:rPr>
        <w:t>.К</w:t>
      </w:r>
      <w:proofErr w:type="gramEnd"/>
      <w:r w:rsidRPr="00251BE3">
        <w:rPr>
          <w:rFonts w:ascii="Times New Roman" w:hAnsi="Times New Roman"/>
          <w:sz w:val="26"/>
          <w:szCs w:val="26"/>
        </w:rPr>
        <w:t>С-2), акт о приемке законченного строительством объекта от 11.11.2013 (ф.КС-3)) работы выполнены в полном объеме и в установленный контрактом срок.</w:t>
      </w:r>
    </w:p>
    <w:p w:rsidR="00511C33" w:rsidRDefault="00BB7AED" w:rsidP="004B3D9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условиями договора </w:t>
      </w:r>
      <w:r w:rsidR="004B3D90" w:rsidRPr="00251BE3">
        <w:rPr>
          <w:rFonts w:ascii="Times New Roman" w:hAnsi="Times New Roman"/>
          <w:sz w:val="26"/>
          <w:szCs w:val="26"/>
        </w:rPr>
        <w:t>Заказчик перечисляет Подрядчику аванс в размере 25% от начальной максимальной цены 1894,6 тыс</w:t>
      </w:r>
      <w:proofErr w:type="gramStart"/>
      <w:r w:rsidR="004B3D90" w:rsidRPr="00251BE3">
        <w:rPr>
          <w:rFonts w:ascii="Times New Roman" w:hAnsi="Times New Roman"/>
          <w:sz w:val="26"/>
          <w:szCs w:val="26"/>
        </w:rPr>
        <w:t>.р</w:t>
      </w:r>
      <w:proofErr w:type="gramEnd"/>
      <w:r w:rsidR="004B3D90" w:rsidRPr="00251BE3">
        <w:rPr>
          <w:rFonts w:ascii="Times New Roman" w:hAnsi="Times New Roman"/>
          <w:sz w:val="26"/>
          <w:szCs w:val="26"/>
        </w:rPr>
        <w:t>ублей в течение 10 банковских дней с даты получения от Подрядчика счета, выставленного на основа</w:t>
      </w:r>
      <w:r>
        <w:rPr>
          <w:rFonts w:ascii="Times New Roman" w:hAnsi="Times New Roman"/>
          <w:sz w:val="26"/>
          <w:szCs w:val="26"/>
        </w:rPr>
        <w:t>нии вступившего в силу договора</w:t>
      </w:r>
      <w:r w:rsidR="004B3D90" w:rsidRPr="00251BE3">
        <w:rPr>
          <w:rFonts w:ascii="Times New Roman" w:hAnsi="Times New Roman"/>
          <w:sz w:val="26"/>
          <w:szCs w:val="26"/>
        </w:rPr>
        <w:t xml:space="preserve">. </w:t>
      </w:r>
    </w:p>
    <w:p w:rsidR="004B3D90" w:rsidRPr="00251BE3" w:rsidRDefault="004B3D90" w:rsidP="004B3D9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1BE3">
        <w:rPr>
          <w:rFonts w:ascii="Times New Roman" w:hAnsi="Times New Roman"/>
          <w:sz w:val="26"/>
          <w:szCs w:val="26"/>
        </w:rPr>
        <w:t>Вместе с тем, в соответствии с п. 8.2. постановления Правительства Сахалинской области от 27.12.2012 № 674 «О мерах по реализации Закона Сахалинской област</w:t>
      </w:r>
      <w:r w:rsidR="00CA50E4">
        <w:rPr>
          <w:rFonts w:ascii="Times New Roman" w:hAnsi="Times New Roman"/>
          <w:sz w:val="26"/>
          <w:szCs w:val="26"/>
        </w:rPr>
        <w:t>и от 06.08.2012 №</w:t>
      </w:r>
      <w:r w:rsidRPr="00251BE3">
        <w:rPr>
          <w:rFonts w:ascii="Times New Roman" w:hAnsi="Times New Roman"/>
          <w:sz w:val="26"/>
          <w:szCs w:val="26"/>
        </w:rPr>
        <w:t xml:space="preserve"> 80-ЗО «Об областном бюджете Сахалинской области на 2013 год и на плановый период 2014 и 2015 годов» получатели средств </w:t>
      </w:r>
      <w:r w:rsidRPr="00251BE3">
        <w:rPr>
          <w:rFonts w:ascii="Times New Roman" w:hAnsi="Times New Roman"/>
          <w:sz w:val="26"/>
          <w:szCs w:val="26"/>
        </w:rPr>
        <w:lastRenderedPageBreak/>
        <w:t xml:space="preserve">областного бюджета вправе предусматривать авансовые платежи «в размере до 30 процентов суммы договора (государственного контракта)…». </w:t>
      </w:r>
      <w:proofErr w:type="gramEnd"/>
    </w:p>
    <w:p w:rsidR="004B3D90" w:rsidRPr="00007E30" w:rsidRDefault="004B3D90" w:rsidP="004B3D9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Таким образом, при установлении Заказчиком аванса по договору в размере 25%, следовало к перечислению 985,2 тыс</w:t>
      </w:r>
      <w:proofErr w:type="gramStart"/>
      <w:r w:rsidRPr="00251BE3">
        <w:rPr>
          <w:rFonts w:ascii="Times New Roman" w:hAnsi="Times New Roman"/>
          <w:sz w:val="26"/>
          <w:szCs w:val="26"/>
        </w:rPr>
        <w:t>.р</w:t>
      </w:r>
      <w:proofErr w:type="gramEnd"/>
      <w:r w:rsidRPr="00251BE3">
        <w:rPr>
          <w:rFonts w:ascii="Times New Roman" w:hAnsi="Times New Roman"/>
          <w:sz w:val="26"/>
          <w:szCs w:val="26"/>
        </w:rPr>
        <w:t xml:space="preserve">ублей (3940,7*25%), фактически произведено - 1894,6 тыс.рублей, в результате нарушения постановления Правительства Сахалинской области от 27.12.2012 № 674 Учреждением необоснованно отвлечено бюджетных средств в стороннюю организацию в виде переплаты по авансу в размере </w:t>
      </w:r>
      <w:r w:rsidRPr="00007E30">
        <w:rPr>
          <w:rFonts w:ascii="Times New Roman" w:hAnsi="Times New Roman"/>
          <w:sz w:val="26"/>
          <w:szCs w:val="26"/>
        </w:rPr>
        <w:t>909,4 тыс.рублей (1894,6-985,2).</w:t>
      </w:r>
    </w:p>
    <w:p w:rsidR="004B3D90" w:rsidRPr="00251BE3" w:rsidRDefault="004B3D90" w:rsidP="004B3D9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Окончательный расчет в соответствии с п.3.6 - п.3.9. договора должен быть произведен не позднее 06 декабря 2013 года.</w:t>
      </w:r>
    </w:p>
    <w:p w:rsidR="00511C33" w:rsidRPr="00251BE3" w:rsidRDefault="00511C33" w:rsidP="00511C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05959">
        <w:rPr>
          <w:rFonts w:ascii="Times New Roman" w:hAnsi="Times New Roman"/>
          <w:sz w:val="26"/>
          <w:szCs w:val="26"/>
        </w:rPr>
        <w:t xml:space="preserve">На выполнение работ по разработке </w:t>
      </w:r>
      <w:r w:rsidR="00D67B54">
        <w:rPr>
          <w:rFonts w:ascii="Times New Roman" w:hAnsi="Times New Roman"/>
          <w:sz w:val="26"/>
          <w:szCs w:val="26"/>
        </w:rPr>
        <w:t>ПСД</w:t>
      </w:r>
      <w:r w:rsidRPr="00305959">
        <w:rPr>
          <w:rFonts w:ascii="Times New Roman" w:hAnsi="Times New Roman"/>
          <w:sz w:val="26"/>
          <w:szCs w:val="26"/>
        </w:rPr>
        <w:t xml:space="preserve"> </w:t>
      </w:r>
      <w:r w:rsidR="00D67B54">
        <w:rPr>
          <w:rFonts w:ascii="Times New Roman" w:hAnsi="Times New Roman"/>
          <w:sz w:val="26"/>
          <w:szCs w:val="26"/>
        </w:rPr>
        <w:t>на</w:t>
      </w:r>
      <w:r w:rsidRPr="00305959">
        <w:rPr>
          <w:rFonts w:ascii="Times New Roman" w:hAnsi="Times New Roman"/>
          <w:sz w:val="26"/>
          <w:szCs w:val="26"/>
        </w:rPr>
        <w:t xml:space="preserve"> "</w:t>
      </w:r>
      <w:r w:rsidR="00D67B54">
        <w:rPr>
          <w:rFonts w:ascii="Times New Roman" w:hAnsi="Times New Roman"/>
          <w:sz w:val="26"/>
          <w:szCs w:val="26"/>
        </w:rPr>
        <w:t>к</w:t>
      </w:r>
      <w:r w:rsidRPr="00305959">
        <w:rPr>
          <w:rFonts w:ascii="Times New Roman" w:hAnsi="Times New Roman"/>
          <w:sz w:val="26"/>
          <w:szCs w:val="26"/>
        </w:rPr>
        <w:t>апитальный ремонт нежилого помещения</w:t>
      </w:r>
      <w:r w:rsidRPr="00251BE3">
        <w:rPr>
          <w:rFonts w:ascii="Times New Roman" w:hAnsi="Times New Roman"/>
          <w:sz w:val="26"/>
          <w:szCs w:val="26"/>
        </w:rPr>
        <w:t xml:space="preserve"> по адресу: Сахалинская область, г.</w:t>
      </w:r>
      <w:r w:rsidR="005144A2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Оха, ул. Советская, 31/1" ГБУ СО "МФЦ" с ООО "</w:t>
      </w:r>
      <w:proofErr w:type="spellStart"/>
      <w:r w:rsidRPr="00251BE3">
        <w:rPr>
          <w:rFonts w:ascii="Times New Roman" w:hAnsi="Times New Roman"/>
          <w:sz w:val="26"/>
          <w:szCs w:val="26"/>
        </w:rPr>
        <w:t>Архидея</w:t>
      </w:r>
      <w:proofErr w:type="spellEnd"/>
      <w:r w:rsidRPr="00251BE3">
        <w:rPr>
          <w:rFonts w:ascii="Times New Roman" w:hAnsi="Times New Roman"/>
          <w:sz w:val="26"/>
          <w:szCs w:val="26"/>
        </w:rPr>
        <w:t>" (предложившим наиболее низкую цену) заключен договор от 16.09.2013 №</w:t>
      </w:r>
      <w:r w:rsidR="008D7474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6 на сумму 375,0 тыс</w:t>
      </w:r>
      <w:proofErr w:type="gramStart"/>
      <w:r w:rsidRPr="00251BE3">
        <w:rPr>
          <w:rFonts w:ascii="Times New Roman" w:hAnsi="Times New Roman"/>
          <w:sz w:val="26"/>
          <w:szCs w:val="26"/>
        </w:rPr>
        <w:t>.р</w:t>
      </w:r>
      <w:proofErr w:type="gramEnd"/>
      <w:r w:rsidRPr="00251BE3">
        <w:rPr>
          <w:rFonts w:ascii="Times New Roman" w:hAnsi="Times New Roman"/>
          <w:sz w:val="26"/>
          <w:szCs w:val="26"/>
        </w:rPr>
        <w:t>ублей, со сроком выпол</w:t>
      </w:r>
      <w:r w:rsidR="006362DF">
        <w:rPr>
          <w:rFonts w:ascii="Times New Roman" w:hAnsi="Times New Roman"/>
          <w:sz w:val="26"/>
          <w:szCs w:val="26"/>
        </w:rPr>
        <w:t>нения работ 20 календарных дней</w:t>
      </w:r>
      <w:r w:rsidRPr="00251BE3">
        <w:rPr>
          <w:rFonts w:ascii="Times New Roman" w:hAnsi="Times New Roman"/>
          <w:sz w:val="26"/>
          <w:szCs w:val="26"/>
        </w:rPr>
        <w:t xml:space="preserve"> с даты заключения договора (до 06.10.2013 года).</w:t>
      </w:r>
    </w:p>
    <w:p w:rsidR="00511C33" w:rsidRPr="00251BE3" w:rsidRDefault="00511C33" w:rsidP="00511C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Работы выполнены в полном объеме и в установленный договором срок</w:t>
      </w:r>
      <w:r w:rsidR="006362DF">
        <w:rPr>
          <w:rFonts w:ascii="Times New Roman" w:hAnsi="Times New Roman"/>
          <w:sz w:val="26"/>
          <w:szCs w:val="26"/>
        </w:rPr>
        <w:t>, о</w:t>
      </w:r>
      <w:r w:rsidRPr="00251BE3">
        <w:rPr>
          <w:rFonts w:ascii="Times New Roman" w:hAnsi="Times New Roman"/>
          <w:sz w:val="26"/>
          <w:szCs w:val="26"/>
        </w:rPr>
        <w:t>плата Заказчиком произведена в соответствии с п.3.4. договора в сумме 375,0 тыс.рублей.</w:t>
      </w:r>
    </w:p>
    <w:p w:rsidR="00511C33" w:rsidRPr="00251BE3" w:rsidRDefault="00511C33" w:rsidP="00511C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Следует отметить, что в Приложении №1 к дополнительному соглашению №5 от 25.09.2013 года предусмотрено «проведение работ по капитальному ремонту помещений по адресу Сахалинская область, г.</w:t>
      </w:r>
      <w:r w:rsidR="005144A2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 xml:space="preserve">Оха, ул. Советская, 31/1" на сумму 12039,4 тыс.рублей. </w:t>
      </w:r>
    </w:p>
    <w:p w:rsidR="00511C33" w:rsidRPr="00251BE3" w:rsidRDefault="00511C33" w:rsidP="00511C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В ноябре 2013 года дополнительным соглашением от 20.11.2013 № 6 внесены изменения: данный объект исключен, финансирование перераспределено на приобретение мебели и оборудования для оснащения помещений филиалов МФЦ в муниципальных образованиях.</w:t>
      </w:r>
      <w:r w:rsidR="002444F6">
        <w:rPr>
          <w:rFonts w:ascii="Times New Roman" w:hAnsi="Times New Roman"/>
          <w:sz w:val="26"/>
          <w:szCs w:val="26"/>
        </w:rPr>
        <w:t xml:space="preserve"> Капитальный ремонт </w:t>
      </w:r>
      <w:r w:rsidR="000A069A">
        <w:rPr>
          <w:rFonts w:ascii="Times New Roman" w:hAnsi="Times New Roman"/>
          <w:sz w:val="26"/>
          <w:szCs w:val="26"/>
        </w:rPr>
        <w:t xml:space="preserve">данного </w:t>
      </w:r>
      <w:r w:rsidR="002444F6">
        <w:rPr>
          <w:rFonts w:ascii="Times New Roman" w:hAnsi="Times New Roman"/>
          <w:sz w:val="26"/>
          <w:szCs w:val="26"/>
        </w:rPr>
        <w:t xml:space="preserve">нежилого помещения </w:t>
      </w:r>
      <w:r w:rsidR="003D2B33">
        <w:rPr>
          <w:rFonts w:ascii="Times New Roman" w:hAnsi="Times New Roman"/>
          <w:sz w:val="26"/>
          <w:szCs w:val="26"/>
        </w:rPr>
        <w:t>в рамках программных мероприятий не осуществлялся.</w:t>
      </w:r>
    </w:p>
    <w:p w:rsidR="003D2B33" w:rsidRDefault="003D2B3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D7474">
        <w:rPr>
          <w:rFonts w:ascii="Times New Roman" w:hAnsi="Times New Roman"/>
          <w:sz w:val="26"/>
          <w:szCs w:val="26"/>
          <w:u w:val="single"/>
        </w:rPr>
        <w:t xml:space="preserve">- филиал МФЦ </w:t>
      </w:r>
      <w:r w:rsidR="004D66AB" w:rsidRPr="008D7474">
        <w:rPr>
          <w:rFonts w:ascii="Times New Roman" w:hAnsi="Times New Roman"/>
          <w:sz w:val="26"/>
          <w:szCs w:val="26"/>
          <w:u w:val="single"/>
        </w:rPr>
        <w:t>расположенный по адресу: г. Невельск,</w:t>
      </w:r>
      <w:r w:rsidR="004D66AB" w:rsidRPr="00251BE3">
        <w:rPr>
          <w:rFonts w:ascii="Times New Roman" w:hAnsi="Times New Roman"/>
          <w:sz w:val="26"/>
          <w:szCs w:val="26"/>
        </w:rPr>
        <w:t xml:space="preserve"> ул. Советская, д.55 </w:t>
      </w:r>
      <w:r w:rsidRPr="00251BE3">
        <w:rPr>
          <w:rFonts w:ascii="Times New Roman" w:hAnsi="Times New Roman"/>
          <w:sz w:val="26"/>
          <w:szCs w:val="26"/>
        </w:rPr>
        <w:t xml:space="preserve">- 2 договора на </w:t>
      </w:r>
      <w:r w:rsidR="003D2B33" w:rsidRPr="00251BE3">
        <w:rPr>
          <w:rFonts w:ascii="Times New Roman" w:hAnsi="Times New Roman"/>
          <w:sz w:val="26"/>
          <w:szCs w:val="26"/>
        </w:rPr>
        <w:t xml:space="preserve">выполнение работ по </w:t>
      </w:r>
      <w:r w:rsidR="003D2B33" w:rsidRPr="003D2B33">
        <w:rPr>
          <w:rFonts w:ascii="Times New Roman" w:hAnsi="Times New Roman"/>
          <w:sz w:val="26"/>
          <w:szCs w:val="26"/>
        </w:rPr>
        <w:t xml:space="preserve">разработке </w:t>
      </w:r>
      <w:r w:rsidR="00721168">
        <w:rPr>
          <w:rFonts w:ascii="Times New Roman" w:hAnsi="Times New Roman"/>
          <w:sz w:val="26"/>
          <w:szCs w:val="26"/>
        </w:rPr>
        <w:t>ПСД</w:t>
      </w:r>
      <w:r w:rsidR="003D2B33" w:rsidRPr="003D2B33">
        <w:rPr>
          <w:rFonts w:ascii="Times New Roman" w:hAnsi="Times New Roman"/>
          <w:sz w:val="26"/>
          <w:szCs w:val="26"/>
        </w:rPr>
        <w:t xml:space="preserve"> </w:t>
      </w:r>
      <w:r w:rsidR="00721168">
        <w:rPr>
          <w:rFonts w:ascii="Times New Roman" w:hAnsi="Times New Roman"/>
          <w:sz w:val="26"/>
          <w:szCs w:val="26"/>
        </w:rPr>
        <w:t>«</w:t>
      </w:r>
      <w:r w:rsidR="003D2B33" w:rsidRPr="003D2B33">
        <w:rPr>
          <w:rFonts w:ascii="Times New Roman" w:hAnsi="Times New Roman"/>
          <w:sz w:val="26"/>
          <w:szCs w:val="26"/>
        </w:rPr>
        <w:t>проведение капитального ремонта нежилых помещений</w:t>
      </w:r>
      <w:r w:rsidR="00721168">
        <w:rPr>
          <w:rFonts w:ascii="Times New Roman" w:hAnsi="Times New Roman"/>
          <w:sz w:val="26"/>
          <w:szCs w:val="26"/>
        </w:rPr>
        <w:t xml:space="preserve">», </w:t>
      </w:r>
      <w:r w:rsidR="00721168" w:rsidRPr="00721168">
        <w:rPr>
          <w:rFonts w:ascii="Times New Roman" w:hAnsi="Times New Roman"/>
          <w:sz w:val="26"/>
          <w:szCs w:val="26"/>
        </w:rPr>
        <w:t xml:space="preserve">выполнение работ по </w:t>
      </w:r>
      <w:r w:rsidR="00040C68">
        <w:rPr>
          <w:rFonts w:ascii="Times New Roman" w:hAnsi="Times New Roman"/>
          <w:sz w:val="26"/>
          <w:szCs w:val="26"/>
        </w:rPr>
        <w:t>«</w:t>
      </w:r>
      <w:r w:rsidR="00721168" w:rsidRPr="00721168">
        <w:rPr>
          <w:rFonts w:ascii="Times New Roman" w:hAnsi="Times New Roman"/>
          <w:sz w:val="26"/>
          <w:szCs w:val="26"/>
        </w:rPr>
        <w:t>капитальному ремонту нежилого помещения</w:t>
      </w:r>
      <w:r w:rsidR="00040C68">
        <w:rPr>
          <w:rFonts w:ascii="Times New Roman" w:hAnsi="Times New Roman"/>
          <w:sz w:val="26"/>
          <w:szCs w:val="26"/>
        </w:rPr>
        <w:t>»</w:t>
      </w:r>
      <w:r w:rsidR="00641DF5">
        <w:rPr>
          <w:rFonts w:ascii="Times New Roman" w:hAnsi="Times New Roman"/>
          <w:sz w:val="26"/>
          <w:szCs w:val="26"/>
        </w:rPr>
        <w:t xml:space="preserve"> на </w:t>
      </w:r>
      <w:r w:rsidRPr="00251BE3">
        <w:rPr>
          <w:rFonts w:ascii="Times New Roman" w:hAnsi="Times New Roman"/>
          <w:sz w:val="26"/>
          <w:szCs w:val="26"/>
        </w:rPr>
        <w:t>общую сумму 12070,7 тыс.рублей, оплата составила 3417,9 тыс.рублей.</w:t>
      </w:r>
    </w:p>
    <w:p w:rsidR="00345CC5" w:rsidRPr="00251BE3" w:rsidRDefault="007C7BF6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251BE3">
        <w:rPr>
          <w:rFonts w:ascii="Times New Roman" w:hAnsi="Times New Roman"/>
          <w:sz w:val="26"/>
          <w:szCs w:val="26"/>
        </w:rPr>
        <w:t xml:space="preserve">а выполнение работ по </w:t>
      </w:r>
      <w:r w:rsidRPr="003D2B33">
        <w:rPr>
          <w:rFonts w:ascii="Times New Roman" w:hAnsi="Times New Roman"/>
          <w:sz w:val="26"/>
          <w:szCs w:val="26"/>
        </w:rPr>
        <w:t xml:space="preserve">разработке </w:t>
      </w:r>
      <w:r>
        <w:rPr>
          <w:rFonts w:ascii="Times New Roman" w:hAnsi="Times New Roman"/>
          <w:sz w:val="26"/>
          <w:szCs w:val="26"/>
        </w:rPr>
        <w:t>ПСД</w:t>
      </w:r>
      <w:r w:rsidRPr="003D2B33">
        <w:rPr>
          <w:rFonts w:ascii="Times New Roman" w:hAnsi="Times New Roman"/>
          <w:sz w:val="26"/>
          <w:szCs w:val="26"/>
        </w:rPr>
        <w:t xml:space="preserve"> </w:t>
      </w:r>
      <w:r w:rsidR="008F1316">
        <w:rPr>
          <w:rFonts w:ascii="Times New Roman" w:hAnsi="Times New Roman"/>
          <w:sz w:val="26"/>
          <w:szCs w:val="26"/>
        </w:rPr>
        <w:t>«</w:t>
      </w:r>
      <w:r w:rsidR="00031AD7">
        <w:rPr>
          <w:rFonts w:ascii="Times New Roman" w:hAnsi="Times New Roman"/>
          <w:sz w:val="26"/>
          <w:szCs w:val="26"/>
        </w:rPr>
        <w:t xml:space="preserve">на </w:t>
      </w:r>
      <w:r w:rsidRPr="003D2B33">
        <w:rPr>
          <w:rFonts w:ascii="Times New Roman" w:hAnsi="Times New Roman"/>
          <w:sz w:val="26"/>
          <w:szCs w:val="26"/>
        </w:rPr>
        <w:t>проведение капитального ремонта нежилых помещений</w:t>
      </w:r>
      <w:r>
        <w:rPr>
          <w:rFonts w:ascii="Times New Roman" w:hAnsi="Times New Roman"/>
          <w:sz w:val="26"/>
          <w:szCs w:val="26"/>
        </w:rPr>
        <w:t>»</w:t>
      </w:r>
      <w:r w:rsidRPr="007C7BF6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ГБУ СО "МФЦ" заключен договор от 22.07.2013 № 3 с ООО "</w:t>
      </w:r>
      <w:proofErr w:type="spellStart"/>
      <w:r w:rsidRPr="00251BE3">
        <w:rPr>
          <w:rFonts w:ascii="Times New Roman" w:hAnsi="Times New Roman"/>
          <w:sz w:val="26"/>
          <w:szCs w:val="26"/>
        </w:rPr>
        <w:t>ТехИнвест</w:t>
      </w:r>
      <w:proofErr w:type="spellEnd"/>
      <w:r w:rsidRPr="00251BE3">
        <w:rPr>
          <w:rFonts w:ascii="Times New Roman" w:hAnsi="Times New Roman"/>
          <w:sz w:val="26"/>
          <w:szCs w:val="26"/>
        </w:rPr>
        <w:t>" на сумму 533,6 тыс.рублей, сроком выполнения работ - 21 календарный день с момента заключения договора (до 12.08.2013 года)</w:t>
      </w:r>
      <w:r w:rsidR="00040C68">
        <w:rPr>
          <w:rFonts w:ascii="Times New Roman" w:hAnsi="Times New Roman"/>
          <w:sz w:val="26"/>
          <w:szCs w:val="26"/>
        </w:rPr>
        <w:t>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Работы выполнены в полном объеме (акт сдачи - приемки разработанной проектной документации от 12.08.2013 № 1), оплата произведена в соответствии с условиями договора в сумме 533,6 тыс.рублей.</w:t>
      </w:r>
    </w:p>
    <w:p w:rsidR="00251BE3" w:rsidRPr="00251BE3" w:rsidRDefault="00251BE3" w:rsidP="001742B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На </w:t>
      </w:r>
      <w:r w:rsidRPr="001742B6">
        <w:rPr>
          <w:rFonts w:ascii="Times New Roman" w:hAnsi="Times New Roman"/>
          <w:sz w:val="26"/>
          <w:szCs w:val="26"/>
        </w:rPr>
        <w:t xml:space="preserve">выполнение работ по </w:t>
      </w:r>
      <w:r w:rsidR="00031AD7">
        <w:rPr>
          <w:rFonts w:ascii="Times New Roman" w:hAnsi="Times New Roman"/>
          <w:sz w:val="26"/>
          <w:szCs w:val="26"/>
        </w:rPr>
        <w:t>«</w:t>
      </w:r>
      <w:r w:rsidRPr="001742B6">
        <w:rPr>
          <w:rFonts w:ascii="Times New Roman" w:hAnsi="Times New Roman"/>
          <w:sz w:val="26"/>
          <w:szCs w:val="26"/>
        </w:rPr>
        <w:t>капитальному ремонту нежилого помещения,</w:t>
      </w:r>
      <w:r w:rsidRPr="00251BE3">
        <w:rPr>
          <w:rFonts w:ascii="Times New Roman" w:hAnsi="Times New Roman"/>
          <w:sz w:val="26"/>
          <w:szCs w:val="26"/>
        </w:rPr>
        <w:t xml:space="preserve"> расположенного по адресу: Сахалинская область, г. Невельск, ул. </w:t>
      </w:r>
      <w:r w:rsidR="001742B6">
        <w:rPr>
          <w:rFonts w:ascii="Times New Roman" w:hAnsi="Times New Roman"/>
          <w:sz w:val="26"/>
          <w:szCs w:val="26"/>
        </w:rPr>
        <w:t>Советская, д.</w:t>
      </w:r>
      <w:r w:rsidR="003015F8">
        <w:rPr>
          <w:rFonts w:ascii="Times New Roman" w:hAnsi="Times New Roman"/>
          <w:sz w:val="26"/>
          <w:szCs w:val="26"/>
        </w:rPr>
        <w:t xml:space="preserve"> </w:t>
      </w:r>
      <w:r w:rsidR="001742B6">
        <w:rPr>
          <w:rFonts w:ascii="Times New Roman" w:hAnsi="Times New Roman"/>
          <w:sz w:val="26"/>
          <w:szCs w:val="26"/>
        </w:rPr>
        <w:t>55</w:t>
      </w:r>
      <w:r w:rsidR="00031AD7">
        <w:rPr>
          <w:rFonts w:ascii="Times New Roman" w:hAnsi="Times New Roman"/>
          <w:sz w:val="26"/>
          <w:szCs w:val="26"/>
        </w:rPr>
        <w:t>»</w:t>
      </w:r>
      <w:r w:rsidR="001742B6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заключен договор от 25.10.2013 № 21 с ООО "</w:t>
      </w:r>
      <w:proofErr w:type="spellStart"/>
      <w:r w:rsidRPr="00251BE3">
        <w:rPr>
          <w:rFonts w:ascii="Times New Roman" w:hAnsi="Times New Roman"/>
          <w:sz w:val="26"/>
          <w:szCs w:val="26"/>
        </w:rPr>
        <w:t>ТехИнвест</w:t>
      </w:r>
      <w:proofErr w:type="spellEnd"/>
      <w:r w:rsidRPr="00251BE3">
        <w:rPr>
          <w:rFonts w:ascii="Times New Roman" w:hAnsi="Times New Roman"/>
          <w:sz w:val="26"/>
          <w:szCs w:val="26"/>
        </w:rPr>
        <w:t>" (единственным подрядчиком) на сумму 11537,1 тыс.рублей, сроком выполнения работ - в течение 33 календарных дней (до 27.11.2013 года)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Оплата Заказчиком осуществлена в виде аванса (25%) в сумме 2884,3 тыс</w:t>
      </w:r>
      <w:proofErr w:type="gramStart"/>
      <w:r w:rsidRPr="00251BE3">
        <w:rPr>
          <w:rFonts w:ascii="Times New Roman" w:hAnsi="Times New Roman"/>
          <w:sz w:val="26"/>
          <w:szCs w:val="26"/>
        </w:rPr>
        <w:t>.р</w:t>
      </w:r>
      <w:proofErr w:type="gramEnd"/>
      <w:r w:rsidRPr="00251BE3">
        <w:rPr>
          <w:rFonts w:ascii="Times New Roman" w:hAnsi="Times New Roman"/>
          <w:sz w:val="26"/>
          <w:szCs w:val="26"/>
        </w:rPr>
        <w:t xml:space="preserve">ублей (п/п от 12.11.2013 №590). 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lastRenderedPageBreak/>
        <w:t>К проверке представлено письмо ООО "</w:t>
      </w:r>
      <w:proofErr w:type="spellStart"/>
      <w:r w:rsidRPr="00251BE3">
        <w:rPr>
          <w:rFonts w:ascii="Times New Roman" w:hAnsi="Times New Roman"/>
          <w:sz w:val="26"/>
          <w:szCs w:val="26"/>
        </w:rPr>
        <w:t>ТехИнвест</w:t>
      </w:r>
      <w:proofErr w:type="spellEnd"/>
      <w:r w:rsidRPr="00251BE3">
        <w:rPr>
          <w:rFonts w:ascii="Times New Roman" w:hAnsi="Times New Roman"/>
          <w:sz w:val="26"/>
          <w:szCs w:val="26"/>
        </w:rPr>
        <w:t xml:space="preserve">" (от 18.11.2013) о продлении срока ввода объекта МФЦ в эксплуатацию на 5 дней (до 02.12.2013 года), в связи с форс - мажорными обстоятельствами по причине отсутствия подачи электроэнергии с 10.11.2013 по 15.11.2013 (5 дней) (информационное письмо ОАО "Сахалинэнерго" </w:t>
      </w:r>
      <w:proofErr w:type="gramStart"/>
      <w:r w:rsidRPr="00251BE3">
        <w:rPr>
          <w:rFonts w:ascii="Times New Roman" w:hAnsi="Times New Roman"/>
          <w:sz w:val="26"/>
          <w:szCs w:val="26"/>
        </w:rPr>
        <w:t>от</w:t>
      </w:r>
      <w:proofErr w:type="gramEnd"/>
      <w:r w:rsidRPr="00251BE3">
        <w:rPr>
          <w:rFonts w:ascii="Times New Roman" w:hAnsi="Times New Roman"/>
          <w:sz w:val="26"/>
          <w:szCs w:val="26"/>
        </w:rPr>
        <w:t xml:space="preserve"> 18.11.2013 №</w:t>
      </w:r>
      <w:r w:rsidR="00D129F6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 xml:space="preserve">35-01-1849). 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В акте о приемке выполненных работ за октябрь (от 11.11.2013 №1) (ф.</w:t>
      </w:r>
      <w:r w:rsidR="00D129F6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КС-2) выставлена только стоимость материалов на сумму 5054,7 тыс.рублей, без учета выполненных работ.</w:t>
      </w:r>
    </w:p>
    <w:p w:rsid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В ходе написания акта, 04.12.2014 года представлены уточненные формы   КС-2 (от 11.11.2013 №1-9), КС-3 на сумму 5961,8 тыс.рублей, составленные в соответствии с утвержденными локальными сметами.</w:t>
      </w:r>
    </w:p>
    <w:p w:rsidR="00C24642" w:rsidRPr="00C24642" w:rsidRDefault="001B1857" w:rsidP="00C2464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Выездной проверкой на объект в г. Невельск </w:t>
      </w:r>
      <w:r w:rsidR="004865A9">
        <w:rPr>
          <w:rFonts w:ascii="Times New Roman" w:hAnsi="Times New Roman"/>
          <w:spacing w:val="-3"/>
          <w:sz w:val="26"/>
          <w:szCs w:val="26"/>
        </w:rPr>
        <w:t xml:space="preserve">(акт от 13.12.2013) </w:t>
      </w:r>
      <w:r w:rsidR="00C24642" w:rsidRPr="00C24642">
        <w:rPr>
          <w:rFonts w:ascii="Times New Roman" w:hAnsi="Times New Roman"/>
          <w:spacing w:val="-3"/>
          <w:sz w:val="26"/>
          <w:szCs w:val="26"/>
        </w:rPr>
        <w:t>установлено, что работы в полном объеме не выполнены</w:t>
      </w:r>
      <w:r>
        <w:rPr>
          <w:rFonts w:ascii="Times New Roman" w:hAnsi="Times New Roman"/>
          <w:spacing w:val="-3"/>
          <w:sz w:val="26"/>
          <w:szCs w:val="26"/>
        </w:rPr>
        <w:t xml:space="preserve">, </w:t>
      </w:r>
      <w:r w:rsidR="00C24642" w:rsidRPr="00C24642">
        <w:rPr>
          <w:rFonts w:ascii="Times New Roman" w:hAnsi="Times New Roman"/>
          <w:spacing w:val="-3"/>
          <w:sz w:val="26"/>
          <w:szCs w:val="26"/>
        </w:rPr>
        <w:t xml:space="preserve">срок </w:t>
      </w:r>
      <w:r w:rsidR="004865A9">
        <w:rPr>
          <w:rFonts w:ascii="Times New Roman" w:hAnsi="Times New Roman"/>
          <w:spacing w:val="-3"/>
          <w:sz w:val="26"/>
          <w:szCs w:val="26"/>
        </w:rPr>
        <w:t>выполнения работ</w:t>
      </w:r>
      <w:r w:rsidR="008F1316">
        <w:rPr>
          <w:rFonts w:ascii="Times New Roman" w:hAnsi="Times New Roman"/>
          <w:spacing w:val="-3"/>
          <w:sz w:val="26"/>
          <w:szCs w:val="26"/>
        </w:rPr>
        <w:t>,</w:t>
      </w:r>
      <w:r w:rsidR="004865A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8F1316">
        <w:rPr>
          <w:rFonts w:ascii="Times New Roman" w:hAnsi="Times New Roman"/>
          <w:spacing w:val="-3"/>
          <w:sz w:val="26"/>
          <w:szCs w:val="26"/>
        </w:rPr>
        <w:t xml:space="preserve">на момент проверки, </w:t>
      </w:r>
      <w:r w:rsidR="004865A9">
        <w:rPr>
          <w:rFonts w:ascii="Times New Roman" w:hAnsi="Times New Roman"/>
          <w:spacing w:val="-3"/>
          <w:sz w:val="26"/>
          <w:szCs w:val="26"/>
        </w:rPr>
        <w:t xml:space="preserve">нарушен </w:t>
      </w:r>
      <w:r w:rsidR="00C24642" w:rsidRPr="00C24642">
        <w:rPr>
          <w:rFonts w:ascii="Times New Roman" w:hAnsi="Times New Roman"/>
          <w:spacing w:val="-3"/>
          <w:sz w:val="26"/>
          <w:szCs w:val="26"/>
        </w:rPr>
        <w:t xml:space="preserve">на 11 дней. </w:t>
      </w:r>
      <w:r w:rsidR="002511DE">
        <w:rPr>
          <w:rFonts w:ascii="Times New Roman" w:hAnsi="Times New Roman"/>
          <w:spacing w:val="-3"/>
          <w:sz w:val="26"/>
          <w:szCs w:val="26"/>
        </w:rPr>
        <w:t xml:space="preserve">Претензионная работа со стороны Заказчика не проводилась. </w:t>
      </w:r>
    </w:p>
    <w:p w:rsidR="00C24642" w:rsidRPr="00C24642" w:rsidRDefault="00C24642" w:rsidP="00C2464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pacing w:val="-3"/>
          <w:sz w:val="26"/>
          <w:szCs w:val="26"/>
        </w:rPr>
      </w:pPr>
      <w:r w:rsidRPr="00C24642">
        <w:rPr>
          <w:rFonts w:ascii="Times New Roman" w:hAnsi="Times New Roman"/>
          <w:spacing w:val="-3"/>
          <w:sz w:val="26"/>
          <w:szCs w:val="26"/>
        </w:rPr>
        <w:t xml:space="preserve">Не выполнены работы по установке системы охранного телевидения и системы оповещения, предусмотренные локальными сметными расчетами. </w:t>
      </w:r>
    </w:p>
    <w:p w:rsidR="00C24642" w:rsidRPr="00C24642" w:rsidRDefault="00C24642" w:rsidP="00C2464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  <w:r w:rsidRPr="00C24642">
        <w:rPr>
          <w:rFonts w:ascii="Times New Roman" w:hAnsi="Times New Roman"/>
          <w:spacing w:val="-3"/>
          <w:sz w:val="26"/>
          <w:szCs w:val="26"/>
        </w:rPr>
        <w:t>Объемы выполненных работ соответствуют заявленным в актах выполненных работ ф. КС - 2, расхождений не установлено.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251BE3">
        <w:rPr>
          <w:rFonts w:ascii="Times New Roman" w:hAnsi="Times New Roman"/>
          <w:i/>
          <w:sz w:val="26"/>
          <w:szCs w:val="26"/>
        </w:rPr>
        <w:t>Приобретение мебели</w:t>
      </w:r>
      <w:r w:rsidRPr="00251BE3">
        <w:rPr>
          <w:rFonts w:ascii="Times New Roman" w:hAnsi="Times New Roman"/>
          <w:sz w:val="26"/>
          <w:szCs w:val="26"/>
        </w:rPr>
        <w:t xml:space="preserve"> </w:t>
      </w:r>
      <w:r w:rsidRPr="002A0012">
        <w:rPr>
          <w:rFonts w:ascii="Times New Roman" w:hAnsi="Times New Roman"/>
          <w:i/>
          <w:sz w:val="26"/>
          <w:szCs w:val="26"/>
        </w:rPr>
        <w:t>для</w:t>
      </w:r>
      <w:r w:rsidRPr="00251BE3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i/>
          <w:sz w:val="26"/>
          <w:szCs w:val="26"/>
        </w:rPr>
        <w:t>оснащения помещений филиалов МФЦ в МО</w:t>
      </w:r>
    </w:p>
    <w:p w:rsidR="00251BE3" w:rsidRPr="00251BE3" w:rsidRDefault="00251BE3" w:rsidP="00AD241C">
      <w:pPr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На основании проведенных запросов котировок, рассмотрения и оценки котировочных заявок ГБУ СО "МФЦ" на приобретение мебели заключено 3 договора на сумму 697,3 тыс.рублей</w:t>
      </w:r>
      <w:r w:rsidRPr="004A1FAC">
        <w:rPr>
          <w:rFonts w:ascii="Times New Roman" w:hAnsi="Times New Roman"/>
          <w:sz w:val="26"/>
          <w:szCs w:val="26"/>
        </w:rPr>
        <w:t xml:space="preserve">, оплата произведена в </w:t>
      </w:r>
      <w:r w:rsidR="00AD241C" w:rsidRPr="004A1FAC">
        <w:rPr>
          <w:rFonts w:ascii="Times New Roman" w:hAnsi="Times New Roman"/>
          <w:sz w:val="26"/>
          <w:szCs w:val="26"/>
        </w:rPr>
        <w:t>полном объеме (100%)</w:t>
      </w:r>
      <w:r w:rsidRPr="004A1FAC">
        <w:rPr>
          <w:rFonts w:ascii="Times New Roman" w:hAnsi="Times New Roman"/>
          <w:sz w:val="26"/>
          <w:szCs w:val="26"/>
        </w:rPr>
        <w:t>,</w:t>
      </w:r>
      <w:r w:rsidRPr="00251BE3">
        <w:rPr>
          <w:rFonts w:ascii="Times New Roman" w:hAnsi="Times New Roman"/>
          <w:sz w:val="26"/>
          <w:szCs w:val="26"/>
        </w:rPr>
        <w:t xml:space="preserve"> из них: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- ИП </w:t>
      </w:r>
      <w:proofErr w:type="spellStart"/>
      <w:r w:rsidRPr="00251BE3">
        <w:rPr>
          <w:rFonts w:ascii="Times New Roman" w:hAnsi="Times New Roman"/>
          <w:sz w:val="26"/>
          <w:szCs w:val="26"/>
        </w:rPr>
        <w:t>Малючков</w:t>
      </w:r>
      <w:proofErr w:type="spellEnd"/>
      <w:r w:rsidRPr="00251BE3">
        <w:rPr>
          <w:rFonts w:ascii="Times New Roman" w:hAnsi="Times New Roman"/>
          <w:sz w:val="26"/>
          <w:szCs w:val="26"/>
        </w:rPr>
        <w:t xml:space="preserve"> В.С. - договор на приобретение стойки </w:t>
      </w:r>
      <w:proofErr w:type="spellStart"/>
      <w:r w:rsidRPr="00251BE3">
        <w:rPr>
          <w:rFonts w:ascii="Times New Roman" w:hAnsi="Times New Roman"/>
          <w:sz w:val="26"/>
          <w:szCs w:val="26"/>
        </w:rPr>
        <w:t>ресепшн</w:t>
      </w:r>
      <w:proofErr w:type="spellEnd"/>
      <w:r w:rsidRPr="00251BE3">
        <w:rPr>
          <w:rFonts w:ascii="Times New Roman" w:hAnsi="Times New Roman"/>
          <w:sz w:val="26"/>
          <w:szCs w:val="26"/>
        </w:rPr>
        <w:t xml:space="preserve"> от 10.10.2013 №</w:t>
      </w:r>
      <w:r w:rsidR="001E1EF3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14 на сумму 192,3 тыс.рублей, со сроком поставки в течение 2-х дней. Оплата произведена в полном объеме. Определить достоверность сроков поставки не представляется возможным, в связи с отсутствием даты получения груза Заказчиком в товарной накладной от 28.10.2013 №</w:t>
      </w:r>
      <w:r w:rsidR="001E1EF3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56;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- ИП Мещеряков В.А. - договор от 04.10.2013 №</w:t>
      </w:r>
      <w:r w:rsidR="001E1EF3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12 на приобретение мебели (согласно спецификации товара - кресло 33 шт.) в сумме 421,2 тыс.рублей, со сроком поставки в течение 2-х дней. Обязательства сторон выполнены в полном объеме, в установленные договором сроки;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- ИП </w:t>
      </w:r>
      <w:proofErr w:type="spellStart"/>
      <w:r w:rsidRPr="00251BE3">
        <w:rPr>
          <w:rFonts w:ascii="Times New Roman" w:hAnsi="Times New Roman"/>
          <w:sz w:val="26"/>
          <w:szCs w:val="26"/>
        </w:rPr>
        <w:t>Шевалдов</w:t>
      </w:r>
      <w:proofErr w:type="spellEnd"/>
      <w:r w:rsidRPr="00251BE3">
        <w:rPr>
          <w:rFonts w:ascii="Times New Roman" w:hAnsi="Times New Roman"/>
          <w:sz w:val="26"/>
          <w:szCs w:val="26"/>
        </w:rPr>
        <w:t xml:space="preserve"> Е.В. – договор от 22.11.2013 № 31 на приобретение мебели (согласно спецификации – мебель бытовая (тумбы и мойки для кухни) в сумме 83,8 тыс</w:t>
      </w:r>
      <w:proofErr w:type="gramStart"/>
      <w:r w:rsidRPr="00251BE3">
        <w:rPr>
          <w:rFonts w:ascii="Times New Roman" w:hAnsi="Times New Roman"/>
          <w:sz w:val="26"/>
          <w:szCs w:val="26"/>
        </w:rPr>
        <w:t>.р</w:t>
      </w:r>
      <w:proofErr w:type="gramEnd"/>
      <w:r w:rsidRPr="00251BE3">
        <w:rPr>
          <w:rFonts w:ascii="Times New Roman" w:hAnsi="Times New Roman"/>
          <w:sz w:val="26"/>
          <w:szCs w:val="26"/>
        </w:rPr>
        <w:t>ублей, с поставкой течение 2-х рабочих дней.  Поставка осуществлена в установленные договором сроки (товарная накладная от 25.11.2013 №</w:t>
      </w:r>
      <w:r w:rsidR="001E1EF3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477, акт приема-передачи от 22.11.2013).</w:t>
      </w:r>
      <w:r w:rsidR="004F6FDB">
        <w:rPr>
          <w:rFonts w:ascii="Times New Roman" w:hAnsi="Times New Roman"/>
          <w:sz w:val="26"/>
          <w:szCs w:val="26"/>
        </w:rPr>
        <w:t xml:space="preserve"> Оплата произведена в полном объеме 06.12.2013 года</w:t>
      </w:r>
      <w:r w:rsidRPr="00251BE3">
        <w:rPr>
          <w:rFonts w:ascii="Times New Roman" w:hAnsi="Times New Roman"/>
          <w:sz w:val="26"/>
          <w:szCs w:val="26"/>
        </w:rPr>
        <w:t>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Следует отметить, что приобретенная мебель предназначена для филиала МФЦ в г.</w:t>
      </w:r>
      <w:r w:rsidR="007913D0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Южно-Сахалинске, для иных муниципальных образований мебель не приобреталась.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i/>
          <w:sz w:val="26"/>
          <w:szCs w:val="26"/>
        </w:rPr>
        <w:t xml:space="preserve">На приобретение оборудования для оснащения помещений филиалов МФЦ в МО </w:t>
      </w:r>
      <w:r w:rsidRPr="00251BE3">
        <w:rPr>
          <w:rFonts w:ascii="Times New Roman" w:hAnsi="Times New Roman"/>
          <w:sz w:val="26"/>
          <w:szCs w:val="26"/>
        </w:rPr>
        <w:t xml:space="preserve">заключено 2 договора на сумму 2924,0 тыс.рублей, исполнено в полном объеме.    </w:t>
      </w:r>
    </w:p>
    <w:p w:rsidR="00251BE3" w:rsidRPr="00251BE3" w:rsidRDefault="00251BE3" w:rsidP="009E17B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lastRenderedPageBreak/>
        <w:t xml:space="preserve">На приобретение </w:t>
      </w:r>
      <w:r w:rsidRPr="00594C13">
        <w:rPr>
          <w:rFonts w:ascii="Times New Roman" w:hAnsi="Times New Roman"/>
          <w:sz w:val="26"/>
          <w:szCs w:val="26"/>
        </w:rPr>
        <w:t>серверного оборудования</w:t>
      </w:r>
      <w:r w:rsidRPr="00251BE3">
        <w:rPr>
          <w:rFonts w:ascii="Times New Roman" w:hAnsi="Times New Roman"/>
          <w:sz w:val="26"/>
          <w:szCs w:val="26"/>
        </w:rPr>
        <w:t xml:space="preserve"> заключен </w:t>
      </w:r>
      <w:r w:rsidR="009E17B3">
        <w:rPr>
          <w:rFonts w:ascii="Times New Roman" w:hAnsi="Times New Roman"/>
          <w:sz w:val="26"/>
          <w:szCs w:val="26"/>
        </w:rPr>
        <w:t xml:space="preserve">Учреждением </w:t>
      </w:r>
      <w:r w:rsidRPr="00251BE3">
        <w:rPr>
          <w:rFonts w:ascii="Times New Roman" w:hAnsi="Times New Roman"/>
          <w:sz w:val="26"/>
          <w:szCs w:val="26"/>
        </w:rPr>
        <w:t>договор от 25.10.2013 №</w:t>
      </w:r>
      <w:r w:rsidR="00340A97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 xml:space="preserve">17 с ООО "Джи Эс Консалтинг" на сумму 924,0 тыс.рублей и сроком </w:t>
      </w:r>
      <w:r w:rsidR="009E17B3">
        <w:rPr>
          <w:rFonts w:ascii="Times New Roman" w:hAnsi="Times New Roman"/>
          <w:sz w:val="26"/>
          <w:szCs w:val="26"/>
        </w:rPr>
        <w:t xml:space="preserve">поставки - </w:t>
      </w:r>
      <w:r w:rsidRPr="00251BE3">
        <w:rPr>
          <w:rFonts w:ascii="Times New Roman" w:hAnsi="Times New Roman"/>
          <w:sz w:val="26"/>
          <w:szCs w:val="26"/>
        </w:rPr>
        <w:t>в течение 14 дней (до 08.11.2013).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Обязательства сторон выполнены в полном объеме, в установленные договором сроки.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Проверкой количества и комплектности приобретенного оборудования, расхождений не установлено. Серверное оборудование поставлено в количестве 5 штук в наименовании, соответствующем спецификации на приобретение оборудования (Приложение №</w:t>
      </w:r>
      <w:r w:rsidR="00340A97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 xml:space="preserve">1 от 25.10.2013 года). </w:t>
      </w:r>
    </w:p>
    <w:p w:rsidR="00F50A0B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Данное оборудование предусмотрено для оснащения помещений в </w:t>
      </w:r>
      <w:r w:rsidR="00594C13">
        <w:rPr>
          <w:rFonts w:ascii="Times New Roman" w:hAnsi="Times New Roman"/>
          <w:sz w:val="26"/>
          <w:szCs w:val="26"/>
        </w:rPr>
        <w:t>муниципальных образованиях</w:t>
      </w:r>
      <w:r w:rsidRPr="00251BE3">
        <w:rPr>
          <w:rFonts w:ascii="Times New Roman" w:hAnsi="Times New Roman"/>
          <w:sz w:val="26"/>
          <w:szCs w:val="26"/>
        </w:rPr>
        <w:t xml:space="preserve">. 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 </w:t>
      </w:r>
    </w:p>
    <w:p w:rsidR="00251BE3" w:rsidRPr="00251BE3" w:rsidRDefault="00251BE3" w:rsidP="00594C1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На </w:t>
      </w:r>
      <w:r w:rsidRPr="00594C13">
        <w:rPr>
          <w:rFonts w:ascii="Times New Roman" w:hAnsi="Times New Roman"/>
          <w:sz w:val="26"/>
          <w:szCs w:val="26"/>
        </w:rPr>
        <w:t>приобретение и монтаж оборудования дизель-генераторной установки контейнерного исполнения</w:t>
      </w:r>
      <w:r w:rsidRPr="00251BE3">
        <w:rPr>
          <w:rFonts w:ascii="Times New Roman" w:hAnsi="Times New Roman"/>
          <w:sz w:val="26"/>
          <w:szCs w:val="26"/>
        </w:rPr>
        <w:t xml:space="preserve"> мощностью 200 кВт (далее - ДГУ) заключен договор от 22.10.2013 № 16 с ЗАО "Зональное" на сумму 2000,0 тыс.рублей и сроком поставки и монтажа оборудования в течение 7 дней (до 29.10.2013 года).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Поставка осуществлена в установленные договором сроки (товарная накладная от 29.10.2013 №368).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К проверке представлены паспорт </w:t>
      </w:r>
      <w:proofErr w:type="gramStart"/>
      <w:r w:rsidRPr="00251BE3">
        <w:rPr>
          <w:rFonts w:ascii="Times New Roman" w:hAnsi="Times New Roman"/>
          <w:sz w:val="26"/>
          <w:szCs w:val="26"/>
        </w:rPr>
        <w:t>модуль-контейнера</w:t>
      </w:r>
      <w:proofErr w:type="gramEnd"/>
      <w:r w:rsidRPr="00251BE3">
        <w:rPr>
          <w:rFonts w:ascii="Times New Roman" w:hAnsi="Times New Roman"/>
          <w:sz w:val="26"/>
          <w:szCs w:val="26"/>
        </w:rPr>
        <w:t xml:space="preserve">, руководство по эксплуатации дизель-генераторных установок, журнал эксплуатации ДГУ, эксплуатационный бюллетень, при этом Сертификаты товара качества приобретенного оборудования, а также его технический паспорт к проверке не представлены. В результате, определить соответствие параметров и характеристик фактически приобретенной ДГУ с предусмотренными </w:t>
      </w:r>
      <w:proofErr w:type="gramStart"/>
      <w:r w:rsidRPr="00251BE3">
        <w:rPr>
          <w:rFonts w:ascii="Times New Roman" w:hAnsi="Times New Roman"/>
          <w:sz w:val="26"/>
          <w:szCs w:val="26"/>
        </w:rPr>
        <w:t>в</w:t>
      </w:r>
      <w:proofErr w:type="gramEnd"/>
      <w:r w:rsidRPr="00251BE3">
        <w:rPr>
          <w:rFonts w:ascii="Times New Roman" w:hAnsi="Times New Roman"/>
          <w:sz w:val="26"/>
          <w:szCs w:val="26"/>
        </w:rPr>
        <w:t xml:space="preserve"> аукционной документацией и договором, не представляется возможным.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Кроме того, на момент проверки (28.11.2013 года) документы, подтверждающие ввод оборудования в эксплуатацию отсутствуют. 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В ходе визуальной проверки определено, что модуль-контейнер установлен, монтаж ДГУ и сопутствующего оборудования осуществлен, при этом ДГУ не запускалась и не использовалась 30 дней.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1BE3">
        <w:rPr>
          <w:rFonts w:ascii="Times New Roman" w:hAnsi="Times New Roman"/>
          <w:sz w:val="26"/>
          <w:szCs w:val="26"/>
        </w:rPr>
        <w:t xml:space="preserve">Таким образом, поставщиком не исполнены порядок сдачи и приемки работ (п.2. договора), а также дополнительные требования (п.47 Приложения №1 к договору, аукционная документация) к установке оборудования ДГУ, которые производятся специалистами поставщика и на месте эксплуатации товара, а именно: пусконаладочные работы, обучение обслуживающего персонала, ввод в эксплуатацию, регулировку клапанов при наработке 250 </w:t>
      </w:r>
      <w:proofErr w:type="spellStart"/>
      <w:r w:rsidRPr="00251BE3">
        <w:rPr>
          <w:rFonts w:ascii="Times New Roman" w:hAnsi="Times New Roman"/>
          <w:sz w:val="26"/>
          <w:szCs w:val="26"/>
        </w:rPr>
        <w:t>моточасов</w:t>
      </w:r>
      <w:proofErr w:type="spellEnd"/>
      <w:r w:rsidRPr="00251BE3">
        <w:rPr>
          <w:rFonts w:ascii="Times New Roman" w:hAnsi="Times New Roman"/>
          <w:sz w:val="26"/>
          <w:szCs w:val="26"/>
        </w:rPr>
        <w:t>.</w:t>
      </w:r>
      <w:proofErr w:type="gramEnd"/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1BE3">
        <w:rPr>
          <w:rFonts w:ascii="Times New Roman" w:hAnsi="Times New Roman"/>
          <w:sz w:val="26"/>
          <w:szCs w:val="26"/>
        </w:rPr>
        <w:t>В период написания акта представлены документы, подтверждающие ввод оборудования в эксплуатацию 29.11.2013 года (технический акт выполненных работ ЗАО «Зональное», акт приема-передачи ЗАО «Зональное» дизель-генератора в модуль-контейнере ГБУ СР «МФЦ», акт проведения испытаний дизель-генераторной установки, акт о проведении обучения и инструктажа персонала ГБУ СО «МФЦ»), а также сертификат соответствия ДГУ техническому регламенту «О безопасности машин и оборудования» (Постановление Правительства РФ от</w:t>
      </w:r>
      <w:proofErr w:type="gramEnd"/>
      <w:r w:rsidRPr="00251B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51BE3">
        <w:rPr>
          <w:rFonts w:ascii="Times New Roman" w:hAnsi="Times New Roman"/>
          <w:sz w:val="26"/>
          <w:szCs w:val="26"/>
        </w:rPr>
        <w:t xml:space="preserve">15.09.2009 № 753) и гарантийный талон.   </w:t>
      </w:r>
      <w:proofErr w:type="gramEnd"/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Оплата ГБУ СО «МФЦ» в адрес Исполнителя произведена в соответствии с п.3.4. договора, на основании подписанного сторонами акта выполненных работ без замечаний Заказчика в сумме 2000,0 тыс.рублей.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lastRenderedPageBreak/>
        <w:t xml:space="preserve"> На момент проверки, на </w:t>
      </w:r>
      <w:r w:rsidRPr="00251BE3">
        <w:rPr>
          <w:rFonts w:ascii="Times New Roman" w:hAnsi="Times New Roman"/>
          <w:sz w:val="26"/>
          <w:szCs w:val="26"/>
          <w:u w:val="single"/>
        </w:rPr>
        <w:t>приобретение компьютерного оборудования</w:t>
      </w:r>
      <w:r w:rsidRPr="00251BE3">
        <w:rPr>
          <w:rFonts w:ascii="Times New Roman" w:hAnsi="Times New Roman"/>
          <w:sz w:val="26"/>
          <w:szCs w:val="26"/>
        </w:rPr>
        <w:t xml:space="preserve"> и </w:t>
      </w:r>
      <w:r w:rsidRPr="00251BE3">
        <w:rPr>
          <w:rFonts w:ascii="Times New Roman" w:hAnsi="Times New Roman"/>
          <w:sz w:val="26"/>
          <w:szCs w:val="26"/>
          <w:u w:val="single"/>
        </w:rPr>
        <w:t>многофункционального устройства</w:t>
      </w:r>
      <w:r w:rsidRPr="00251BE3">
        <w:rPr>
          <w:rFonts w:ascii="Times New Roman" w:hAnsi="Times New Roman"/>
          <w:sz w:val="26"/>
          <w:szCs w:val="26"/>
        </w:rPr>
        <w:t xml:space="preserve"> (далее - МФУ) на официальном сайте размещено 3 извещения </w:t>
      </w:r>
      <w:r w:rsidR="00E45510">
        <w:rPr>
          <w:rFonts w:ascii="Times New Roman" w:hAnsi="Times New Roman"/>
          <w:sz w:val="26"/>
          <w:szCs w:val="26"/>
        </w:rPr>
        <w:t xml:space="preserve">(1 извещение от 29.10.2013 </w:t>
      </w:r>
      <w:r w:rsidRPr="00251BE3">
        <w:rPr>
          <w:rFonts w:ascii="Times New Roman" w:hAnsi="Times New Roman"/>
          <w:sz w:val="26"/>
          <w:szCs w:val="26"/>
        </w:rPr>
        <w:t>года, 2 извещения - от 24.11.2013 года) о проведении открытого аукциона в электронной форме с начальной максимальной ценой контрактов в общей сумме 6694,3 тыс</w:t>
      </w:r>
      <w:proofErr w:type="gramStart"/>
      <w:r w:rsidRPr="00251BE3">
        <w:rPr>
          <w:rFonts w:ascii="Times New Roman" w:hAnsi="Times New Roman"/>
          <w:sz w:val="26"/>
          <w:szCs w:val="26"/>
        </w:rPr>
        <w:t>.р</w:t>
      </w:r>
      <w:proofErr w:type="gramEnd"/>
      <w:r w:rsidRPr="00251BE3">
        <w:rPr>
          <w:rFonts w:ascii="Times New Roman" w:hAnsi="Times New Roman"/>
          <w:sz w:val="26"/>
          <w:szCs w:val="26"/>
        </w:rPr>
        <w:t xml:space="preserve">ублей. Сроки поставки определены не позднее конца декабря 2013 года. 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Открытый аукцион на приобретение компьютерного оборудования на сумму 3782,5 тыс</w:t>
      </w:r>
      <w:proofErr w:type="gramStart"/>
      <w:r w:rsidRPr="00251BE3">
        <w:rPr>
          <w:rFonts w:ascii="Times New Roman" w:hAnsi="Times New Roman"/>
          <w:sz w:val="26"/>
          <w:szCs w:val="26"/>
        </w:rPr>
        <w:t>.р</w:t>
      </w:r>
      <w:proofErr w:type="gramEnd"/>
      <w:r w:rsidRPr="00251BE3">
        <w:rPr>
          <w:rFonts w:ascii="Times New Roman" w:hAnsi="Times New Roman"/>
          <w:sz w:val="26"/>
          <w:szCs w:val="26"/>
        </w:rPr>
        <w:t>ублей проведен 25.11.2013 года, протоколом подведения итогов открытого аукциона от 28.11.2013 года победителем признано ООО «Компания «</w:t>
      </w:r>
      <w:proofErr w:type="spellStart"/>
      <w:r w:rsidRPr="00251BE3">
        <w:rPr>
          <w:rFonts w:ascii="Times New Roman" w:hAnsi="Times New Roman"/>
          <w:sz w:val="26"/>
          <w:szCs w:val="26"/>
        </w:rPr>
        <w:t>Монлайн</w:t>
      </w:r>
      <w:proofErr w:type="spellEnd"/>
      <w:r w:rsidRPr="00251BE3">
        <w:rPr>
          <w:rFonts w:ascii="Times New Roman" w:hAnsi="Times New Roman"/>
          <w:sz w:val="26"/>
          <w:szCs w:val="26"/>
        </w:rPr>
        <w:t xml:space="preserve">», предложившего цену контракта 2931,6 тыс.рублей (экономия по торгам – 850,9 тыс.рублей). </w:t>
      </w:r>
      <w:r w:rsidR="00E45510">
        <w:rPr>
          <w:rFonts w:ascii="Times New Roman" w:hAnsi="Times New Roman"/>
          <w:sz w:val="26"/>
          <w:szCs w:val="26"/>
        </w:rPr>
        <w:t>На момент проверки, договор находил</w:t>
      </w:r>
      <w:r w:rsidRPr="00251BE3">
        <w:rPr>
          <w:rFonts w:ascii="Times New Roman" w:hAnsi="Times New Roman"/>
          <w:sz w:val="26"/>
          <w:szCs w:val="26"/>
        </w:rPr>
        <w:t>ся в стадии заключения.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Дата проведения открытого аукциона по приобретению МФУ с начальной максимальной ценой контракта 753,6 тыс.рублей и приобретению компьютерного оборудования на сумму 2158,2 тыс.рублей предусмотрена в извещении о проведении открытого аукциона - 06.12.2013 года. 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251BE3">
        <w:rPr>
          <w:rFonts w:ascii="Times New Roman" w:hAnsi="Times New Roman"/>
          <w:i/>
          <w:sz w:val="26"/>
          <w:szCs w:val="26"/>
        </w:rPr>
        <w:t>Монтаж оборудования для</w:t>
      </w:r>
      <w:r w:rsidRPr="00251BE3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i/>
          <w:sz w:val="26"/>
          <w:szCs w:val="26"/>
        </w:rPr>
        <w:t xml:space="preserve">оснащения помещений филиалов МФЦ </w:t>
      </w:r>
      <w:r w:rsidRPr="00251BE3">
        <w:rPr>
          <w:rFonts w:ascii="Times New Roman" w:hAnsi="Times New Roman"/>
          <w:sz w:val="26"/>
          <w:szCs w:val="26"/>
        </w:rPr>
        <w:t>произведен в муниципальных образованиях ГО «Город Южно-Сахалинск», «Холмский ГО» по 2 заключенным договорам на общую сумму 939,0 тыс.рублей, оплата произведена в сумме 499,0 тыс.рублей.</w:t>
      </w:r>
      <w:r w:rsidRPr="00251BE3">
        <w:rPr>
          <w:rFonts w:ascii="Times New Roman" w:hAnsi="Times New Roman"/>
          <w:i/>
          <w:sz w:val="26"/>
          <w:szCs w:val="26"/>
        </w:rPr>
        <w:t xml:space="preserve">    </w:t>
      </w:r>
    </w:p>
    <w:p w:rsidR="00251BE3" w:rsidRPr="00251BE3" w:rsidRDefault="005B30B6" w:rsidP="00526C0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B30B6">
        <w:rPr>
          <w:rFonts w:ascii="Times New Roman" w:hAnsi="Times New Roman"/>
          <w:sz w:val="26"/>
          <w:szCs w:val="26"/>
        </w:rPr>
        <w:t>Н</w:t>
      </w:r>
      <w:r w:rsidR="00251BE3" w:rsidRPr="005B30B6">
        <w:rPr>
          <w:rFonts w:ascii="Times New Roman" w:hAnsi="Times New Roman"/>
          <w:sz w:val="26"/>
          <w:szCs w:val="26"/>
        </w:rPr>
        <w:t>а выполнение работ по монтажу оборудования для оснащения помещения конференц-зала</w:t>
      </w:r>
      <w:r w:rsidR="00251BE3" w:rsidRPr="00251BE3">
        <w:rPr>
          <w:rFonts w:ascii="Times New Roman" w:hAnsi="Times New Roman"/>
          <w:sz w:val="26"/>
          <w:szCs w:val="26"/>
        </w:rPr>
        <w:t xml:space="preserve"> </w:t>
      </w:r>
      <w:r w:rsidR="00526C07" w:rsidRPr="00251BE3">
        <w:rPr>
          <w:rFonts w:ascii="Times New Roman" w:hAnsi="Times New Roman"/>
          <w:sz w:val="26"/>
          <w:szCs w:val="26"/>
        </w:rPr>
        <w:t xml:space="preserve">ГБУ СО "МФЦ" </w:t>
      </w:r>
      <w:r w:rsidR="00251BE3" w:rsidRPr="00251BE3">
        <w:rPr>
          <w:rFonts w:ascii="Times New Roman" w:hAnsi="Times New Roman"/>
          <w:sz w:val="26"/>
          <w:szCs w:val="26"/>
        </w:rPr>
        <w:t>заключен договор от 07.10.2013 №9 с ООО "</w:t>
      </w:r>
      <w:proofErr w:type="spellStart"/>
      <w:r w:rsidR="00251BE3" w:rsidRPr="00251BE3">
        <w:rPr>
          <w:rFonts w:ascii="Times New Roman" w:hAnsi="Times New Roman"/>
          <w:sz w:val="26"/>
          <w:szCs w:val="26"/>
        </w:rPr>
        <w:t>Полимедия</w:t>
      </w:r>
      <w:proofErr w:type="spellEnd"/>
      <w:r w:rsidR="00251BE3" w:rsidRPr="00251BE3">
        <w:rPr>
          <w:rFonts w:ascii="Times New Roman" w:hAnsi="Times New Roman"/>
          <w:sz w:val="26"/>
          <w:szCs w:val="26"/>
        </w:rPr>
        <w:t>-Сибирь" в сумме 499,0 тыс.рублей, со сроком выполнения работ в течение 20 рабочих дней (до 02.11.2013 года).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Обязательства сторон выполнены в полном объеме, в соответствии с условиями договора. 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В ходе визуальной проверки установлено, что оборудование смонтировано в конференц-зале </w:t>
      </w:r>
      <w:r w:rsidR="00526C07">
        <w:rPr>
          <w:rFonts w:ascii="Times New Roman" w:hAnsi="Times New Roman"/>
          <w:sz w:val="26"/>
          <w:szCs w:val="26"/>
        </w:rPr>
        <w:t>МФЦ в г. Южно-Сахалинске</w:t>
      </w:r>
      <w:r w:rsidRPr="00251BE3">
        <w:rPr>
          <w:rFonts w:ascii="Times New Roman" w:hAnsi="Times New Roman"/>
          <w:sz w:val="26"/>
          <w:szCs w:val="26"/>
        </w:rPr>
        <w:t xml:space="preserve"> в комплекте, предусмотренным техническим заданием к договору 07.10.2013 № 9, нарушений не установлено.</w:t>
      </w:r>
    </w:p>
    <w:p w:rsidR="00251BE3" w:rsidRPr="00251BE3" w:rsidRDefault="00251BE3" w:rsidP="005E0EE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 xml:space="preserve">На </w:t>
      </w:r>
      <w:r w:rsidRPr="005E0EE2">
        <w:rPr>
          <w:rFonts w:ascii="Times New Roman" w:hAnsi="Times New Roman"/>
          <w:sz w:val="26"/>
          <w:szCs w:val="26"/>
        </w:rPr>
        <w:t>монтаж структурированной кабельной системы и системы цифрового видеонаблюдения</w:t>
      </w:r>
      <w:r w:rsidRPr="00251BE3">
        <w:rPr>
          <w:rFonts w:ascii="Times New Roman" w:hAnsi="Times New Roman"/>
          <w:sz w:val="26"/>
          <w:szCs w:val="26"/>
        </w:rPr>
        <w:t xml:space="preserve"> МФЦ (г.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Холмск, ул</w:t>
      </w:r>
      <w:proofErr w:type="gramStart"/>
      <w:r w:rsidRPr="00251BE3">
        <w:rPr>
          <w:rFonts w:ascii="Times New Roman" w:hAnsi="Times New Roman"/>
          <w:sz w:val="26"/>
          <w:szCs w:val="26"/>
        </w:rPr>
        <w:t>.С</w:t>
      </w:r>
      <w:proofErr w:type="gramEnd"/>
      <w:r w:rsidRPr="00251BE3">
        <w:rPr>
          <w:rFonts w:ascii="Times New Roman" w:hAnsi="Times New Roman"/>
          <w:sz w:val="26"/>
          <w:szCs w:val="26"/>
        </w:rPr>
        <w:t>оветсткая,101) между ГБУ СО «МФЦ»</w:t>
      </w:r>
      <w:r w:rsidR="005E0EE2">
        <w:rPr>
          <w:rFonts w:ascii="Times New Roman" w:hAnsi="Times New Roman"/>
          <w:sz w:val="26"/>
          <w:szCs w:val="26"/>
        </w:rPr>
        <w:t xml:space="preserve"> и</w:t>
      </w:r>
      <w:r w:rsidRPr="00251BE3">
        <w:rPr>
          <w:rFonts w:ascii="Times New Roman" w:hAnsi="Times New Roman"/>
          <w:sz w:val="26"/>
          <w:szCs w:val="26"/>
        </w:rPr>
        <w:t xml:space="preserve"> </w:t>
      </w:r>
      <w:r w:rsidR="005E0EE2" w:rsidRPr="00251BE3">
        <w:rPr>
          <w:rFonts w:ascii="Times New Roman" w:hAnsi="Times New Roman"/>
          <w:sz w:val="26"/>
          <w:szCs w:val="26"/>
        </w:rPr>
        <w:t xml:space="preserve">ООО "Джи Эс Консалтинг" </w:t>
      </w:r>
      <w:r w:rsidRPr="00251BE3">
        <w:rPr>
          <w:rFonts w:ascii="Times New Roman" w:hAnsi="Times New Roman"/>
          <w:sz w:val="26"/>
          <w:szCs w:val="26"/>
        </w:rPr>
        <w:t>заключен договор от 06.11.2013 № 19 с на сумму 440,0 тыс.рублей, сроком выполнения работ до 30 ноября 2013 года.</w:t>
      </w:r>
    </w:p>
    <w:p w:rsidR="00251BE3" w:rsidRPr="00251BE3" w:rsidRDefault="00251BE3" w:rsidP="00251B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На момент проверки</w:t>
      </w:r>
      <w:r w:rsidR="005E0EE2">
        <w:rPr>
          <w:rFonts w:ascii="Times New Roman" w:hAnsi="Times New Roman"/>
          <w:sz w:val="26"/>
          <w:szCs w:val="26"/>
        </w:rPr>
        <w:t>,</w:t>
      </w:r>
      <w:r w:rsidRPr="00251BE3">
        <w:rPr>
          <w:rFonts w:ascii="Times New Roman" w:hAnsi="Times New Roman"/>
          <w:sz w:val="26"/>
          <w:szCs w:val="26"/>
        </w:rPr>
        <w:t xml:space="preserve"> работы </w:t>
      </w:r>
      <w:r w:rsidR="005E0EE2">
        <w:rPr>
          <w:rFonts w:ascii="Times New Roman" w:hAnsi="Times New Roman"/>
          <w:sz w:val="26"/>
          <w:szCs w:val="26"/>
        </w:rPr>
        <w:t>находились</w:t>
      </w:r>
      <w:r w:rsidRPr="00251BE3">
        <w:rPr>
          <w:rFonts w:ascii="Times New Roman" w:hAnsi="Times New Roman"/>
          <w:sz w:val="26"/>
          <w:szCs w:val="26"/>
        </w:rPr>
        <w:t xml:space="preserve"> в стадии приемки, оплата не произведена, срок оплаты не наступил.</w:t>
      </w:r>
    </w:p>
    <w:p w:rsidR="0029486F" w:rsidRPr="00340064" w:rsidRDefault="0029486F" w:rsidP="003400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40064" w:rsidRPr="00340064" w:rsidRDefault="00340064" w:rsidP="0034006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6"/>
        </w:rPr>
      </w:pPr>
      <w:r w:rsidRPr="00340064">
        <w:rPr>
          <w:rFonts w:ascii="Times New Roman" w:hAnsi="Times New Roman"/>
          <w:i/>
          <w:iCs/>
          <w:sz w:val="26"/>
        </w:rPr>
        <w:t>8. Возражений или замечаний руководителей или иных уполномоченных должностных лиц объектов контрольного мероприятия на резул</w:t>
      </w:r>
      <w:r>
        <w:rPr>
          <w:rFonts w:ascii="Times New Roman" w:hAnsi="Times New Roman"/>
          <w:i/>
          <w:iCs/>
          <w:sz w:val="26"/>
        </w:rPr>
        <w:t xml:space="preserve">ьтаты контрольного мероприятия </w:t>
      </w:r>
      <w:r w:rsidRPr="00340064">
        <w:rPr>
          <w:rFonts w:ascii="Times New Roman" w:hAnsi="Times New Roman"/>
          <w:i/>
          <w:iCs/>
          <w:sz w:val="26"/>
        </w:rPr>
        <w:t>не представлено.</w:t>
      </w:r>
    </w:p>
    <w:p w:rsidR="0029486F" w:rsidRDefault="0029486F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632FE" w:rsidRPr="00903208" w:rsidRDefault="00CE0C0A" w:rsidP="00AD2E3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903208">
        <w:rPr>
          <w:rFonts w:ascii="Times New Roman" w:hAnsi="Times New Roman"/>
          <w:i/>
          <w:sz w:val="26"/>
          <w:szCs w:val="26"/>
        </w:rPr>
        <w:t>9. Выводы.</w:t>
      </w:r>
    </w:p>
    <w:p w:rsidR="000570EB" w:rsidRDefault="00F619B7" w:rsidP="005E12A0">
      <w:pPr>
        <w:pStyle w:val="2"/>
        <w:rPr>
          <w:sz w:val="26"/>
          <w:szCs w:val="26"/>
        </w:rPr>
      </w:pPr>
      <w:r>
        <w:rPr>
          <w:sz w:val="26"/>
          <w:szCs w:val="26"/>
        </w:rPr>
        <w:t>9.1.</w:t>
      </w:r>
      <w:r w:rsidR="000570EB">
        <w:rPr>
          <w:sz w:val="26"/>
          <w:szCs w:val="26"/>
        </w:rPr>
        <w:t xml:space="preserve"> </w:t>
      </w:r>
      <w:r w:rsidR="0074028E">
        <w:rPr>
          <w:sz w:val="26"/>
          <w:szCs w:val="26"/>
        </w:rPr>
        <w:t>Финансирование Программы предусмотрено в размере</w:t>
      </w:r>
      <w:r w:rsidR="0074028E" w:rsidRPr="00AD2E33">
        <w:rPr>
          <w:sz w:val="26"/>
          <w:szCs w:val="26"/>
        </w:rPr>
        <w:t xml:space="preserve"> 427966,9 тыс.рублей (2012 год – 173521,7 тыс.рублей, 2013 год – 254445,2 тыс.рублей)</w:t>
      </w:r>
      <w:r w:rsidR="0074028E">
        <w:rPr>
          <w:sz w:val="26"/>
          <w:szCs w:val="26"/>
        </w:rPr>
        <w:t xml:space="preserve">, </w:t>
      </w:r>
      <w:r w:rsidR="005E12A0">
        <w:rPr>
          <w:sz w:val="26"/>
          <w:szCs w:val="26"/>
        </w:rPr>
        <w:t>о</w:t>
      </w:r>
      <w:r w:rsidR="005E12A0" w:rsidRPr="00AD2E33">
        <w:rPr>
          <w:sz w:val="26"/>
          <w:szCs w:val="26"/>
        </w:rPr>
        <w:t xml:space="preserve">бъем проверенных средств </w:t>
      </w:r>
      <w:r w:rsidR="005E12A0">
        <w:rPr>
          <w:sz w:val="26"/>
          <w:szCs w:val="26"/>
        </w:rPr>
        <w:t>составил</w:t>
      </w:r>
      <w:r w:rsidR="005E12A0" w:rsidRPr="00AD2E33">
        <w:rPr>
          <w:sz w:val="26"/>
          <w:szCs w:val="26"/>
        </w:rPr>
        <w:t xml:space="preserve"> 341990,3 тыс.рублей (в том числе по подведомственному уч</w:t>
      </w:r>
      <w:r w:rsidR="005E12A0">
        <w:rPr>
          <w:sz w:val="26"/>
          <w:szCs w:val="26"/>
        </w:rPr>
        <w:t>реждению – 23235,9 тыс.рублей).</w:t>
      </w:r>
    </w:p>
    <w:p w:rsidR="00903208" w:rsidRDefault="00C55C43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03208">
        <w:rPr>
          <w:rFonts w:ascii="Times New Roman" w:hAnsi="Times New Roman"/>
          <w:sz w:val="26"/>
          <w:szCs w:val="26"/>
        </w:rPr>
        <w:t xml:space="preserve">На момент проведения контрольного мероприятия </w:t>
      </w:r>
      <w:r w:rsidR="00903208">
        <w:rPr>
          <w:rFonts w:ascii="Times New Roman" w:hAnsi="Times New Roman"/>
          <w:sz w:val="26"/>
          <w:szCs w:val="26"/>
        </w:rPr>
        <w:t>(</w:t>
      </w:r>
      <w:r w:rsidR="00903208" w:rsidRPr="00903208">
        <w:rPr>
          <w:rFonts w:ascii="Times New Roman" w:hAnsi="Times New Roman"/>
          <w:sz w:val="26"/>
          <w:szCs w:val="26"/>
        </w:rPr>
        <w:t>18.12.2013 года</w:t>
      </w:r>
      <w:r w:rsidR="00903208">
        <w:rPr>
          <w:rFonts w:ascii="Times New Roman" w:hAnsi="Times New Roman"/>
          <w:sz w:val="26"/>
          <w:szCs w:val="26"/>
        </w:rPr>
        <w:t>)</w:t>
      </w:r>
      <w:r w:rsidR="00903208" w:rsidRPr="00903208">
        <w:rPr>
          <w:rFonts w:ascii="Times New Roman" w:hAnsi="Times New Roman"/>
          <w:sz w:val="26"/>
          <w:szCs w:val="26"/>
        </w:rPr>
        <w:t xml:space="preserve"> П</w:t>
      </w:r>
      <w:r w:rsidR="00903208">
        <w:rPr>
          <w:rFonts w:ascii="Times New Roman" w:hAnsi="Times New Roman"/>
          <w:sz w:val="26"/>
          <w:szCs w:val="26"/>
        </w:rPr>
        <w:t>рограмма исполнена не в полном объеме.</w:t>
      </w:r>
      <w:r w:rsidR="000570EB">
        <w:rPr>
          <w:rFonts w:ascii="Times New Roman" w:hAnsi="Times New Roman"/>
          <w:sz w:val="26"/>
          <w:szCs w:val="26"/>
        </w:rPr>
        <w:t xml:space="preserve"> </w:t>
      </w:r>
    </w:p>
    <w:p w:rsidR="00E23150" w:rsidRDefault="00E23150" w:rsidP="00AD2E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33C3">
        <w:rPr>
          <w:rFonts w:ascii="Times New Roman" w:hAnsi="Times New Roman"/>
          <w:sz w:val="26"/>
          <w:szCs w:val="26"/>
        </w:rPr>
        <w:lastRenderedPageBreak/>
        <w:t>Согласно методики</w:t>
      </w:r>
      <w:proofErr w:type="gramEnd"/>
      <w:r w:rsidRPr="00D833C3">
        <w:rPr>
          <w:rFonts w:ascii="Times New Roman" w:hAnsi="Times New Roman"/>
          <w:sz w:val="26"/>
          <w:szCs w:val="26"/>
        </w:rPr>
        <w:t xml:space="preserve"> оценки эффективности реализации ДЦП, </w:t>
      </w:r>
      <w:r>
        <w:rPr>
          <w:rFonts w:ascii="Times New Roman" w:hAnsi="Times New Roman"/>
          <w:sz w:val="26"/>
          <w:szCs w:val="26"/>
        </w:rPr>
        <w:t>значение</w:t>
      </w:r>
      <w:r w:rsidR="006C438D">
        <w:rPr>
          <w:rFonts w:ascii="Times New Roman" w:hAnsi="Times New Roman"/>
          <w:sz w:val="26"/>
          <w:szCs w:val="26"/>
        </w:rPr>
        <w:t xml:space="preserve"> П</w:t>
      </w:r>
      <w:r w:rsidRPr="00D833C3">
        <w:rPr>
          <w:rFonts w:ascii="Times New Roman" w:hAnsi="Times New Roman"/>
          <w:sz w:val="26"/>
          <w:szCs w:val="26"/>
        </w:rPr>
        <w:t xml:space="preserve">оказателя </w:t>
      </w:r>
      <w:r>
        <w:rPr>
          <w:rFonts w:ascii="Times New Roman" w:hAnsi="Times New Roman"/>
          <w:sz w:val="26"/>
          <w:szCs w:val="26"/>
        </w:rPr>
        <w:t xml:space="preserve">результативности ДЦП </w:t>
      </w:r>
      <w:r w:rsidR="007F60A0" w:rsidRPr="00D833C3">
        <w:rPr>
          <w:rFonts w:ascii="Times New Roman" w:hAnsi="Times New Roman"/>
          <w:sz w:val="26"/>
          <w:szCs w:val="26"/>
        </w:rPr>
        <w:t>на 2012 год составило 71,9 %</w:t>
      </w:r>
      <w:r w:rsidR="007F60A0">
        <w:rPr>
          <w:rFonts w:ascii="Times New Roman" w:hAnsi="Times New Roman"/>
          <w:sz w:val="26"/>
          <w:szCs w:val="26"/>
        </w:rPr>
        <w:t xml:space="preserve"> и признано </w:t>
      </w:r>
      <w:r w:rsidR="007F60A0" w:rsidRPr="00D833C3">
        <w:rPr>
          <w:rFonts w:ascii="Times New Roman" w:hAnsi="Times New Roman"/>
          <w:sz w:val="26"/>
          <w:szCs w:val="26"/>
        </w:rPr>
        <w:t>низкой, на 01.12.2013 год – 106,7 %</w:t>
      </w:r>
      <w:r w:rsidR="007F60A0">
        <w:rPr>
          <w:rFonts w:ascii="Times New Roman" w:hAnsi="Times New Roman"/>
          <w:sz w:val="26"/>
          <w:szCs w:val="26"/>
        </w:rPr>
        <w:t>, признано – высокой.</w:t>
      </w:r>
    </w:p>
    <w:p w:rsidR="006A6C88" w:rsidRDefault="007F60A0" w:rsidP="006A6C88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При этом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1C3105">
        <w:rPr>
          <w:rFonts w:ascii="Times New Roman" w:hAnsi="Times New Roman"/>
          <w:sz w:val="26"/>
          <w:szCs w:val="26"/>
        </w:rPr>
        <w:t>фактическое исполнение мероприятий н</w:t>
      </w:r>
      <w:r w:rsidR="00DF7B03">
        <w:rPr>
          <w:rFonts w:ascii="Times New Roman" w:hAnsi="Times New Roman"/>
          <w:sz w:val="26"/>
          <w:szCs w:val="26"/>
        </w:rPr>
        <w:t>а 2012 год составило 100%, на 06</w:t>
      </w:r>
      <w:r w:rsidR="001C3105">
        <w:rPr>
          <w:rFonts w:ascii="Times New Roman" w:hAnsi="Times New Roman"/>
          <w:sz w:val="26"/>
          <w:szCs w:val="26"/>
        </w:rPr>
        <w:t xml:space="preserve">.12.2013 год - </w:t>
      </w:r>
      <w:r w:rsidR="00DF7B03" w:rsidRPr="00AD2E33">
        <w:rPr>
          <w:rFonts w:ascii="Times New Roman" w:hAnsi="Times New Roman"/>
          <w:sz w:val="26"/>
          <w:szCs w:val="26"/>
        </w:rPr>
        <w:t>60,8 %</w:t>
      </w:r>
      <w:r w:rsidR="006A6C88">
        <w:rPr>
          <w:rFonts w:ascii="Times New Roman" w:hAnsi="Times New Roman"/>
          <w:sz w:val="26"/>
          <w:szCs w:val="26"/>
        </w:rPr>
        <w:t xml:space="preserve">. В результате, </w:t>
      </w:r>
      <w:r w:rsidR="006A6C88" w:rsidRPr="006A6C88">
        <w:rPr>
          <w:rFonts w:ascii="Times New Roman" w:hAnsi="Times New Roman"/>
          <w:sz w:val="26"/>
        </w:rPr>
        <w:t>утвержденные Показатели не в полной мере характеризуют эффективное и результативное исполнение всей Программы и ее конкретных мероприятий в отдельности</w:t>
      </w:r>
      <w:r w:rsidR="006A6C88">
        <w:rPr>
          <w:rFonts w:ascii="Times New Roman" w:hAnsi="Times New Roman"/>
          <w:sz w:val="26"/>
        </w:rPr>
        <w:t>.</w:t>
      </w:r>
    </w:p>
    <w:p w:rsidR="002911BD" w:rsidRDefault="006C438D" w:rsidP="006C43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За проверяемый период, в Программу внесено 10 изменений, в части увеличения и снижения количества мероприятий и их объема финансирования, а также переноса финансирования с одного мероприятия на другое и сроков их реализации (с 2012 года на 2013 год)</w:t>
      </w:r>
      <w:r w:rsidR="002911BD">
        <w:rPr>
          <w:rFonts w:ascii="Times New Roman" w:hAnsi="Times New Roman"/>
          <w:sz w:val="26"/>
          <w:szCs w:val="26"/>
        </w:rPr>
        <w:t>.</w:t>
      </w:r>
    </w:p>
    <w:p w:rsidR="0035602F" w:rsidRDefault="00CF78F6" w:rsidP="006C43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поздним заключением государственного контракта на выполнение работ по реконструкции здания</w:t>
      </w:r>
      <w:r w:rsidR="001F0438">
        <w:rPr>
          <w:rFonts w:ascii="Times New Roman" w:hAnsi="Times New Roman"/>
          <w:sz w:val="26"/>
          <w:szCs w:val="26"/>
        </w:rPr>
        <w:t xml:space="preserve"> (29.12.2012)</w:t>
      </w:r>
      <w:r>
        <w:rPr>
          <w:rFonts w:ascii="Times New Roman" w:hAnsi="Times New Roman"/>
          <w:sz w:val="26"/>
          <w:szCs w:val="26"/>
        </w:rPr>
        <w:t>, м</w:t>
      </w:r>
      <w:r w:rsidR="00AC6644">
        <w:rPr>
          <w:rFonts w:ascii="Times New Roman" w:hAnsi="Times New Roman"/>
          <w:sz w:val="26"/>
          <w:szCs w:val="26"/>
        </w:rPr>
        <w:t>ероприятие Программы «реконструкция здания (комплекса нежилых помещений) МФЦ в г. Южно-Сахалинске»</w:t>
      </w:r>
      <w:r w:rsidR="00150D30">
        <w:rPr>
          <w:rFonts w:ascii="Times New Roman" w:hAnsi="Times New Roman"/>
          <w:sz w:val="26"/>
          <w:szCs w:val="26"/>
        </w:rPr>
        <w:t xml:space="preserve"> перенесено с 2012 года на 2013 год</w:t>
      </w:r>
      <w:r w:rsidR="0046576F">
        <w:rPr>
          <w:rFonts w:ascii="Times New Roman" w:hAnsi="Times New Roman"/>
          <w:sz w:val="26"/>
          <w:szCs w:val="26"/>
        </w:rPr>
        <w:t xml:space="preserve">, в результате открытие МФЦ в г. Южно-Сахалинске в 2012 году </w:t>
      </w:r>
      <w:r w:rsidR="00FF0971">
        <w:rPr>
          <w:rFonts w:ascii="Times New Roman" w:hAnsi="Times New Roman"/>
          <w:sz w:val="26"/>
          <w:szCs w:val="26"/>
        </w:rPr>
        <w:t>не обеспечено</w:t>
      </w:r>
      <w:r w:rsidR="0046576F">
        <w:rPr>
          <w:rFonts w:ascii="Times New Roman" w:hAnsi="Times New Roman"/>
          <w:sz w:val="26"/>
          <w:szCs w:val="26"/>
        </w:rPr>
        <w:t>.</w:t>
      </w:r>
      <w:r w:rsidR="004E6BC4">
        <w:rPr>
          <w:rFonts w:ascii="Times New Roman" w:hAnsi="Times New Roman"/>
          <w:sz w:val="26"/>
          <w:szCs w:val="26"/>
        </w:rPr>
        <w:t xml:space="preserve"> </w:t>
      </w:r>
      <w:r w:rsidR="007F63B4">
        <w:rPr>
          <w:rFonts w:ascii="Times New Roman" w:hAnsi="Times New Roman"/>
          <w:sz w:val="26"/>
          <w:szCs w:val="26"/>
        </w:rPr>
        <w:t xml:space="preserve">Не исполнены 6 показателей результативности </w:t>
      </w:r>
      <w:r w:rsidR="00D834CA">
        <w:rPr>
          <w:rFonts w:ascii="Times New Roman" w:hAnsi="Times New Roman"/>
          <w:sz w:val="26"/>
          <w:szCs w:val="26"/>
        </w:rPr>
        <w:t xml:space="preserve">Программы, которые </w:t>
      </w:r>
      <w:r w:rsidR="007B25C4" w:rsidRPr="003E06BF">
        <w:rPr>
          <w:rFonts w:ascii="Times New Roman" w:hAnsi="Times New Roman"/>
          <w:sz w:val="26"/>
          <w:szCs w:val="26"/>
        </w:rPr>
        <w:t>предусм</w:t>
      </w:r>
      <w:r w:rsidR="003E06BF" w:rsidRPr="003E06BF">
        <w:rPr>
          <w:rFonts w:ascii="Times New Roman" w:hAnsi="Times New Roman"/>
          <w:sz w:val="26"/>
          <w:szCs w:val="26"/>
        </w:rPr>
        <w:t>атривают предоставления</w:t>
      </w:r>
      <w:r w:rsidR="003E06BF">
        <w:rPr>
          <w:rFonts w:ascii="Times New Roman" w:hAnsi="Times New Roman"/>
          <w:sz w:val="26"/>
          <w:szCs w:val="26"/>
        </w:rPr>
        <w:t xml:space="preserve"> </w:t>
      </w:r>
      <w:r w:rsidR="0035602F">
        <w:rPr>
          <w:rFonts w:ascii="Times New Roman" w:hAnsi="Times New Roman"/>
          <w:sz w:val="26"/>
          <w:szCs w:val="26"/>
        </w:rPr>
        <w:t>государственных и муниципальных услуг по принципу «одного окна».</w:t>
      </w:r>
    </w:p>
    <w:p w:rsidR="00892350" w:rsidRDefault="00892350" w:rsidP="006C43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Низкий процент освоения бюджетных средств 2013 года обусловлен следующим.</w:t>
      </w:r>
    </w:p>
    <w:p w:rsidR="00892350" w:rsidRDefault="00892350" w:rsidP="008923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iCs/>
          <w:sz w:val="26"/>
          <w:szCs w:val="26"/>
          <w:lang w:eastAsia="en-US"/>
        </w:rPr>
        <w:t>В июне 2013 года п</w:t>
      </w:r>
      <w:r w:rsidRPr="009D7E88">
        <w:rPr>
          <w:rFonts w:ascii="Times New Roman" w:eastAsiaTheme="minorHAnsi" w:hAnsi="Times New Roman"/>
          <w:iCs/>
          <w:sz w:val="26"/>
          <w:szCs w:val="26"/>
          <w:lang w:eastAsia="en-US"/>
        </w:rPr>
        <w:t>остановление</w:t>
      </w:r>
      <w:r>
        <w:rPr>
          <w:rFonts w:ascii="Times New Roman" w:eastAsiaTheme="minorHAnsi" w:hAnsi="Times New Roman"/>
          <w:iCs/>
          <w:sz w:val="26"/>
          <w:szCs w:val="26"/>
          <w:lang w:eastAsia="en-US"/>
        </w:rPr>
        <w:t>м</w:t>
      </w:r>
      <w:r w:rsidRPr="009D7E88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Правительства Сах</w:t>
      </w:r>
      <w:r>
        <w:rPr>
          <w:rFonts w:ascii="Times New Roman" w:eastAsiaTheme="minorHAnsi" w:hAnsi="Times New Roman"/>
          <w:iCs/>
          <w:sz w:val="26"/>
          <w:szCs w:val="26"/>
          <w:lang w:eastAsia="en-US"/>
        </w:rPr>
        <w:t>алинской области от 14.06.2013 №</w:t>
      </w:r>
      <w:r w:rsidRPr="009D7E88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308</w:t>
      </w:r>
      <w:r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перечень мероприятий Программы дополнен пунктом «</w:t>
      </w:r>
      <w:r>
        <w:rPr>
          <w:rFonts w:ascii="Times New Roman" w:hAnsi="Times New Roman"/>
          <w:sz w:val="26"/>
          <w:szCs w:val="26"/>
        </w:rPr>
        <w:t>п</w:t>
      </w:r>
      <w:r w:rsidRPr="00C2454A">
        <w:rPr>
          <w:rFonts w:ascii="Times New Roman" w:hAnsi="Times New Roman"/>
          <w:sz w:val="26"/>
          <w:szCs w:val="26"/>
        </w:rPr>
        <w:t>риобретение помещений, зданий для размещения филиалов МФЦ в муниципальных образованиях</w:t>
      </w:r>
      <w:r>
        <w:rPr>
          <w:rFonts w:ascii="Times New Roman" w:hAnsi="Times New Roman"/>
          <w:sz w:val="26"/>
          <w:szCs w:val="26"/>
        </w:rPr>
        <w:t>» (ред.</w:t>
      </w:r>
      <w:r w:rsidR="00162C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№9 от 14.06.2013 года). </w:t>
      </w:r>
    </w:p>
    <w:p w:rsidR="0097676C" w:rsidRDefault="0072536B" w:rsidP="008923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Согласование решения</w:t>
      </w:r>
      <w:r w:rsidRPr="00AD2E33">
        <w:rPr>
          <w:rFonts w:ascii="Times New Roman" w:hAnsi="Times New Roman"/>
          <w:sz w:val="26"/>
          <w:szCs w:val="26"/>
        </w:rPr>
        <w:t xml:space="preserve"> Правительства Сахалинской области о приобретении в государственную собственность Сахалинской области нежилых помещений для девяти филиалов ГБУ СО «МФЦ» общей площадью 1543,5 </w:t>
      </w:r>
      <w:proofErr w:type="spellStart"/>
      <w:r w:rsidRPr="00AD2E33">
        <w:rPr>
          <w:rFonts w:ascii="Times New Roman" w:hAnsi="Times New Roman"/>
          <w:sz w:val="26"/>
          <w:szCs w:val="26"/>
        </w:rPr>
        <w:t>кв.м</w:t>
      </w:r>
      <w:proofErr w:type="spellEnd"/>
      <w:r w:rsidRPr="00AD2E33">
        <w:rPr>
          <w:rFonts w:ascii="Times New Roman" w:hAnsi="Times New Roman"/>
          <w:sz w:val="26"/>
          <w:szCs w:val="26"/>
        </w:rPr>
        <w:t>. и общей стоимостью 106551,0 тыс.рублей</w:t>
      </w:r>
      <w:r>
        <w:rPr>
          <w:rFonts w:ascii="Times New Roman" w:hAnsi="Times New Roman"/>
          <w:sz w:val="26"/>
          <w:szCs w:val="26"/>
        </w:rPr>
        <w:t xml:space="preserve"> произведено </w:t>
      </w:r>
      <w:r w:rsidRPr="00AD2E33">
        <w:rPr>
          <w:rFonts w:ascii="Times New Roman" w:hAnsi="Times New Roman"/>
          <w:sz w:val="26"/>
          <w:szCs w:val="26"/>
        </w:rPr>
        <w:t>Постановле</w:t>
      </w:r>
      <w:r>
        <w:rPr>
          <w:rFonts w:ascii="Times New Roman" w:hAnsi="Times New Roman"/>
          <w:sz w:val="26"/>
          <w:szCs w:val="26"/>
        </w:rPr>
        <w:t>нием Сахалинской областной Думы в октябре 2013 года</w:t>
      </w:r>
      <w:r w:rsidRPr="00AD2E33">
        <w:rPr>
          <w:rFonts w:ascii="Times New Roman" w:hAnsi="Times New Roman"/>
          <w:sz w:val="26"/>
          <w:szCs w:val="26"/>
        </w:rPr>
        <w:t>.</w:t>
      </w:r>
    </w:p>
    <w:p w:rsidR="001C7F4A" w:rsidRPr="00AD2E33" w:rsidRDefault="001C7F4A" w:rsidP="002356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Освоение бюджетных средств на приобретение помещений </w:t>
      </w:r>
      <w:r w:rsidR="00235696">
        <w:rPr>
          <w:rFonts w:ascii="Times New Roman" w:hAnsi="Times New Roman"/>
          <w:sz w:val="26"/>
          <w:szCs w:val="26"/>
        </w:rPr>
        <w:t>началось Агентством с конца ноября 2013 года, н</w:t>
      </w:r>
      <w:r w:rsidRPr="00AD2E33">
        <w:rPr>
          <w:rFonts w:ascii="Times New Roman" w:hAnsi="Times New Roman"/>
          <w:sz w:val="26"/>
          <w:szCs w:val="26"/>
        </w:rPr>
        <w:t xml:space="preserve">а 06.12.2013 года заключено </w:t>
      </w:r>
      <w:r w:rsidR="005838D0">
        <w:rPr>
          <w:rFonts w:ascii="Times New Roman" w:hAnsi="Times New Roman"/>
          <w:sz w:val="26"/>
          <w:szCs w:val="26"/>
        </w:rPr>
        <w:t xml:space="preserve">только </w:t>
      </w:r>
      <w:r w:rsidRPr="00AD2E33">
        <w:rPr>
          <w:rFonts w:ascii="Times New Roman" w:hAnsi="Times New Roman"/>
          <w:sz w:val="26"/>
          <w:szCs w:val="26"/>
        </w:rPr>
        <w:t>4 договора купли-продажи нежилого помещения на общую сумму 33869,0 тыс.рублей</w:t>
      </w:r>
      <w:r w:rsidR="005838D0">
        <w:rPr>
          <w:rFonts w:ascii="Times New Roman" w:hAnsi="Times New Roman"/>
          <w:sz w:val="26"/>
          <w:szCs w:val="26"/>
        </w:rPr>
        <w:t>.</w:t>
      </w:r>
      <w:r w:rsidR="00DC7FA4">
        <w:rPr>
          <w:rFonts w:ascii="Times New Roman" w:hAnsi="Times New Roman"/>
          <w:sz w:val="26"/>
          <w:szCs w:val="26"/>
        </w:rPr>
        <w:t xml:space="preserve"> </w:t>
      </w:r>
      <w:r w:rsidR="00BE4FD6">
        <w:rPr>
          <w:rFonts w:ascii="Times New Roman" w:hAnsi="Times New Roman"/>
          <w:sz w:val="26"/>
          <w:szCs w:val="26"/>
        </w:rPr>
        <w:t>Кассовое и</w:t>
      </w:r>
      <w:r w:rsidR="00DC7FA4">
        <w:rPr>
          <w:rFonts w:ascii="Times New Roman" w:hAnsi="Times New Roman"/>
          <w:sz w:val="26"/>
          <w:szCs w:val="26"/>
        </w:rPr>
        <w:t xml:space="preserve">сполнение составило </w:t>
      </w:r>
      <w:r w:rsidR="00BE4FD6">
        <w:rPr>
          <w:rFonts w:ascii="Times New Roman" w:hAnsi="Times New Roman"/>
          <w:sz w:val="26"/>
          <w:szCs w:val="26"/>
        </w:rPr>
        <w:t>21081,3 тыс.рублей или 19,8</w:t>
      </w:r>
      <w:r w:rsidR="00DC7FA4">
        <w:rPr>
          <w:rFonts w:ascii="Times New Roman" w:hAnsi="Times New Roman"/>
          <w:sz w:val="26"/>
          <w:szCs w:val="26"/>
        </w:rPr>
        <w:t xml:space="preserve"> % от </w:t>
      </w:r>
      <w:r w:rsidR="003E06BF">
        <w:rPr>
          <w:rFonts w:ascii="Times New Roman" w:hAnsi="Times New Roman"/>
          <w:sz w:val="26"/>
          <w:szCs w:val="26"/>
        </w:rPr>
        <w:t>доведенных ассигнований</w:t>
      </w:r>
      <w:r w:rsidR="00DC7FA4">
        <w:rPr>
          <w:rFonts w:ascii="Times New Roman" w:hAnsi="Times New Roman"/>
          <w:sz w:val="26"/>
          <w:szCs w:val="26"/>
        </w:rPr>
        <w:t>.</w:t>
      </w:r>
      <w:r w:rsidR="005838D0">
        <w:rPr>
          <w:rFonts w:ascii="Times New Roman" w:hAnsi="Times New Roman"/>
          <w:sz w:val="26"/>
          <w:szCs w:val="26"/>
        </w:rPr>
        <w:t xml:space="preserve"> </w:t>
      </w:r>
    </w:p>
    <w:p w:rsidR="00AD4C9F" w:rsidRDefault="00DA6E56" w:rsidP="00CD634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Кроме того, в виду отсутствия </w:t>
      </w:r>
      <w:r w:rsidR="00CD6349">
        <w:rPr>
          <w:rFonts w:ascii="Times New Roman" w:hAnsi="Times New Roman"/>
          <w:sz w:val="26"/>
          <w:szCs w:val="26"/>
        </w:rPr>
        <w:t xml:space="preserve">у ГБУ СО «МФЦ» </w:t>
      </w:r>
      <w:r w:rsidR="00DC7FA4">
        <w:rPr>
          <w:rFonts w:ascii="Times New Roman" w:hAnsi="Times New Roman"/>
          <w:sz w:val="26"/>
          <w:szCs w:val="26"/>
        </w:rPr>
        <w:t>заключенных договоров</w:t>
      </w:r>
      <w:r w:rsidR="00CD6349">
        <w:rPr>
          <w:rFonts w:ascii="Times New Roman" w:hAnsi="Times New Roman"/>
          <w:sz w:val="26"/>
          <w:szCs w:val="26"/>
        </w:rPr>
        <w:t xml:space="preserve"> для освоения средств </w:t>
      </w:r>
      <w:r w:rsidR="00FB52DD">
        <w:rPr>
          <w:rFonts w:ascii="Times New Roman" w:hAnsi="Times New Roman"/>
          <w:sz w:val="26"/>
          <w:szCs w:val="26"/>
        </w:rPr>
        <w:t xml:space="preserve">субсидии </w:t>
      </w:r>
      <w:r w:rsidR="00CD6349">
        <w:rPr>
          <w:rFonts w:ascii="Times New Roman" w:hAnsi="Times New Roman"/>
          <w:sz w:val="26"/>
          <w:szCs w:val="26"/>
        </w:rPr>
        <w:t>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CD6349">
        <w:rPr>
          <w:rFonts w:ascii="Times New Roman" w:hAnsi="Times New Roman"/>
          <w:sz w:val="26"/>
          <w:szCs w:val="26"/>
        </w:rPr>
        <w:t>мероприятий Программы</w:t>
      </w:r>
      <w:r w:rsidR="00FB52DD">
        <w:rPr>
          <w:rFonts w:ascii="Times New Roman" w:hAnsi="Times New Roman"/>
          <w:sz w:val="26"/>
          <w:szCs w:val="26"/>
        </w:rPr>
        <w:t xml:space="preserve">, кассовое исполнение составило </w:t>
      </w:r>
      <w:r w:rsidR="002E44DB">
        <w:rPr>
          <w:rFonts w:ascii="Times New Roman" w:hAnsi="Times New Roman"/>
          <w:sz w:val="26"/>
          <w:szCs w:val="26"/>
          <w:shd w:val="clear" w:color="auto" w:fill="FFFFFF"/>
        </w:rPr>
        <w:t xml:space="preserve">12097,7 тыс.рублей </w:t>
      </w:r>
      <w:r w:rsidR="002E44DB" w:rsidRPr="004A1FAC">
        <w:rPr>
          <w:rFonts w:ascii="Times New Roman" w:hAnsi="Times New Roman"/>
          <w:sz w:val="26"/>
          <w:szCs w:val="26"/>
          <w:shd w:val="clear" w:color="auto" w:fill="FFFFFF"/>
        </w:rPr>
        <w:t xml:space="preserve">или </w:t>
      </w:r>
      <w:r w:rsidR="00B04AF2" w:rsidRPr="004A1FAC">
        <w:rPr>
          <w:rFonts w:ascii="Times New Roman" w:hAnsi="Times New Roman"/>
          <w:sz w:val="26"/>
          <w:szCs w:val="26"/>
        </w:rPr>
        <w:t>36,7</w:t>
      </w:r>
      <w:r w:rsidR="00FB52DD" w:rsidRPr="004A1FAC">
        <w:rPr>
          <w:rFonts w:ascii="Times New Roman" w:hAnsi="Times New Roman"/>
          <w:sz w:val="26"/>
          <w:szCs w:val="26"/>
        </w:rPr>
        <w:t>%</w:t>
      </w:r>
      <w:r w:rsidR="002E44DB" w:rsidRPr="004A1FAC">
        <w:rPr>
          <w:rFonts w:ascii="Times New Roman" w:hAnsi="Times New Roman"/>
          <w:sz w:val="26"/>
          <w:szCs w:val="26"/>
        </w:rPr>
        <w:t xml:space="preserve"> от пре</w:t>
      </w:r>
      <w:r w:rsidR="002E44DB" w:rsidRPr="005A7E82">
        <w:rPr>
          <w:rFonts w:ascii="Times New Roman" w:hAnsi="Times New Roman"/>
          <w:sz w:val="26"/>
          <w:szCs w:val="26"/>
        </w:rPr>
        <w:t>дусмотренного объема финансирования</w:t>
      </w:r>
      <w:r w:rsidR="002E44DB" w:rsidRPr="005A7E8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E44DB">
        <w:rPr>
          <w:rFonts w:ascii="Times New Roman" w:hAnsi="Times New Roman"/>
          <w:sz w:val="26"/>
          <w:szCs w:val="26"/>
          <w:shd w:val="clear" w:color="auto" w:fill="FFFFFF"/>
        </w:rPr>
        <w:t xml:space="preserve">в размере </w:t>
      </w:r>
      <w:r w:rsidR="002E44DB" w:rsidRPr="005A7E82">
        <w:rPr>
          <w:rFonts w:ascii="Times New Roman" w:hAnsi="Times New Roman"/>
          <w:sz w:val="26"/>
          <w:szCs w:val="26"/>
          <w:shd w:val="clear" w:color="auto" w:fill="FFFFFF"/>
        </w:rPr>
        <w:t>32959,4 тыс.рублей</w:t>
      </w:r>
      <w:r w:rsidR="002E44DB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1A4C7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FB52DD" w:rsidRDefault="003027E3" w:rsidP="00CD634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В течение 2013 года в соглашение </w:t>
      </w:r>
      <w:r>
        <w:rPr>
          <w:rFonts w:ascii="Times New Roman" w:hAnsi="Times New Roman"/>
          <w:sz w:val="26"/>
          <w:szCs w:val="26"/>
        </w:rPr>
        <w:t xml:space="preserve">о предоставлении субсидии </w:t>
      </w:r>
      <w:r w:rsidR="0028387C">
        <w:rPr>
          <w:rFonts w:ascii="Times New Roman" w:hAnsi="Times New Roman"/>
          <w:sz w:val="26"/>
          <w:szCs w:val="26"/>
        </w:rPr>
        <w:t xml:space="preserve">на иные цели </w:t>
      </w:r>
      <w:r w:rsidRPr="00AD2E33">
        <w:rPr>
          <w:rFonts w:ascii="Times New Roman" w:hAnsi="Times New Roman"/>
          <w:sz w:val="26"/>
          <w:szCs w:val="26"/>
        </w:rPr>
        <w:t>внесено 6 изменений, в том числе по изменению мероприятий ДЦП</w:t>
      </w:r>
      <w:r w:rsidRPr="00AD2E33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AD2E33">
        <w:rPr>
          <w:rFonts w:ascii="Times New Roman" w:hAnsi="Times New Roman"/>
          <w:sz w:val="26"/>
          <w:szCs w:val="26"/>
        </w:rPr>
        <w:t>объемам их финансирования, срокам предоставления субсидии</w:t>
      </w:r>
      <w:r w:rsidR="00616EBF">
        <w:rPr>
          <w:rFonts w:ascii="Times New Roman" w:hAnsi="Times New Roman"/>
          <w:sz w:val="26"/>
          <w:szCs w:val="26"/>
        </w:rPr>
        <w:t xml:space="preserve">. </w:t>
      </w:r>
    </w:p>
    <w:p w:rsidR="00F27CFD" w:rsidRDefault="000B7B46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1BE3">
        <w:rPr>
          <w:rFonts w:ascii="Times New Roman" w:hAnsi="Times New Roman"/>
          <w:sz w:val="26"/>
          <w:szCs w:val="26"/>
        </w:rPr>
        <w:t>В ноябре 2013 года внесены изменения</w:t>
      </w:r>
      <w:r w:rsidR="00244B7B">
        <w:rPr>
          <w:rFonts w:ascii="Times New Roman" w:hAnsi="Times New Roman"/>
          <w:sz w:val="26"/>
          <w:szCs w:val="26"/>
        </w:rPr>
        <w:t xml:space="preserve"> в части исключения мероприятия </w:t>
      </w:r>
      <w:r w:rsidR="00244B7B" w:rsidRPr="00251BE3">
        <w:rPr>
          <w:rFonts w:ascii="Times New Roman" w:hAnsi="Times New Roman"/>
          <w:sz w:val="26"/>
          <w:szCs w:val="26"/>
        </w:rPr>
        <w:t xml:space="preserve">«проведение работ по капитальному ремонту помещений по адресу Сахалинская область, </w:t>
      </w:r>
      <w:proofErr w:type="spellStart"/>
      <w:r w:rsidR="00244B7B" w:rsidRPr="00251BE3">
        <w:rPr>
          <w:rFonts w:ascii="Times New Roman" w:hAnsi="Times New Roman"/>
          <w:sz w:val="26"/>
          <w:szCs w:val="26"/>
        </w:rPr>
        <w:t>г</w:t>
      </w:r>
      <w:proofErr w:type="gramStart"/>
      <w:r w:rsidR="00244B7B" w:rsidRPr="00251BE3">
        <w:rPr>
          <w:rFonts w:ascii="Times New Roman" w:hAnsi="Times New Roman"/>
          <w:sz w:val="26"/>
          <w:szCs w:val="26"/>
        </w:rPr>
        <w:t>.О</w:t>
      </w:r>
      <w:proofErr w:type="gramEnd"/>
      <w:r w:rsidR="00244B7B" w:rsidRPr="00251BE3">
        <w:rPr>
          <w:rFonts w:ascii="Times New Roman" w:hAnsi="Times New Roman"/>
          <w:sz w:val="26"/>
          <w:szCs w:val="26"/>
        </w:rPr>
        <w:t>ха</w:t>
      </w:r>
      <w:proofErr w:type="spellEnd"/>
      <w:r w:rsidR="00244B7B" w:rsidRPr="00251BE3">
        <w:rPr>
          <w:rFonts w:ascii="Times New Roman" w:hAnsi="Times New Roman"/>
          <w:sz w:val="26"/>
          <w:szCs w:val="26"/>
        </w:rPr>
        <w:t>, ул. Советская, 31/1" на сумму 12039,4 тыс.рублей</w:t>
      </w:r>
      <w:r w:rsidR="00244B7B">
        <w:rPr>
          <w:rFonts w:ascii="Times New Roman" w:hAnsi="Times New Roman"/>
          <w:sz w:val="26"/>
          <w:szCs w:val="26"/>
        </w:rPr>
        <w:t xml:space="preserve">, </w:t>
      </w:r>
      <w:r w:rsidR="00244B7B" w:rsidRPr="00251BE3">
        <w:rPr>
          <w:rFonts w:ascii="Times New Roman" w:hAnsi="Times New Roman"/>
          <w:sz w:val="26"/>
          <w:szCs w:val="26"/>
        </w:rPr>
        <w:t>финансирование перераспределено на приобретение мебели и оборудования для оснащения помещений филиалов МФЦ в муниципальных образованиях.</w:t>
      </w:r>
    </w:p>
    <w:p w:rsidR="00244B7B" w:rsidRDefault="00B714C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Остаток неосвоенных средств </w:t>
      </w:r>
      <w:r w:rsidR="00F27CFD">
        <w:rPr>
          <w:rFonts w:ascii="Times New Roman" w:hAnsi="Times New Roman"/>
          <w:sz w:val="26"/>
          <w:szCs w:val="26"/>
        </w:rPr>
        <w:t xml:space="preserve">в ГБУ СО «МФЦ» </w:t>
      </w:r>
      <w:r>
        <w:rPr>
          <w:rFonts w:ascii="Times New Roman" w:hAnsi="Times New Roman"/>
          <w:sz w:val="26"/>
          <w:szCs w:val="26"/>
        </w:rPr>
        <w:t>на 06.12.2013 года составил 20861,7 тыс.рублей.</w:t>
      </w:r>
    </w:p>
    <w:p w:rsidR="00140B9F" w:rsidRDefault="00B002B0" w:rsidP="00140B9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9.2. Наиболее значительные суммы средств областного бюджета </w:t>
      </w:r>
      <w:r w:rsidR="00315FD6">
        <w:rPr>
          <w:rFonts w:ascii="Times New Roman" w:hAnsi="Times New Roman"/>
          <w:sz w:val="26"/>
          <w:szCs w:val="26"/>
        </w:rPr>
        <w:t xml:space="preserve">порядка </w:t>
      </w:r>
      <w:r w:rsidR="001115D0">
        <w:rPr>
          <w:rFonts w:ascii="Times New Roman" w:hAnsi="Times New Roman"/>
          <w:sz w:val="26"/>
          <w:szCs w:val="26"/>
        </w:rPr>
        <w:t xml:space="preserve">293758,8 тыс.рублей </w:t>
      </w:r>
      <w:r w:rsidR="00DF113D">
        <w:rPr>
          <w:rFonts w:ascii="Times New Roman" w:hAnsi="Times New Roman"/>
          <w:sz w:val="26"/>
          <w:szCs w:val="26"/>
        </w:rPr>
        <w:t xml:space="preserve">или </w:t>
      </w:r>
      <w:r w:rsidR="00780EDB">
        <w:rPr>
          <w:rFonts w:ascii="Times New Roman" w:hAnsi="Times New Roman"/>
          <w:sz w:val="26"/>
          <w:szCs w:val="26"/>
        </w:rPr>
        <w:t xml:space="preserve">68,6 % от общего </w:t>
      </w:r>
      <w:r w:rsidR="00140B9F">
        <w:rPr>
          <w:rFonts w:ascii="Times New Roman" w:hAnsi="Times New Roman"/>
          <w:sz w:val="26"/>
          <w:szCs w:val="26"/>
        </w:rPr>
        <w:t>объема финансирования Программы (427966,9 тыс.рублей)</w:t>
      </w:r>
      <w:r w:rsidR="00C1582F">
        <w:rPr>
          <w:rFonts w:ascii="Times New Roman" w:hAnsi="Times New Roman"/>
          <w:sz w:val="26"/>
          <w:szCs w:val="26"/>
        </w:rPr>
        <w:t>,</w:t>
      </w:r>
      <w:r w:rsidR="00140B9F">
        <w:rPr>
          <w:rFonts w:ascii="Times New Roman" w:hAnsi="Times New Roman"/>
          <w:sz w:val="26"/>
          <w:szCs w:val="26"/>
        </w:rPr>
        <w:t xml:space="preserve"> </w:t>
      </w:r>
      <w:r w:rsidR="007153A9">
        <w:rPr>
          <w:rFonts w:ascii="Times New Roman" w:hAnsi="Times New Roman"/>
          <w:sz w:val="26"/>
          <w:szCs w:val="26"/>
        </w:rPr>
        <w:t xml:space="preserve">направлены </w:t>
      </w:r>
      <w:r w:rsidR="00067498">
        <w:rPr>
          <w:rFonts w:ascii="Times New Roman" w:hAnsi="Times New Roman"/>
          <w:sz w:val="26"/>
          <w:szCs w:val="26"/>
        </w:rPr>
        <w:t>на создание МФЦ в г.</w:t>
      </w:r>
      <w:r w:rsidR="00315FD6">
        <w:rPr>
          <w:rFonts w:ascii="Times New Roman" w:hAnsi="Times New Roman"/>
          <w:sz w:val="26"/>
          <w:szCs w:val="26"/>
        </w:rPr>
        <w:t xml:space="preserve"> </w:t>
      </w:r>
      <w:r w:rsidR="00067498">
        <w:rPr>
          <w:rFonts w:ascii="Times New Roman" w:hAnsi="Times New Roman"/>
          <w:sz w:val="26"/>
          <w:szCs w:val="26"/>
        </w:rPr>
        <w:t>Южно-Сахалинске</w:t>
      </w:r>
      <w:r w:rsidR="00CB7CC3">
        <w:rPr>
          <w:rFonts w:ascii="Times New Roman" w:hAnsi="Times New Roman"/>
          <w:sz w:val="26"/>
          <w:szCs w:val="26"/>
        </w:rPr>
        <w:t>, в том числе на приобретение здания, его реконстр</w:t>
      </w:r>
      <w:r w:rsidR="0028387C">
        <w:rPr>
          <w:rFonts w:ascii="Times New Roman" w:hAnsi="Times New Roman"/>
          <w:sz w:val="26"/>
          <w:szCs w:val="26"/>
        </w:rPr>
        <w:t>укцию</w:t>
      </w:r>
      <w:r w:rsidR="00BE714A">
        <w:rPr>
          <w:rFonts w:ascii="Times New Roman" w:hAnsi="Times New Roman"/>
          <w:sz w:val="26"/>
          <w:szCs w:val="26"/>
        </w:rPr>
        <w:t>,</w:t>
      </w:r>
      <w:r w:rsidR="00315FD6">
        <w:rPr>
          <w:rFonts w:ascii="Times New Roman" w:hAnsi="Times New Roman"/>
          <w:sz w:val="26"/>
          <w:szCs w:val="26"/>
        </w:rPr>
        <w:t xml:space="preserve"> </w:t>
      </w:r>
      <w:r w:rsidR="001115D0">
        <w:rPr>
          <w:rFonts w:ascii="Times New Roman" w:hAnsi="Times New Roman"/>
          <w:sz w:val="26"/>
          <w:szCs w:val="26"/>
        </w:rPr>
        <w:t>при</w:t>
      </w:r>
      <w:r w:rsidR="00C1582F">
        <w:rPr>
          <w:rFonts w:ascii="Times New Roman" w:hAnsi="Times New Roman"/>
          <w:sz w:val="26"/>
          <w:szCs w:val="26"/>
        </w:rPr>
        <w:t>обретение</w:t>
      </w:r>
      <w:r w:rsidR="001115D0">
        <w:rPr>
          <w:rFonts w:ascii="Times New Roman" w:hAnsi="Times New Roman"/>
          <w:sz w:val="26"/>
          <w:szCs w:val="26"/>
        </w:rPr>
        <w:t xml:space="preserve"> мебели, автотранспортного средства, </w:t>
      </w:r>
      <w:r w:rsidR="00CD0D6B">
        <w:rPr>
          <w:rFonts w:ascii="Times New Roman" w:hAnsi="Times New Roman"/>
          <w:sz w:val="26"/>
          <w:szCs w:val="26"/>
        </w:rPr>
        <w:t>дизель-генераторной</w:t>
      </w:r>
      <w:r w:rsidR="00C1582F">
        <w:rPr>
          <w:rFonts w:ascii="Times New Roman" w:hAnsi="Times New Roman"/>
          <w:sz w:val="26"/>
          <w:szCs w:val="26"/>
        </w:rPr>
        <w:t xml:space="preserve"> установки, оснащение</w:t>
      </w:r>
      <w:r w:rsidR="00A35118">
        <w:rPr>
          <w:rFonts w:ascii="Times New Roman" w:hAnsi="Times New Roman"/>
          <w:sz w:val="26"/>
          <w:szCs w:val="26"/>
        </w:rPr>
        <w:t xml:space="preserve"> конференц-</w:t>
      </w:r>
      <w:r w:rsidR="00CD0D6B">
        <w:rPr>
          <w:rFonts w:ascii="Times New Roman" w:hAnsi="Times New Roman"/>
          <w:sz w:val="26"/>
          <w:szCs w:val="26"/>
        </w:rPr>
        <w:t>зала</w:t>
      </w:r>
      <w:r w:rsidR="00140B9F">
        <w:rPr>
          <w:rFonts w:ascii="Times New Roman" w:hAnsi="Times New Roman"/>
          <w:sz w:val="26"/>
          <w:szCs w:val="26"/>
        </w:rPr>
        <w:t>.</w:t>
      </w:r>
    </w:p>
    <w:p w:rsidR="00CB7CC3" w:rsidRDefault="007F5679" w:rsidP="00140B9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создания филиалов МФЦ в муниципальных образованиях Агентством приобретено 4 нежилых помещения (г.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Анива, 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Оха,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 w:rsidR="00F31A9D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Смирных, 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Северо-Курильск), заключено 4 договора безвозмездного пользования </w:t>
      </w:r>
      <w:r w:rsidR="005A5E53">
        <w:rPr>
          <w:rFonts w:ascii="Times New Roman" w:hAnsi="Times New Roman"/>
          <w:sz w:val="26"/>
          <w:szCs w:val="26"/>
        </w:rPr>
        <w:t>(г.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="005A5E53">
        <w:rPr>
          <w:rFonts w:ascii="Times New Roman" w:hAnsi="Times New Roman"/>
          <w:sz w:val="26"/>
          <w:szCs w:val="26"/>
        </w:rPr>
        <w:t>Курильск, 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="005A5E53">
        <w:rPr>
          <w:rFonts w:ascii="Times New Roman" w:hAnsi="Times New Roman"/>
          <w:sz w:val="26"/>
          <w:szCs w:val="26"/>
        </w:rPr>
        <w:t>Холмск, 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="005A5E53">
        <w:rPr>
          <w:rFonts w:ascii="Times New Roman" w:hAnsi="Times New Roman"/>
          <w:sz w:val="26"/>
          <w:szCs w:val="26"/>
        </w:rPr>
        <w:t>Невельск, 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="005A5E53">
        <w:rPr>
          <w:rFonts w:ascii="Times New Roman" w:hAnsi="Times New Roman"/>
          <w:sz w:val="26"/>
          <w:szCs w:val="26"/>
        </w:rPr>
        <w:t>Оха)</w:t>
      </w:r>
      <w:r w:rsidR="00D6644E">
        <w:rPr>
          <w:rFonts w:ascii="Times New Roman" w:hAnsi="Times New Roman"/>
          <w:sz w:val="26"/>
          <w:szCs w:val="26"/>
        </w:rPr>
        <w:t>.</w:t>
      </w:r>
      <w:proofErr w:type="gramEnd"/>
    </w:p>
    <w:p w:rsidR="00D6644E" w:rsidRDefault="00D6644E" w:rsidP="00140B9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программных мероприятий разработано </w:t>
      </w:r>
      <w:r w:rsidR="0028387C">
        <w:rPr>
          <w:rFonts w:ascii="Times New Roman" w:hAnsi="Times New Roman"/>
          <w:sz w:val="26"/>
          <w:szCs w:val="26"/>
        </w:rPr>
        <w:t>4 проектные</w:t>
      </w:r>
      <w:r w:rsidR="006F1CD3">
        <w:rPr>
          <w:rFonts w:ascii="Times New Roman" w:hAnsi="Times New Roman"/>
          <w:sz w:val="26"/>
          <w:szCs w:val="26"/>
        </w:rPr>
        <w:t xml:space="preserve"> документации</w:t>
      </w:r>
      <w:r w:rsidR="0028387C">
        <w:rPr>
          <w:rFonts w:ascii="Times New Roman" w:hAnsi="Times New Roman"/>
          <w:sz w:val="26"/>
          <w:szCs w:val="26"/>
        </w:rPr>
        <w:t xml:space="preserve">: </w:t>
      </w:r>
      <w:r w:rsidR="001B2108">
        <w:rPr>
          <w:rFonts w:ascii="Times New Roman" w:hAnsi="Times New Roman"/>
          <w:sz w:val="26"/>
          <w:szCs w:val="26"/>
        </w:rPr>
        <w:t xml:space="preserve">на реконструкцию здания </w:t>
      </w:r>
      <w:r w:rsidR="007D1579">
        <w:rPr>
          <w:rFonts w:ascii="Times New Roman" w:hAnsi="Times New Roman"/>
          <w:sz w:val="26"/>
          <w:szCs w:val="26"/>
        </w:rPr>
        <w:t>МФЦ г. Южно-Сахалинск, на капитальный ремонт нежилого помещения в 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="007D1579">
        <w:rPr>
          <w:rFonts w:ascii="Times New Roman" w:hAnsi="Times New Roman"/>
          <w:sz w:val="26"/>
          <w:szCs w:val="26"/>
        </w:rPr>
        <w:t xml:space="preserve">Невельске, </w:t>
      </w:r>
      <w:r w:rsidR="00571603">
        <w:rPr>
          <w:rFonts w:ascii="Times New Roman" w:hAnsi="Times New Roman"/>
          <w:sz w:val="26"/>
          <w:szCs w:val="26"/>
        </w:rPr>
        <w:t>на капитальный ремонт кровли здания в 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="00571603">
        <w:rPr>
          <w:rFonts w:ascii="Times New Roman" w:hAnsi="Times New Roman"/>
          <w:sz w:val="26"/>
          <w:szCs w:val="26"/>
        </w:rPr>
        <w:t>Оха, на капитальный ремонт нежилого помещения в 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="0028387C">
        <w:rPr>
          <w:rFonts w:ascii="Times New Roman" w:hAnsi="Times New Roman"/>
          <w:sz w:val="26"/>
          <w:szCs w:val="26"/>
        </w:rPr>
        <w:t>Оха</w:t>
      </w:r>
      <w:r w:rsidR="00B228AE">
        <w:rPr>
          <w:rFonts w:ascii="Times New Roman" w:hAnsi="Times New Roman"/>
          <w:sz w:val="26"/>
          <w:szCs w:val="26"/>
        </w:rPr>
        <w:t>.</w:t>
      </w:r>
    </w:p>
    <w:p w:rsidR="00A15D86" w:rsidRDefault="0028033B" w:rsidP="00A15D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Реконструкция здания проведена в МФЦ 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Южно-Сахалинска, капитальный ремонт нежилого помещения</w:t>
      </w:r>
      <w:r w:rsidR="00A15D86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в филиале МФЦ 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Невельска, </w:t>
      </w:r>
      <w:r w:rsidR="00A15D86">
        <w:rPr>
          <w:rFonts w:ascii="Times New Roman" w:hAnsi="Times New Roman"/>
          <w:sz w:val="26"/>
          <w:szCs w:val="26"/>
        </w:rPr>
        <w:t>капитальный ремонт кровли - в филиале МФЦ 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="00A15D86">
        <w:rPr>
          <w:rFonts w:ascii="Times New Roman" w:hAnsi="Times New Roman"/>
          <w:sz w:val="26"/>
          <w:szCs w:val="26"/>
        </w:rPr>
        <w:t>Оха. Капитальный ремонт нежилого помещения в филиале МФЦ 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="00A15D86">
        <w:rPr>
          <w:rFonts w:ascii="Times New Roman" w:hAnsi="Times New Roman"/>
          <w:sz w:val="26"/>
          <w:szCs w:val="26"/>
        </w:rPr>
        <w:t>Оха</w:t>
      </w:r>
      <w:r w:rsidR="00B1577D">
        <w:rPr>
          <w:rFonts w:ascii="Times New Roman" w:hAnsi="Times New Roman"/>
          <w:sz w:val="26"/>
          <w:szCs w:val="26"/>
        </w:rPr>
        <w:t>, по которому сделана проектная документация, в рамках Программы не проводился.</w:t>
      </w:r>
    </w:p>
    <w:p w:rsidR="00E2211F" w:rsidRDefault="00393163" w:rsidP="002156D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Фактически, на момент проверки, на территории Сахалинской области </w:t>
      </w:r>
      <w:r w:rsidR="00E30A4D">
        <w:rPr>
          <w:rFonts w:ascii="Times New Roman" w:hAnsi="Times New Roman"/>
          <w:sz w:val="26"/>
          <w:szCs w:val="26"/>
        </w:rPr>
        <w:t xml:space="preserve">действовал только один МФЦ г. Южно-Сахалинска, </w:t>
      </w:r>
      <w:r w:rsidR="002156D3">
        <w:rPr>
          <w:rFonts w:ascii="Times New Roman" w:hAnsi="Times New Roman"/>
          <w:sz w:val="26"/>
          <w:szCs w:val="26"/>
        </w:rPr>
        <w:t>что повлияло на низкое</w:t>
      </w:r>
      <w:r w:rsidR="00B10282">
        <w:rPr>
          <w:rFonts w:ascii="Times New Roman" w:hAnsi="Times New Roman"/>
          <w:sz w:val="26"/>
          <w:szCs w:val="26"/>
        </w:rPr>
        <w:t xml:space="preserve"> </w:t>
      </w:r>
      <w:r w:rsidR="002156D3">
        <w:rPr>
          <w:rFonts w:ascii="Times New Roman" w:hAnsi="Times New Roman"/>
          <w:sz w:val="26"/>
          <w:szCs w:val="26"/>
        </w:rPr>
        <w:t>значение показателя результативности «</w:t>
      </w:r>
      <w:r w:rsidR="002156D3" w:rsidRPr="00D833C3">
        <w:rPr>
          <w:rFonts w:ascii="Times New Roman" w:hAnsi="Times New Roman"/>
          <w:sz w:val="26"/>
          <w:szCs w:val="26"/>
          <w:shd w:val="clear" w:color="auto" w:fill="FFFFFF"/>
        </w:rPr>
        <w:t xml:space="preserve">доля </w:t>
      </w:r>
      <w:r w:rsidR="002156D3" w:rsidRPr="00D833C3">
        <w:rPr>
          <w:rFonts w:ascii="Times New Roman" w:hAnsi="Times New Roman"/>
          <w:sz w:val="26"/>
          <w:szCs w:val="26"/>
        </w:rPr>
        <w:t xml:space="preserve">муниципальных образований, на территории которых обеспечено предоставление государственных и муниципальных услуг по принципу «одного окна», в </w:t>
      </w:r>
      <w:proofErr w:type="spellStart"/>
      <w:r w:rsidR="002156D3" w:rsidRPr="00D833C3">
        <w:rPr>
          <w:rFonts w:ascii="Times New Roman" w:hAnsi="Times New Roman"/>
          <w:sz w:val="26"/>
          <w:szCs w:val="26"/>
        </w:rPr>
        <w:t>т.ч</w:t>
      </w:r>
      <w:proofErr w:type="spellEnd"/>
      <w:r w:rsidR="002156D3" w:rsidRPr="00D833C3">
        <w:rPr>
          <w:rFonts w:ascii="Times New Roman" w:hAnsi="Times New Roman"/>
          <w:sz w:val="26"/>
          <w:szCs w:val="26"/>
        </w:rPr>
        <w:t xml:space="preserve">. на базе МФЦ, от общего числа муниципальных образований Сахалинской области» </w:t>
      </w:r>
      <w:r w:rsidR="00F45470">
        <w:rPr>
          <w:rFonts w:ascii="Times New Roman" w:hAnsi="Times New Roman"/>
          <w:sz w:val="26"/>
          <w:szCs w:val="26"/>
        </w:rPr>
        <w:t>- 5,6 % от 30 % предусмотренного</w:t>
      </w:r>
      <w:r w:rsidR="00A662BD">
        <w:rPr>
          <w:rFonts w:ascii="Times New Roman" w:hAnsi="Times New Roman"/>
          <w:sz w:val="26"/>
          <w:szCs w:val="26"/>
        </w:rPr>
        <w:t>, т.е.</w:t>
      </w:r>
      <w:r w:rsidR="00F45470">
        <w:rPr>
          <w:rFonts w:ascii="Times New Roman" w:hAnsi="Times New Roman"/>
          <w:sz w:val="26"/>
          <w:szCs w:val="26"/>
        </w:rPr>
        <w:t xml:space="preserve"> на конец 2013 года</w:t>
      </w:r>
      <w:proofErr w:type="gramEnd"/>
      <w:r w:rsidR="00F45470">
        <w:rPr>
          <w:rFonts w:ascii="Times New Roman" w:hAnsi="Times New Roman"/>
          <w:sz w:val="26"/>
          <w:szCs w:val="26"/>
        </w:rPr>
        <w:t xml:space="preserve"> должно действовать 5 филиалов МФЦ </w:t>
      </w:r>
      <w:r w:rsidR="0061767A">
        <w:rPr>
          <w:rFonts w:ascii="Times New Roman" w:hAnsi="Times New Roman"/>
          <w:sz w:val="26"/>
          <w:szCs w:val="26"/>
        </w:rPr>
        <w:t>из</w:t>
      </w:r>
      <w:r w:rsidR="00F45470">
        <w:rPr>
          <w:rFonts w:ascii="Times New Roman" w:hAnsi="Times New Roman"/>
          <w:sz w:val="26"/>
          <w:szCs w:val="26"/>
        </w:rPr>
        <w:t xml:space="preserve"> </w:t>
      </w:r>
      <w:r w:rsidR="0061767A">
        <w:rPr>
          <w:rFonts w:ascii="Times New Roman" w:hAnsi="Times New Roman"/>
          <w:sz w:val="26"/>
          <w:szCs w:val="26"/>
        </w:rPr>
        <w:t>18 муниципальных образований Сахалинской области.</w:t>
      </w:r>
      <w:r w:rsidR="00E2211F">
        <w:rPr>
          <w:rFonts w:ascii="Times New Roman" w:hAnsi="Times New Roman"/>
          <w:sz w:val="26"/>
          <w:szCs w:val="26"/>
        </w:rPr>
        <w:t xml:space="preserve"> </w:t>
      </w:r>
    </w:p>
    <w:p w:rsidR="002156D3" w:rsidRDefault="002156D3" w:rsidP="002156D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833C3">
        <w:rPr>
          <w:rFonts w:ascii="Times New Roman" w:hAnsi="Times New Roman"/>
          <w:sz w:val="26"/>
          <w:szCs w:val="26"/>
        </w:rPr>
        <w:t xml:space="preserve">К концу 2013 года планируется открыть еще 4 цента </w:t>
      </w:r>
      <w:proofErr w:type="gramStart"/>
      <w:r w:rsidRPr="00D833C3">
        <w:rPr>
          <w:rFonts w:ascii="Times New Roman" w:hAnsi="Times New Roman"/>
          <w:sz w:val="26"/>
          <w:szCs w:val="26"/>
        </w:rPr>
        <w:t>в</w:t>
      </w:r>
      <w:proofErr w:type="gramEnd"/>
      <w:r w:rsidRPr="00D833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33C3">
        <w:rPr>
          <w:rFonts w:ascii="Times New Roman" w:hAnsi="Times New Roman"/>
          <w:sz w:val="26"/>
          <w:szCs w:val="26"/>
        </w:rPr>
        <w:t>Невельском</w:t>
      </w:r>
      <w:proofErr w:type="gramEnd"/>
      <w:r w:rsidRPr="00D833C3">
        <w:rPr>
          <w:rFonts w:ascii="Times New Roman" w:hAnsi="Times New Roman"/>
          <w:sz w:val="26"/>
          <w:szCs w:val="26"/>
        </w:rPr>
        <w:t xml:space="preserve">, Холмском, Южно-Курильском и </w:t>
      </w:r>
      <w:proofErr w:type="spellStart"/>
      <w:r w:rsidRPr="00D833C3">
        <w:rPr>
          <w:rFonts w:ascii="Times New Roman" w:hAnsi="Times New Roman"/>
          <w:sz w:val="26"/>
          <w:szCs w:val="26"/>
        </w:rPr>
        <w:t>Макаровском</w:t>
      </w:r>
      <w:proofErr w:type="spellEnd"/>
      <w:r w:rsidRPr="00D833C3">
        <w:rPr>
          <w:rFonts w:ascii="Times New Roman" w:hAnsi="Times New Roman"/>
          <w:sz w:val="26"/>
          <w:szCs w:val="26"/>
        </w:rPr>
        <w:t xml:space="preserve"> муниципальных образованиях, готовность которых</w:t>
      </w:r>
      <w:r w:rsidR="009A269E">
        <w:rPr>
          <w:rFonts w:ascii="Times New Roman" w:hAnsi="Times New Roman"/>
          <w:sz w:val="26"/>
          <w:szCs w:val="26"/>
        </w:rPr>
        <w:t>,</w:t>
      </w:r>
      <w:r w:rsidRPr="00D833C3">
        <w:rPr>
          <w:rFonts w:ascii="Times New Roman" w:hAnsi="Times New Roman"/>
          <w:sz w:val="26"/>
          <w:szCs w:val="26"/>
        </w:rPr>
        <w:t xml:space="preserve"> </w:t>
      </w:r>
      <w:r w:rsidR="009A269E">
        <w:rPr>
          <w:rFonts w:ascii="Times New Roman" w:hAnsi="Times New Roman"/>
          <w:sz w:val="26"/>
          <w:szCs w:val="26"/>
        </w:rPr>
        <w:t>на момент контрольного мероприятия составляла</w:t>
      </w:r>
      <w:r w:rsidRPr="00D833C3">
        <w:rPr>
          <w:rFonts w:ascii="Times New Roman" w:hAnsi="Times New Roman"/>
          <w:sz w:val="26"/>
          <w:szCs w:val="26"/>
        </w:rPr>
        <w:t xml:space="preserve"> 90 %. </w:t>
      </w:r>
    </w:p>
    <w:p w:rsidR="008A5AC0" w:rsidRPr="00AD2E33" w:rsidRDefault="008A5AC0" w:rsidP="008A5AC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9.3. </w:t>
      </w:r>
      <w:r w:rsidRPr="00AD2E33">
        <w:rPr>
          <w:rFonts w:ascii="Times New Roman" w:hAnsi="Times New Roman"/>
          <w:sz w:val="26"/>
          <w:szCs w:val="26"/>
        </w:rPr>
        <w:t>В рамках контрольного мероприятия нецелевого и неэффективного использования бюджетных средств не установлено.</w:t>
      </w:r>
    </w:p>
    <w:p w:rsidR="000300E2" w:rsidRDefault="008A5AC0" w:rsidP="008A5AC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Выявлены </w:t>
      </w:r>
      <w:r w:rsidR="00FD2589">
        <w:rPr>
          <w:rFonts w:ascii="Times New Roman" w:hAnsi="Times New Roman"/>
          <w:sz w:val="26"/>
          <w:szCs w:val="26"/>
        </w:rPr>
        <w:t>нарушения действующего законодательства, а также</w:t>
      </w:r>
      <w:r w:rsidR="00FD2589" w:rsidRPr="00AD2E33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прочие нарушения </w:t>
      </w:r>
      <w:r w:rsidR="00FD2589" w:rsidRPr="00AD2E33">
        <w:rPr>
          <w:rFonts w:ascii="Times New Roman" w:hAnsi="Times New Roman"/>
          <w:sz w:val="26"/>
          <w:szCs w:val="26"/>
        </w:rPr>
        <w:t>в общей сумме 35261,2 тыс.рублей</w:t>
      </w:r>
      <w:r w:rsidR="000300E2">
        <w:rPr>
          <w:rFonts w:ascii="Times New Roman" w:hAnsi="Times New Roman"/>
          <w:sz w:val="26"/>
          <w:szCs w:val="26"/>
        </w:rPr>
        <w:t>.</w:t>
      </w:r>
    </w:p>
    <w:p w:rsidR="003A5954" w:rsidRPr="003A5954" w:rsidRDefault="00D07CAA" w:rsidP="003A595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9.3.1. </w:t>
      </w:r>
      <w:r w:rsidR="00293642">
        <w:rPr>
          <w:rFonts w:ascii="Times New Roman" w:hAnsi="Times New Roman"/>
          <w:sz w:val="26"/>
          <w:szCs w:val="26"/>
        </w:rPr>
        <w:t>П</w:t>
      </w:r>
      <w:r w:rsidR="00293642" w:rsidRPr="00AD2E33">
        <w:rPr>
          <w:rFonts w:ascii="Times New Roman" w:hAnsi="Times New Roman"/>
          <w:sz w:val="26"/>
          <w:szCs w:val="26"/>
        </w:rPr>
        <w:t>рава собственнос</w:t>
      </w:r>
      <w:r w:rsidR="00293642">
        <w:rPr>
          <w:rFonts w:ascii="Times New Roman" w:hAnsi="Times New Roman"/>
          <w:sz w:val="26"/>
          <w:szCs w:val="26"/>
        </w:rPr>
        <w:t xml:space="preserve">ти Сахалинской области на нежилые помещения по адресам: </w:t>
      </w:r>
      <w:r w:rsidR="00293642" w:rsidRPr="00AD2E33">
        <w:rPr>
          <w:rFonts w:ascii="Times New Roman" w:hAnsi="Times New Roman"/>
          <w:sz w:val="26"/>
          <w:szCs w:val="26"/>
        </w:rPr>
        <w:t>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="00293642" w:rsidRPr="00AD2E33">
        <w:rPr>
          <w:rFonts w:ascii="Times New Roman" w:hAnsi="Times New Roman"/>
          <w:sz w:val="26"/>
          <w:szCs w:val="26"/>
        </w:rPr>
        <w:t>Южн</w:t>
      </w:r>
      <w:r w:rsidR="00293642">
        <w:rPr>
          <w:rFonts w:ascii="Times New Roman" w:hAnsi="Times New Roman"/>
          <w:sz w:val="26"/>
          <w:szCs w:val="26"/>
        </w:rPr>
        <w:t>о-Сахалинск, ул.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="00293642">
        <w:rPr>
          <w:rFonts w:ascii="Times New Roman" w:hAnsi="Times New Roman"/>
          <w:sz w:val="26"/>
          <w:szCs w:val="26"/>
        </w:rPr>
        <w:t xml:space="preserve">Сахалинская, 48, </w:t>
      </w:r>
      <w:r w:rsidR="00293642" w:rsidRPr="00AD2E33">
        <w:rPr>
          <w:rFonts w:ascii="Times New Roman" w:hAnsi="Times New Roman"/>
          <w:sz w:val="26"/>
          <w:szCs w:val="26"/>
        </w:rPr>
        <w:t>г. Ан</w:t>
      </w:r>
      <w:r w:rsidR="00293642">
        <w:rPr>
          <w:rFonts w:ascii="Times New Roman" w:hAnsi="Times New Roman"/>
          <w:sz w:val="26"/>
          <w:szCs w:val="26"/>
        </w:rPr>
        <w:t>ива, ул. Кирова, д.</w:t>
      </w:r>
      <w:proofErr w:type="gramStart"/>
      <w:r w:rsidR="00293642">
        <w:rPr>
          <w:rFonts w:ascii="Times New Roman" w:hAnsi="Times New Roman"/>
          <w:sz w:val="26"/>
          <w:szCs w:val="26"/>
        </w:rPr>
        <w:t>16</w:t>
      </w:r>
      <w:proofErr w:type="gramEnd"/>
      <w:r w:rsidR="00431E83">
        <w:rPr>
          <w:rFonts w:ascii="Times New Roman" w:hAnsi="Times New Roman"/>
          <w:sz w:val="26"/>
          <w:szCs w:val="26"/>
        </w:rPr>
        <w:t xml:space="preserve"> </w:t>
      </w:r>
      <w:r w:rsidR="00293642">
        <w:rPr>
          <w:rFonts w:ascii="Times New Roman" w:hAnsi="Times New Roman"/>
          <w:sz w:val="26"/>
          <w:szCs w:val="26"/>
        </w:rPr>
        <w:t xml:space="preserve">а </w:t>
      </w:r>
      <w:r w:rsidR="007665D5">
        <w:rPr>
          <w:rFonts w:ascii="Times New Roman" w:hAnsi="Times New Roman"/>
          <w:sz w:val="26"/>
          <w:szCs w:val="26"/>
        </w:rPr>
        <w:t xml:space="preserve">оформлены </w:t>
      </w:r>
      <w:r w:rsidR="003A5954">
        <w:rPr>
          <w:rFonts w:ascii="Times New Roman" w:hAnsi="Times New Roman"/>
          <w:sz w:val="26"/>
          <w:szCs w:val="26"/>
        </w:rPr>
        <w:t xml:space="preserve">с </w:t>
      </w:r>
      <w:r w:rsidR="00293642">
        <w:rPr>
          <w:rFonts w:ascii="Times New Roman" w:hAnsi="Times New Roman"/>
          <w:sz w:val="26"/>
          <w:szCs w:val="26"/>
        </w:rPr>
        <w:t>нарушение</w:t>
      </w:r>
      <w:r w:rsidR="003A5954">
        <w:rPr>
          <w:rFonts w:ascii="Times New Roman" w:hAnsi="Times New Roman"/>
          <w:sz w:val="26"/>
          <w:szCs w:val="26"/>
        </w:rPr>
        <w:t>м</w:t>
      </w:r>
      <w:r w:rsidR="00293642">
        <w:rPr>
          <w:rFonts w:ascii="Times New Roman" w:hAnsi="Times New Roman"/>
          <w:sz w:val="26"/>
          <w:szCs w:val="26"/>
        </w:rPr>
        <w:t xml:space="preserve"> </w:t>
      </w:r>
      <w:r w:rsidR="00FE4BC1" w:rsidRPr="00AD2E33">
        <w:rPr>
          <w:rFonts w:ascii="Times New Roman" w:hAnsi="Times New Roman"/>
          <w:sz w:val="26"/>
          <w:szCs w:val="26"/>
        </w:rPr>
        <w:t xml:space="preserve">ст. 1 Федерального закона </w:t>
      </w:r>
      <w:r w:rsidR="003A5954" w:rsidRPr="00AD2E33">
        <w:rPr>
          <w:rFonts w:ascii="Times New Roman" w:hAnsi="Times New Roman"/>
          <w:sz w:val="26"/>
          <w:szCs w:val="26"/>
        </w:rPr>
        <w:t>от 21.07.1997 № 122-ФЗ «О государственной регистрации прав на недвижимое имущество и сделок с ним»</w:t>
      </w:r>
      <w:r w:rsidR="003A5954">
        <w:rPr>
          <w:rFonts w:ascii="Times New Roman" w:hAnsi="Times New Roman"/>
          <w:sz w:val="26"/>
          <w:szCs w:val="26"/>
        </w:rPr>
        <w:t xml:space="preserve"> с обременением права </w:t>
      </w:r>
      <w:r w:rsidR="003A5954" w:rsidRPr="003A5954">
        <w:rPr>
          <w:rFonts w:ascii="Times New Roman" w:hAnsi="Times New Roman"/>
          <w:sz w:val="26"/>
          <w:szCs w:val="26"/>
        </w:rPr>
        <w:t>«ипотека»</w:t>
      </w:r>
      <w:r w:rsidR="006343F9">
        <w:rPr>
          <w:rFonts w:ascii="Times New Roman" w:hAnsi="Times New Roman"/>
          <w:sz w:val="26"/>
          <w:szCs w:val="26"/>
        </w:rPr>
        <w:t>, при его фактическом отсутствии</w:t>
      </w:r>
      <w:r w:rsidR="00F77AFF">
        <w:rPr>
          <w:rFonts w:ascii="Times New Roman" w:hAnsi="Times New Roman"/>
          <w:sz w:val="26"/>
          <w:szCs w:val="26"/>
        </w:rPr>
        <w:t>.</w:t>
      </w:r>
      <w:r w:rsidR="003A5954">
        <w:rPr>
          <w:rFonts w:ascii="Times New Roman" w:hAnsi="Times New Roman"/>
          <w:sz w:val="26"/>
          <w:szCs w:val="26"/>
        </w:rPr>
        <w:t xml:space="preserve"> </w:t>
      </w:r>
      <w:r w:rsidR="006343F9">
        <w:rPr>
          <w:rFonts w:ascii="Times New Roman" w:hAnsi="Times New Roman"/>
          <w:sz w:val="26"/>
          <w:szCs w:val="26"/>
        </w:rPr>
        <w:t>Оплата за нежилые помещения</w:t>
      </w:r>
      <w:r w:rsidR="00F77AFF" w:rsidRPr="00AD2E33">
        <w:rPr>
          <w:rFonts w:ascii="Times New Roman" w:hAnsi="Times New Roman"/>
          <w:sz w:val="26"/>
          <w:szCs w:val="26"/>
        </w:rPr>
        <w:t xml:space="preserve"> осуществлялась за счет средств областного бюджета</w:t>
      </w:r>
      <w:r w:rsidR="007665D5">
        <w:rPr>
          <w:rFonts w:ascii="Times New Roman" w:hAnsi="Times New Roman"/>
          <w:sz w:val="26"/>
          <w:szCs w:val="26"/>
        </w:rPr>
        <w:t xml:space="preserve">. </w:t>
      </w:r>
    </w:p>
    <w:p w:rsidR="0002195C" w:rsidRDefault="000A7B04" w:rsidP="0002195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>В соответствии с направленным КСП запро</w:t>
      </w:r>
      <w:r>
        <w:rPr>
          <w:rFonts w:ascii="Times New Roman" w:hAnsi="Times New Roman"/>
          <w:sz w:val="26"/>
          <w:szCs w:val="26"/>
        </w:rPr>
        <w:t xml:space="preserve">сом </w:t>
      </w:r>
      <w:r w:rsidRPr="00AD2E33">
        <w:rPr>
          <w:rFonts w:ascii="Times New Roman" w:hAnsi="Times New Roman"/>
          <w:sz w:val="26"/>
          <w:szCs w:val="26"/>
        </w:rPr>
        <w:t>в адрес министерства имущественных и земельных</w:t>
      </w:r>
      <w:r>
        <w:rPr>
          <w:rFonts w:ascii="Times New Roman" w:hAnsi="Times New Roman"/>
          <w:sz w:val="26"/>
          <w:szCs w:val="26"/>
        </w:rPr>
        <w:t xml:space="preserve"> отношений Сахалинской области,</w:t>
      </w:r>
      <w:r w:rsidRPr="00AD2E33">
        <w:rPr>
          <w:rFonts w:ascii="Times New Roman" w:hAnsi="Times New Roman"/>
          <w:sz w:val="26"/>
          <w:szCs w:val="26"/>
        </w:rPr>
        <w:t xml:space="preserve"> представлены повторные свидетельства, выданные взамен </w:t>
      </w:r>
      <w:r>
        <w:rPr>
          <w:rFonts w:ascii="Times New Roman" w:hAnsi="Times New Roman"/>
          <w:sz w:val="26"/>
          <w:szCs w:val="26"/>
        </w:rPr>
        <w:t>первоначальных, где ограничение (обременение</w:t>
      </w:r>
      <w:r w:rsidRPr="00AD2E33">
        <w:rPr>
          <w:rFonts w:ascii="Times New Roman" w:hAnsi="Times New Roman"/>
          <w:sz w:val="26"/>
          <w:szCs w:val="26"/>
        </w:rPr>
        <w:t>) права собственности на приобретенное здание (комплекс нежилых помещений)</w:t>
      </w:r>
      <w:r>
        <w:rPr>
          <w:rFonts w:ascii="Times New Roman" w:hAnsi="Times New Roman"/>
          <w:sz w:val="26"/>
          <w:szCs w:val="26"/>
        </w:rPr>
        <w:t xml:space="preserve"> по адресу: </w:t>
      </w:r>
      <w:r w:rsidRPr="00AD2E33">
        <w:rPr>
          <w:rFonts w:ascii="Times New Roman" w:hAnsi="Times New Roman"/>
          <w:sz w:val="26"/>
          <w:szCs w:val="26"/>
        </w:rPr>
        <w:t>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Южн</w:t>
      </w:r>
      <w:r>
        <w:rPr>
          <w:rFonts w:ascii="Times New Roman" w:hAnsi="Times New Roman"/>
          <w:sz w:val="26"/>
          <w:szCs w:val="26"/>
        </w:rPr>
        <w:t>о-Сахалинск, ул.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Сахалинская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48 – отсутствует. </w:t>
      </w:r>
    </w:p>
    <w:p w:rsidR="00EE78A9" w:rsidRDefault="00EE78A9" w:rsidP="0002195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нарушение</w:t>
      </w:r>
      <w:r w:rsidRPr="00AD2E33">
        <w:rPr>
          <w:rFonts w:ascii="Times New Roman" w:hAnsi="Times New Roman"/>
          <w:sz w:val="26"/>
          <w:szCs w:val="26"/>
        </w:rPr>
        <w:t xml:space="preserve"> </w:t>
      </w:r>
      <w:r w:rsidRPr="00A475CC">
        <w:rPr>
          <w:rFonts w:ascii="Times New Roman" w:hAnsi="Times New Roman"/>
          <w:sz w:val="26"/>
          <w:szCs w:val="26"/>
        </w:rPr>
        <w:t>ст. 36 Земельного кодекса Российской</w:t>
      </w:r>
      <w:r w:rsidRPr="00AD2E33">
        <w:rPr>
          <w:rFonts w:ascii="Times New Roman" w:hAnsi="Times New Roman"/>
          <w:sz w:val="26"/>
          <w:szCs w:val="26"/>
        </w:rPr>
        <w:t xml:space="preserve"> Федерации государственная регистрация права Агентством на земельный участок, </w:t>
      </w:r>
      <w:r w:rsidRPr="00AD2E33">
        <w:rPr>
          <w:rFonts w:ascii="Times New Roman" w:hAnsi="Times New Roman"/>
          <w:sz w:val="26"/>
          <w:szCs w:val="26"/>
        </w:rPr>
        <w:lastRenderedPageBreak/>
        <w:t>находящегося под приобретенным зда</w:t>
      </w:r>
      <w:r>
        <w:rPr>
          <w:rFonts w:ascii="Times New Roman" w:hAnsi="Times New Roman"/>
          <w:sz w:val="26"/>
          <w:szCs w:val="26"/>
        </w:rPr>
        <w:t>нием</w:t>
      </w:r>
      <w:r w:rsidR="0002195C">
        <w:rPr>
          <w:rFonts w:ascii="Times New Roman" w:hAnsi="Times New Roman"/>
          <w:sz w:val="26"/>
          <w:szCs w:val="26"/>
        </w:rPr>
        <w:t xml:space="preserve"> по адресу: </w:t>
      </w:r>
      <w:r w:rsidR="0002195C" w:rsidRPr="00AD2E33">
        <w:rPr>
          <w:rFonts w:ascii="Times New Roman" w:hAnsi="Times New Roman"/>
          <w:sz w:val="26"/>
          <w:szCs w:val="26"/>
        </w:rPr>
        <w:t>г.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="0002195C" w:rsidRPr="00AD2E33">
        <w:rPr>
          <w:rFonts w:ascii="Times New Roman" w:hAnsi="Times New Roman"/>
          <w:sz w:val="26"/>
          <w:szCs w:val="26"/>
        </w:rPr>
        <w:t>Южн</w:t>
      </w:r>
      <w:r w:rsidR="0002195C">
        <w:rPr>
          <w:rFonts w:ascii="Times New Roman" w:hAnsi="Times New Roman"/>
          <w:sz w:val="26"/>
          <w:szCs w:val="26"/>
        </w:rPr>
        <w:t>о-Сахалинск, ул.</w:t>
      </w:r>
      <w:r w:rsidR="00F31A9D">
        <w:rPr>
          <w:rFonts w:ascii="Times New Roman" w:hAnsi="Times New Roman"/>
          <w:sz w:val="26"/>
          <w:szCs w:val="26"/>
        </w:rPr>
        <w:t xml:space="preserve"> </w:t>
      </w:r>
      <w:r w:rsidR="0002195C">
        <w:rPr>
          <w:rFonts w:ascii="Times New Roman" w:hAnsi="Times New Roman"/>
          <w:sz w:val="26"/>
          <w:szCs w:val="26"/>
        </w:rPr>
        <w:t>Сахалинская, 48</w:t>
      </w:r>
      <w:r>
        <w:rPr>
          <w:rFonts w:ascii="Times New Roman" w:hAnsi="Times New Roman"/>
          <w:sz w:val="26"/>
          <w:szCs w:val="26"/>
        </w:rPr>
        <w:t>, документально не оформлена</w:t>
      </w:r>
      <w:r w:rsidRPr="00AD2E33">
        <w:rPr>
          <w:rFonts w:ascii="Times New Roman" w:hAnsi="Times New Roman"/>
          <w:sz w:val="26"/>
          <w:szCs w:val="26"/>
        </w:rPr>
        <w:t xml:space="preserve"> более года</w:t>
      </w:r>
      <w:r>
        <w:rPr>
          <w:rFonts w:ascii="Times New Roman" w:hAnsi="Times New Roman"/>
          <w:sz w:val="26"/>
          <w:szCs w:val="26"/>
        </w:rPr>
        <w:t>.</w:t>
      </w:r>
    </w:p>
    <w:p w:rsidR="0002195C" w:rsidRPr="00AD2E33" w:rsidRDefault="0002195C" w:rsidP="0002195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711C">
        <w:rPr>
          <w:rFonts w:ascii="Times New Roman" w:hAnsi="Times New Roman"/>
          <w:sz w:val="26"/>
          <w:szCs w:val="26"/>
        </w:rPr>
        <w:t>В нарушение</w:t>
      </w:r>
      <w:r w:rsidRPr="00AD2E33">
        <w:rPr>
          <w:rFonts w:ascii="Times New Roman" w:hAnsi="Times New Roman"/>
          <w:sz w:val="26"/>
          <w:szCs w:val="26"/>
        </w:rPr>
        <w:t xml:space="preserve"> ст. 5 Закона Сахалинской области от 13.07.2011 № 7</w:t>
      </w:r>
      <w:r>
        <w:rPr>
          <w:rFonts w:ascii="Times New Roman" w:hAnsi="Times New Roman"/>
          <w:sz w:val="26"/>
          <w:szCs w:val="26"/>
        </w:rPr>
        <w:t>4-ЗО «</w:t>
      </w:r>
      <w:r w:rsidRPr="00AD2E33">
        <w:rPr>
          <w:rFonts w:ascii="Times New Roman" w:hAnsi="Times New Roman"/>
          <w:sz w:val="26"/>
          <w:szCs w:val="26"/>
        </w:rPr>
        <w:t>О порядке управления и распоряжения государственной соб</w:t>
      </w:r>
      <w:r>
        <w:rPr>
          <w:rFonts w:ascii="Times New Roman" w:hAnsi="Times New Roman"/>
          <w:sz w:val="26"/>
          <w:szCs w:val="26"/>
        </w:rPr>
        <w:t>ственностью Сахалинской области»</w:t>
      </w:r>
      <w:r w:rsidRPr="00AD2E33">
        <w:rPr>
          <w:rFonts w:ascii="Times New Roman" w:hAnsi="Times New Roman"/>
          <w:sz w:val="26"/>
          <w:szCs w:val="26"/>
        </w:rPr>
        <w:t>, распоряжения Правительства Сахалинской области от 20.11.2013 №</w:t>
      </w:r>
      <w:r w:rsidR="00431E83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 xml:space="preserve">846-р «О приобретении в государственную собственность Сахалинской области нежилых помещений для размещения структурных подразделений ГБУ СО «МФЦ», приобретенное Агентством имущество </w:t>
      </w:r>
      <w:r w:rsidRPr="00E2711C">
        <w:rPr>
          <w:rFonts w:ascii="Times New Roman" w:hAnsi="Times New Roman"/>
          <w:sz w:val="26"/>
          <w:szCs w:val="26"/>
        </w:rPr>
        <w:t>в сумме 33212,0 тыс</w:t>
      </w:r>
      <w:proofErr w:type="gramStart"/>
      <w:r w:rsidRPr="00E2711C">
        <w:rPr>
          <w:rFonts w:ascii="Times New Roman" w:hAnsi="Times New Roman"/>
          <w:sz w:val="26"/>
          <w:szCs w:val="26"/>
        </w:rPr>
        <w:t>.р</w:t>
      </w:r>
      <w:proofErr w:type="gramEnd"/>
      <w:r w:rsidRPr="00E2711C">
        <w:rPr>
          <w:rFonts w:ascii="Times New Roman" w:hAnsi="Times New Roman"/>
          <w:sz w:val="26"/>
          <w:szCs w:val="26"/>
        </w:rPr>
        <w:t>ублей</w:t>
      </w:r>
      <w:r w:rsidRPr="00AD2E33">
        <w:rPr>
          <w:rFonts w:ascii="Times New Roman" w:hAnsi="Times New Roman"/>
          <w:sz w:val="26"/>
          <w:szCs w:val="26"/>
        </w:rPr>
        <w:t xml:space="preserve"> </w:t>
      </w:r>
      <w:r w:rsidR="00E667AC">
        <w:rPr>
          <w:rFonts w:ascii="Times New Roman" w:hAnsi="Times New Roman"/>
          <w:sz w:val="26"/>
          <w:szCs w:val="26"/>
        </w:rPr>
        <w:t xml:space="preserve">(нежилые помещения) </w:t>
      </w:r>
      <w:r w:rsidRPr="00AD2E33">
        <w:rPr>
          <w:rFonts w:ascii="Times New Roman" w:hAnsi="Times New Roman"/>
          <w:sz w:val="26"/>
          <w:szCs w:val="26"/>
        </w:rPr>
        <w:t xml:space="preserve">не внесено в Реестр областной государственной собственности Сахалинской области. </w:t>
      </w:r>
    </w:p>
    <w:p w:rsidR="0002195C" w:rsidRDefault="0002195C" w:rsidP="0002195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нарушение</w:t>
      </w:r>
      <w:r w:rsidRPr="00AD2E33">
        <w:rPr>
          <w:rFonts w:ascii="Times New Roman" w:hAnsi="Times New Roman"/>
          <w:sz w:val="26"/>
          <w:szCs w:val="26"/>
        </w:rPr>
        <w:t xml:space="preserve"> ст.4 Федерального закона № 122-ФЗ, ст.13</w:t>
      </w:r>
      <w:r>
        <w:rPr>
          <w:rFonts w:ascii="Times New Roman" w:hAnsi="Times New Roman"/>
          <w:sz w:val="26"/>
          <w:szCs w:val="26"/>
        </w:rPr>
        <w:t xml:space="preserve">1, 551 Гражданского кодекса РФ, </w:t>
      </w:r>
      <w:r w:rsidRPr="00AD2E33">
        <w:rPr>
          <w:rFonts w:ascii="Times New Roman" w:hAnsi="Times New Roman"/>
          <w:sz w:val="26"/>
          <w:szCs w:val="26"/>
        </w:rPr>
        <w:t>распоряжения Правительства Сахалинской области от 20.11.2013 №</w:t>
      </w:r>
      <w:r w:rsidR="00431E83"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846-р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2E33">
        <w:rPr>
          <w:rFonts w:ascii="Times New Roman" w:hAnsi="Times New Roman"/>
          <w:sz w:val="26"/>
          <w:szCs w:val="26"/>
        </w:rPr>
        <w:t>данное имущество не закреплено на праве оперативного управления за ГБУ СО «МФЦ».</w:t>
      </w:r>
    </w:p>
    <w:p w:rsidR="0076506A" w:rsidRDefault="00D07CAA" w:rsidP="007650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9.3.2. </w:t>
      </w:r>
      <w:r w:rsidR="003A52F3">
        <w:rPr>
          <w:rFonts w:ascii="Times New Roman" w:hAnsi="Times New Roman"/>
          <w:sz w:val="26"/>
          <w:szCs w:val="26"/>
        </w:rPr>
        <w:t xml:space="preserve">Установлено </w:t>
      </w:r>
      <w:r w:rsidR="003A52F3" w:rsidRPr="00AD2E33">
        <w:rPr>
          <w:rFonts w:ascii="Times New Roman" w:hAnsi="Times New Roman"/>
          <w:sz w:val="26"/>
          <w:szCs w:val="26"/>
        </w:rPr>
        <w:t>нек</w:t>
      </w:r>
      <w:r w:rsidR="003A52F3">
        <w:rPr>
          <w:rFonts w:ascii="Times New Roman" w:hAnsi="Times New Roman"/>
          <w:sz w:val="26"/>
          <w:szCs w:val="26"/>
        </w:rPr>
        <w:t>орректное планирование Агентством обязательных расходов</w:t>
      </w:r>
      <w:r w:rsidR="0076506A" w:rsidRPr="0076506A">
        <w:rPr>
          <w:rFonts w:ascii="Times New Roman" w:hAnsi="Times New Roman"/>
          <w:sz w:val="26"/>
          <w:szCs w:val="26"/>
        </w:rPr>
        <w:t xml:space="preserve"> </w:t>
      </w:r>
      <w:r w:rsidR="0076506A" w:rsidRPr="00AD2E33">
        <w:rPr>
          <w:rFonts w:ascii="Times New Roman" w:hAnsi="Times New Roman"/>
          <w:sz w:val="26"/>
          <w:szCs w:val="26"/>
        </w:rPr>
        <w:t>по Программе</w:t>
      </w:r>
      <w:r w:rsidR="003A52F3">
        <w:rPr>
          <w:rFonts w:ascii="Times New Roman" w:hAnsi="Times New Roman"/>
          <w:sz w:val="26"/>
          <w:szCs w:val="26"/>
        </w:rPr>
        <w:t>, предусмотренных ст.49 Градостроительного кодекса (</w:t>
      </w:r>
      <w:r w:rsidR="0076506A">
        <w:rPr>
          <w:rFonts w:ascii="Times New Roman" w:hAnsi="Times New Roman"/>
          <w:sz w:val="26"/>
          <w:szCs w:val="26"/>
        </w:rPr>
        <w:t>проведение</w:t>
      </w:r>
      <w:r w:rsidR="0076506A" w:rsidRPr="00AD2E33">
        <w:rPr>
          <w:rFonts w:ascii="Times New Roman" w:hAnsi="Times New Roman"/>
          <w:sz w:val="26"/>
          <w:szCs w:val="26"/>
        </w:rPr>
        <w:t xml:space="preserve"> государственной экспертизы</w:t>
      </w:r>
      <w:r w:rsidR="008C1B38">
        <w:rPr>
          <w:rFonts w:ascii="Times New Roman" w:hAnsi="Times New Roman"/>
          <w:sz w:val="26"/>
          <w:szCs w:val="26"/>
        </w:rPr>
        <w:t xml:space="preserve"> и другие</w:t>
      </w:r>
      <w:r w:rsidR="0076506A">
        <w:rPr>
          <w:rFonts w:ascii="Times New Roman" w:hAnsi="Times New Roman"/>
          <w:sz w:val="26"/>
          <w:szCs w:val="26"/>
        </w:rPr>
        <w:t>)</w:t>
      </w:r>
      <w:r w:rsidR="0076506A" w:rsidRPr="00AD2E33">
        <w:rPr>
          <w:rFonts w:ascii="Times New Roman" w:hAnsi="Times New Roman"/>
          <w:sz w:val="26"/>
          <w:szCs w:val="26"/>
        </w:rPr>
        <w:t xml:space="preserve"> в общей сумме 1019,2 тыс.рублей</w:t>
      </w:r>
      <w:r w:rsidR="0076506A">
        <w:rPr>
          <w:rFonts w:ascii="Times New Roman" w:hAnsi="Times New Roman"/>
          <w:sz w:val="26"/>
          <w:szCs w:val="26"/>
        </w:rPr>
        <w:t xml:space="preserve">, которые были </w:t>
      </w:r>
      <w:r w:rsidR="0076506A" w:rsidRPr="00AD2E33">
        <w:rPr>
          <w:rFonts w:ascii="Times New Roman" w:hAnsi="Times New Roman"/>
          <w:sz w:val="26"/>
          <w:szCs w:val="26"/>
        </w:rPr>
        <w:t>пр</w:t>
      </w:r>
      <w:r w:rsidR="0076506A">
        <w:rPr>
          <w:rFonts w:ascii="Times New Roman" w:hAnsi="Times New Roman"/>
          <w:sz w:val="26"/>
          <w:szCs w:val="26"/>
        </w:rPr>
        <w:t>оизведены</w:t>
      </w:r>
      <w:r w:rsidR="0076506A" w:rsidRPr="00AD2E33">
        <w:rPr>
          <w:rFonts w:ascii="Times New Roman" w:hAnsi="Times New Roman"/>
          <w:sz w:val="26"/>
          <w:szCs w:val="26"/>
        </w:rPr>
        <w:t xml:space="preserve"> за счет средств, предусмотренных Агентству на содержание, </w:t>
      </w:r>
      <w:r w:rsidR="008C1B38">
        <w:rPr>
          <w:rFonts w:ascii="Times New Roman" w:hAnsi="Times New Roman"/>
          <w:sz w:val="26"/>
          <w:szCs w:val="26"/>
        </w:rPr>
        <w:t>что привело к завышению</w:t>
      </w:r>
      <w:r w:rsidR="0076506A" w:rsidRPr="00AD2E33">
        <w:rPr>
          <w:rFonts w:ascii="Times New Roman" w:hAnsi="Times New Roman"/>
          <w:sz w:val="26"/>
          <w:szCs w:val="26"/>
        </w:rPr>
        <w:t xml:space="preserve"> расходов на выполнение функций государственного органа. </w:t>
      </w:r>
    </w:p>
    <w:p w:rsidR="005229B3" w:rsidRDefault="00D07CAA" w:rsidP="002D1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9.3.3. </w:t>
      </w:r>
      <w:r w:rsidR="00447AF5">
        <w:rPr>
          <w:rFonts w:ascii="Times New Roman" w:hAnsi="Times New Roman"/>
          <w:sz w:val="26"/>
          <w:szCs w:val="26"/>
        </w:rPr>
        <w:t>Э</w:t>
      </w:r>
      <w:r w:rsidR="00447AF5" w:rsidRPr="00AD2E33">
        <w:rPr>
          <w:rFonts w:ascii="Times New Roman" w:hAnsi="Times New Roman"/>
          <w:sz w:val="26"/>
          <w:szCs w:val="26"/>
        </w:rPr>
        <w:t xml:space="preserve">ксплуатация реконструированного здания </w:t>
      </w:r>
      <w:r w:rsidR="00447AF5">
        <w:rPr>
          <w:rFonts w:ascii="Times New Roman" w:hAnsi="Times New Roman"/>
          <w:sz w:val="26"/>
          <w:szCs w:val="26"/>
        </w:rPr>
        <w:t>МФЦ г.</w:t>
      </w:r>
      <w:r w:rsidR="003E54B4">
        <w:rPr>
          <w:rFonts w:ascii="Times New Roman" w:hAnsi="Times New Roman"/>
          <w:sz w:val="26"/>
          <w:szCs w:val="26"/>
        </w:rPr>
        <w:t xml:space="preserve"> </w:t>
      </w:r>
      <w:r w:rsidR="00447AF5">
        <w:rPr>
          <w:rFonts w:ascii="Times New Roman" w:hAnsi="Times New Roman"/>
          <w:sz w:val="26"/>
          <w:szCs w:val="26"/>
        </w:rPr>
        <w:t xml:space="preserve">Южно-Сахалинска </w:t>
      </w:r>
      <w:r w:rsidR="00447AF5" w:rsidRPr="00AD2E33">
        <w:rPr>
          <w:rFonts w:ascii="Times New Roman" w:hAnsi="Times New Roman"/>
          <w:sz w:val="26"/>
          <w:szCs w:val="26"/>
        </w:rPr>
        <w:t xml:space="preserve">осуществляется </w:t>
      </w:r>
      <w:r w:rsidR="00D61833" w:rsidRPr="00AD2E33">
        <w:rPr>
          <w:rFonts w:ascii="Times New Roman" w:hAnsi="Times New Roman"/>
          <w:sz w:val="26"/>
          <w:szCs w:val="26"/>
        </w:rPr>
        <w:t xml:space="preserve">в </w:t>
      </w:r>
      <w:r w:rsidR="00D61833" w:rsidRPr="00F22770">
        <w:rPr>
          <w:rFonts w:ascii="Times New Roman" w:hAnsi="Times New Roman"/>
          <w:sz w:val="26"/>
          <w:szCs w:val="26"/>
        </w:rPr>
        <w:t>нарушение ст. 55.24</w:t>
      </w:r>
      <w:r w:rsidR="00D61833" w:rsidRPr="00AD2E33">
        <w:rPr>
          <w:rFonts w:ascii="Times New Roman" w:hAnsi="Times New Roman"/>
          <w:sz w:val="26"/>
          <w:szCs w:val="26"/>
        </w:rPr>
        <w:t xml:space="preserve"> Градостроительного кодекса РФ</w:t>
      </w:r>
      <w:r w:rsidR="00447AF5">
        <w:rPr>
          <w:rFonts w:ascii="Times New Roman" w:hAnsi="Times New Roman"/>
          <w:sz w:val="26"/>
          <w:szCs w:val="26"/>
        </w:rPr>
        <w:t xml:space="preserve">, </w:t>
      </w:r>
      <w:r w:rsidR="00D61833" w:rsidRPr="00F22770">
        <w:rPr>
          <w:rFonts w:ascii="Times New Roman" w:hAnsi="Times New Roman"/>
          <w:sz w:val="26"/>
          <w:szCs w:val="26"/>
        </w:rPr>
        <w:t>без</w:t>
      </w:r>
      <w:r w:rsidR="00D61833" w:rsidRPr="00AD2E33">
        <w:rPr>
          <w:rFonts w:ascii="Times New Roman" w:hAnsi="Times New Roman"/>
          <w:b/>
          <w:sz w:val="26"/>
          <w:szCs w:val="26"/>
        </w:rPr>
        <w:t xml:space="preserve"> </w:t>
      </w:r>
      <w:r w:rsidR="00D61833" w:rsidRPr="00AD2E33">
        <w:rPr>
          <w:rFonts w:ascii="Times New Roman" w:hAnsi="Times New Roman"/>
          <w:sz w:val="26"/>
          <w:szCs w:val="26"/>
        </w:rPr>
        <w:t xml:space="preserve">получения застройщиком </w:t>
      </w:r>
      <w:r w:rsidR="00D61833" w:rsidRPr="00F22770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 w:rsidR="00D61833" w:rsidRPr="00AD2E33">
        <w:rPr>
          <w:rFonts w:ascii="Times New Roman" w:hAnsi="Times New Roman"/>
          <w:sz w:val="26"/>
          <w:szCs w:val="26"/>
        </w:rPr>
        <w:t>, а также акта, разрешающего эксплуатацию здан</w:t>
      </w:r>
      <w:r w:rsidR="002D1F0A">
        <w:rPr>
          <w:rFonts w:ascii="Times New Roman" w:hAnsi="Times New Roman"/>
          <w:sz w:val="26"/>
          <w:szCs w:val="26"/>
        </w:rPr>
        <w:t xml:space="preserve">ия, сооружения. </w:t>
      </w:r>
    </w:p>
    <w:p w:rsidR="005229B3" w:rsidRDefault="00AC4F7E" w:rsidP="002D1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Разрешение </w:t>
      </w:r>
      <w:r w:rsidRPr="00AD2E33">
        <w:rPr>
          <w:rFonts w:ascii="Times New Roman" w:hAnsi="Times New Roman"/>
          <w:sz w:val="26"/>
          <w:szCs w:val="26"/>
        </w:rPr>
        <w:t>на ввод объекта</w:t>
      </w:r>
      <w:r>
        <w:rPr>
          <w:rFonts w:ascii="Times New Roman" w:hAnsi="Times New Roman"/>
          <w:sz w:val="26"/>
          <w:szCs w:val="26"/>
        </w:rPr>
        <w:t xml:space="preserve">  в эксплуатацию Агентству не выдается, в связи с </w:t>
      </w:r>
      <w:r w:rsidR="00830A36">
        <w:rPr>
          <w:rFonts w:ascii="Times New Roman" w:hAnsi="Times New Roman"/>
          <w:sz w:val="26"/>
          <w:szCs w:val="26"/>
        </w:rPr>
        <w:t>отсутствием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830A36">
        <w:rPr>
          <w:rFonts w:ascii="Times New Roman" w:hAnsi="Times New Roman"/>
          <w:sz w:val="26"/>
          <w:szCs w:val="26"/>
        </w:rPr>
        <w:t>заключения</w:t>
      </w:r>
      <w:r w:rsidR="00830A36" w:rsidRPr="00AD2E33">
        <w:rPr>
          <w:rFonts w:ascii="Times New Roman" w:hAnsi="Times New Roman"/>
          <w:sz w:val="26"/>
          <w:szCs w:val="26"/>
        </w:rPr>
        <w:t xml:space="preserve"> органа государственного строительного надзора</w:t>
      </w:r>
      <w:r w:rsidR="00830A36">
        <w:rPr>
          <w:rFonts w:ascii="Times New Roman" w:hAnsi="Times New Roman"/>
          <w:sz w:val="26"/>
          <w:szCs w:val="26"/>
        </w:rPr>
        <w:t>.</w:t>
      </w:r>
    </w:p>
    <w:p w:rsidR="00830A36" w:rsidRDefault="00830A36" w:rsidP="00830A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2E33">
        <w:rPr>
          <w:rFonts w:ascii="Times New Roman" w:hAnsi="Times New Roman"/>
          <w:sz w:val="26"/>
          <w:szCs w:val="26"/>
        </w:rPr>
        <w:t xml:space="preserve">Проверкой государственной инспекции строительного надзора Сахалинской области выявлены отдельные нарушения требований технических регламентов, СНиП, нормативной и проектной документации при производстве строительно-монтажных работ, в том числе по противопожарным нормам. </w:t>
      </w:r>
    </w:p>
    <w:p w:rsidR="00AA220B" w:rsidRPr="00AD2E33" w:rsidRDefault="00AA220B" w:rsidP="00AA22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момент написания акта (17</w:t>
      </w:r>
      <w:r w:rsidRPr="00AD2E33">
        <w:rPr>
          <w:rFonts w:ascii="Times New Roman" w:hAnsi="Times New Roman"/>
          <w:sz w:val="26"/>
          <w:szCs w:val="26"/>
        </w:rPr>
        <w:t xml:space="preserve">.12.2013), работы по устранению нарушений в полном объеме не выполнены, заключение органа государственного строительного </w:t>
      </w:r>
      <w:proofErr w:type="gramStart"/>
      <w:r w:rsidRPr="00AD2E33">
        <w:rPr>
          <w:rFonts w:ascii="Times New Roman" w:hAnsi="Times New Roman"/>
          <w:sz w:val="26"/>
          <w:szCs w:val="26"/>
        </w:rPr>
        <w:t>надзора</w:t>
      </w:r>
      <w:proofErr w:type="gramEnd"/>
      <w:r w:rsidRPr="00AD2E33">
        <w:rPr>
          <w:rFonts w:ascii="Times New Roman" w:hAnsi="Times New Roman"/>
          <w:sz w:val="26"/>
          <w:szCs w:val="26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не выдано. </w:t>
      </w:r>
    </w:p>
    <w:p w:rsidR="002D5668" w:rsidRDefault="00447AF5" w:rsidP="007650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9.3.4.</w:t>
      </w:r>
      <w:r w:rsidR="00FF39F8">
        <w:rPr>
          <w:rFonts w:ascii="Times New Roman" w:hAnsi="Times New Roman"/>
          <w:sz w:val="26"/>
          <w:szCs w:val="26"/>
        </w:rPr>
        <w:t xml:space="preserve"> </w:t>
      </w:r>
      <w:r w:rsidR="002D5668" w:rsidRPr="00CA4113">
        <w:rPr>
          <w:rFonts w:ascii="Times New Roman" w:hAnsi="Times New Roman"/>
          <w:sz w:val="25"/>
          <w:szCs w:val="25"/>
        </w:rPr>
        <w:t xml:space="preserve">Заказчиками и подрядчиками допускались нарушения условий исполнения </w:t>
      </w:r>
      <w:r w:rsidR="00296AE8">
        <w:rPr>
          <w:rFonts w:ascii="Times New Roman" w:hAnsi="Times New Roman"/>
          <w:sz w:val="25"/>
          <w:szCs w:val="25"/>
        </w:rPr>
        <w:t>государственных</w:t>
      </w:r>
      <w:r w:rsidR="002D5668" w:rsidRPr="00CA4113">
        <w:rPr>
          <w:rFonts w:ascii="Times New Roman" w:hAnsi="Times New Roman"/>
          <w:sz w:val="25"/>
          <w:szCs w:val="25"/>
        </w:rPr>
        <w:t xml:space="preserve"> контрактов</w:t>
      </w:r>
      <w:r w:rsidR="00296AE8">
        <w:rPr>
          <w:rFonts w:ascii="Times New Roman" w:hAnsi="Times New Roman"/>
          <w:sz w:val="25"/>
          <w:szCs w:val="25"/>
        </w:rPr>
        <w:t xml:space="preserve"> и договоров</w:t>
      </w:r>
      <w:r w:rsidR="002D5668" w:rsidRPr="00CA4113">
        <w:rPr>
          <w:rFonts w:ascii="Times New Roman" w:hAnsi="Times New Roman"/>
          <w:sz w:val="25"/>
          <w:szCs w:val="25"/>
        </w:rPr>
        <w:t>:</w:t>
      </w:r>
    </w:p>
    <w:p w:rsidR="00D07CAA" w:rsidRDefault="00D777A2" w:rsidP="007650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F39F8">
        <w:rPr>
          <w:rFonts w:ascii="Times New Roman" w:hAnsi="Times New Roman"/>
          <w:sz w:val="26"/>
          <w:szCs w:val="26"/>
        </w:rPr>
        <w:t xml:space="preserve"> </w:t>
      </w:r>
      <w:r w:rsidR="00D676D2">
        <w:rPr>
          <w:rFonts w:ascii="Times New Roman" w:hAnsi="Times New Roman"/>
          <w:sz w:val="26"/>
          <w:szCs w:val="26"/>
        </w:rPr>
        <w:t xml:space="preserve">не </w:t>
      </w:r>
      <w:r w:rsidR="00FF39F8">
        <w:rPr>
          <w:rFonts w:ascii="Times New Roman" w:hAnsi="Times New Roman"/>
          <w:sz w:val="26"/>
          <w:szCs w:val="26"/>
        </w:rPr>
        <w:t xml:space="preserve">соблюдались сроки выполнения работ Подрядчиками, претензионная работа Заказчиками (Агентством, ГБУ СО «МФЦ») не велась, </w:t>
      </w:r>
      <w:r w:rsidR="00D13BC2">
        <w:rPr>
          <w:rFonts w:ascii="Times New Roman" w:hAnsi="Times New Roman"/>
          <w:sz w:val="26"/>
          <w:szCs w:val="26"/>
        </w:rPr>
        <w:t>упущенная выгода</w:t>
      </w:r>
      <w:r w:rsidR="007B0159">
        <w:rPr>
          <w:rFonts w:ascii="Times New Roman" w:hAnsi="Times New Roman"/>
          <w:sz w:val="26"/>
          <w:szCs w:val="26"/>
        </w:rPr>
        <w:t xml:space="preserve"> </w:t>
      </w:r>
      <w:r w:rsidR="00D13BC2">
        <w:rPr>
          <w:rFonts w:ascii="Times New Roman" w:hAnsi="Times New Roman"/>
          <w:sz w:val="26"/>
          <w:szCs w:val="26"/>
        </w:rPr>
        <w:t>составила</w:t>
      </w:r>
      <w:r w:rsidR="007B0159">
        <w:rPr>
          <w:rFonts w:ascii="Times New Roman" w:hAnsi="Times New Roman"/>
          <w:sz w:val="26"/>
          <w:szCs w:val="26"/>
        </w:rPr>
        <w:t xml:space="preserve"> </w:t>
      </w:r>
      <w:r w:rsidR="007B0159" w:rsidRPr="00AD2E33">
        <w:rPr>
          <w:rFonts w:ascii="Times New Roman" w:hAnsi="Times New Roman"/>
          <w:sz w:val="26"/>
          <w:szCs w:val="26"/>
        </w:rPr>
        <w:t>120,6 тыс.рублей</w:t>
      </w:r>
      <w:r>
        <w:rPr>
          <w:rFonts w:ascii="Times New Roman" w:hAnsi="Times New Roman"/>
          <w:sz w:val="26"/>
          <w:szCs w:val="26"/>
        </w:rPr>
        <w:t>;</w:t>
      </w:r>
    </w:p>
    <w:p w:rsidR="00296AE8" w:rsidRDefault="00D777A2" w:rsidP="007650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37832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>необоснованно</w:t>
      </w:r>
      <w:r>
        <w:rPr>
          <w:rFonts w:ascii="Times New Roman" w:hAnsi="Times New Roman"/>
          <w:sz w:val="26"/>
          <w:szCs w:val="26"/>
        </w:rPr>
        <w:t>е отвлечение</w:t>
      </w:r>
      <w:r w:rsidRPr="00251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ГБУ СО «МФЦ»</w:t>
      </w:r>
      <w:r w:rsidRPr="002D5668">
        <w:rPr>
          <w:rFonts w:ascii="Times New Roman" w:hAnsi="Times New Roman"/>
          <w:sz w:val="26"/>
          <w:szCs w:val="26"/>
        </w:rPr>
        <w:t xml:space="preserve"> </w:t>
      </w:r>
      <w:r w:rsidRPr="00251BE3">
        <w:rPr>
          <w:rFonts w:ascii="Times New Roman" w:hAnsi="Times New Roman"/>
          <w:sz w:val="26"/>
          <w:szCs w:val="26"/>
        </w:rPr>
        <w:t xml:space="preserve">бюджетных средств в стороннюю организацию в виде переплаты по авансу в размере </w:t>
      </w:r>
      <w:r w:rsidRPr="00007E30">
        <w:rPr>
          <w:rFonts w:ascii="Times New Roman" w:hAnsi="Times New Roman"/>
          <w:sz w:val="26"/>
          <w:szCs w:val="26"/>
        </w:rPr>
        <w:t>909,4 тыс</w:t>
      </w:r>
      <w:proofErr w:type="gramStart"/>
      <w:r w:rsidRPr="00007E30">
        <w:rPr>
          <w:rFonts w:ascii="Times New Roman" w:hAnsi="Times New Roman"/>
          <w:sz w:val="26"/>
          <w:szCs w:val="26"/>
        </w:rPr>
        <w:t>.р</w:t>
      </w:r>
      <w:proofErr w:type="gramEnd"/>
      <w:r w:rsidRPr="00007E30">
        <w:rPr>
          <w:rFonts w:ascii="Times New Roman" w:hAnsi="Times New Roman"/>
          <w:sz w:val="26"/>
          <w:szCs w:val="26"/>
        </w:rPr>
        <w:t>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137832">
        <w:rPr>
          <w:rFonts w:ascii="Times New Roman" w:hAnsi="Times New Roman"/>
          <w:sz w:val="26"/>
          <w:szCs w:val="26"/>
        </w:rPr>
        <w:t xml:space="preserve">нарушение </w:t>
      </w:r>
      <w:r w:rsidR="00137832" w:rsidRPr="00251BE3">
        <w:rPr>
          <w:rFonts w:ascii="Times New Roman" w:hAnsi="Times New Roman"/>
          <w:sz w:val="26"/>
          <w:szCs w:val="26"/>
        </w:rPr>
        <w:t>п. 8.2. постановления Правительства Сахалинской области от 27.12.2012 № 674 «О мерах по реализации Закона Сахалинской области от 06.08.2012 N 80-ЗО «Об областном бюджете Сахалинской области на 2013 год и на плановый период 2014 и 2015 годов»</w:t>
      </w:r>
      <w:r w:rsidR="00D676D2">
        <w:rPr>
          <w:rFonts w:ascii="Times New Roman" w:hAnsi="Times New Roman"/>
          <w:sz w:val="26"/>
          <w:szCs w:val="26"/>
        </w:rPr>
        <w:t>)</w:t>
      </w:r>
      <w:r w:rsidR="00296AE8">
        <w:rPr>
          <w:rFonts w:ascii="Times New Roman" w:hAnsi="Times New Roman"/>
          <w:sz w:val="26"/>
          <w:szCs w:val="26"/>
        </w:rPr>
        <w:t>;</w:t>
      </w:r>
    </w:p>
    <w:p w:rsidR="00296AE8" w:rsidRPr="00251BE3" w:rsidRDefault="00296AE8" w:rsidP="00296AE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251BE3">
        <w:rPr>
          <w:rFonts w:ascii="Times New Roman" w:hAnsi="Times New Roman"/>
          <w:sz w:val="26"/>
          <w:szCs w:val="26"/>
        </w:rPr>
        <w:t xml:space="preserve">поставщиком не исполнены порядок сдачи и приемки работ, а также дополнительные требования к установке оборудования </w:t>
      </w:r>
      <w:r w:rsidR="007036C1">
        <w:rPr>
          <w:rFonts w:ascii="Times New Roman" w:hAnsi="Times New Roman"/>
          <w:sz w:val="26"/>
          <w:szCs w:val="26"/>
        </w:rPr>
        <w:t xml:space="preserve">дизель-генераторной </w:t>
      </w:r>
      <w:r w:rsidR="007036C1">
        <w:rPr>
          <w:rFonts w:ascii="Times New Roman" w:hAnsi="Times New Roman"/>
          <w:sz w:val="26"/>
          <w:szCs w:val="26"/>
        </w:rPr>
        <w:lastRenderedPageBreak/>
        <w:t>установки</w:t>
      </w:r>
      <w:r w:rsidRPr="00251BE3">
        <w:rPr>
          <w:rFonts w:ascii="Times New Roman" w:hAnsi="Times New Roman"/>
          <w:sz w:val="26"/>
          <w:szCs w:val="26"/>
        </w:rPr>
        <w:t xml:space="preserve">, которые производятся специалистами поставщика и на месте эксплуатации товара, </w:t>
      </w:r>
      <w:r w:rsidR="00C44EF6">
        <w:rPr>
          <w:rFonts w:ascii="Times New Roman" w:hAnsi="Times New Roman"/>
          <w:sz w:val="26"/>
          <w:szCs w:val="26"/>
        </w:rPr>
        <w:t xml:space="preserve">в результате установка не запускалась и не использовалась более 30 дней, </w:t>
      </w:r>
      <w:r w:rsidR="007036C1">
        <w:rPr>
          <w:rFonts w:ascii="Times New Roman" w:hAnsi="Times New Roman"/>
          <w:sz w:val="26"/>
          <w:szCs w:val="26"/>
        </w:rPr>
        <w:t xml:space="preserve">что </w:t>
      </w:r>
      <w:r w:rsidR="003257EC">
        <w:rPr>
          <w:rFonts w:ascii="Times New Roman" w:hAnsi="Times New Roman"/>
          <w:sz w:val="26"/>
          <w:szCs w:val="26"/>
        </w:rPr>
        <w:t>свидетельствует</w:t>
      </w:r>
      <w:r w:rsidR="007036C1">
        <w:rPr>
          <w:rFonts w:ascii="Times New Roman" w:hAnsi="Times New Roman"/>
          <w:sz w:val="26"/>
          <w:szCs w:val="26"/>
        </w:rPr>
        <w:t xml:space="preserve"> о </w:t>
      </w:r>
      <w:r w:rsidR="00012C4A">
        <w:rPr>
          <w:rFonts w:ascii="Times New Roman" w:hAnsi="Times New Roman"/>
          <w:sz w:val="26"/>
          <w:szCs w:val="26"/>
        </w:rPr>
        <w:t>ненадлежащем</w:t>
      </w:r>
      <w:r w:rsidR="007036C1">
        <w:rPr>
          <w:rFonts w:ascii="Times New Roman" w:hAnsi="Times New Roman"/>
          <w:sz w:val="26"/>
          <w:szCs w:val="26"/>
        </w:rPr>
        <w:t xml:space="preserve"> контроле</w:t>
      </w:r>
      <w:r w:rsidR="00403600">
        <w:rPr>
          <w:rFonts w:ascii="Times New Roman" w:hAnsi="Times New Roman"/>
          <w:sz w:val="26"/>
          <w:szCs w:val="26"/>
        </w:rPr>
        <w:t xml:space="preserve"> за исполнением условий договора и аукционной документации</w:t>
      </w:r>
      <w:r w:rsidR="007036C1">
        <w:rPr>
          <w:rFonts w:ascii="Times New Roman" w:hAnsi="Times New Roman"/>
          <w:sz w:val="26"/>
          <w:szCs w:val="26"/>
        </w:rPr>
        <w:t xml:space="preserve"> со стороны </w:t>
      </w:r>
      <w:r w:rsidR="00C44EF6">
        <w:rPr>
          <w:rFonts w:ascii="Times New Roman" w:hAnsi="Times New Roman"/>
          <w:sz w:val="26"/>
          <w:szCs w:val="26"/>
        </w:rPr>
        <w:t>ГБУ СО «МФЦ»</w:t>
      </w:r>
      <w:r w:rsidR="005E2983">
        <w:rPr>
          <w:rFonts w:ascii="Times New Roman" w:hAnsi="Times New Roman"/>
          <w:sz w:val="26"/>
          <w:szCs w:val="26"/>
        </w:rPr>
        <w:t>.</w:t>
      </w:r>
      <w:proofErr w:type="gramEnd"/>
    </w:p>
    <w:p w:rsidR="007B0159" w:rsidRDefault="007B0159" w:rsidP="007650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300E2" w:rsidRDefault="000300E2" w:rsidP="008A5AC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00E2" w:rsidRPr="002F66BF" w:rsidRDefault="002F66BF" w:rsidP="004E726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F66BF">
        <w:rPr>
          <w:rFonts w:ascii="Times New Roman" w:hAnsi="Times New Roman"/>
          <w:i/>
          <w:sz w:val="26"/>
          <w:szCs w:val="26"/>
        </w:rPr>
        <w:t>10. Предложения</w:t>
      </w:r>
    </w:p>
    <w:p w:rsidR="000E1B7C" w:rsidRDefault="008062A1" w:rsidP="000E1B7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результатах проверки н</w:t>
      </w:r>
      <w:r w:rsidR="000E1B7C">
        <w:rPr>
          <w:rFonts w:ascii="Times New Roman" w:hAnsi="Times New Roman"/>
          <w:sz w:val="26"/>
          <w:szCs w:val="26"/>
        </w:rPr>
        <w:t>аправить:</w:t>
      </w:r>
    </w:p>
    <w:p w:rsidR="004E7260" w:rsidRDefault="000E1B7C" w:rsidP="005668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F7161">
        <w:rPr>
          <w:rFonts w:ascii="Times New Roman" w:hAnsi="Times New Roman"/>
          <w:sz w:val="26"/>
          <w:szCs w:val="26"/>
        </w:rPr>
        <w:t>представление в агентство</w:t>
      </w:r>
      <w:r w:rsidR="004E7260">
        <w:rPr>
          <w:rFonts w:ascii="Times New Roman" w:hAnsi="Times New Roman"/>
          <w:sz w:val="26"/>
          <w:szCs w:val="26"/>
        </w:rPr>
        <w:t xml:space="preserve"> по информационным технологиям и связи Са</w:t>
      </w:r>
      <w:r w:rsidR="007759E2">
        <w:rPr>
          <w:rFonts w:ascii="Times New Roman" w:hAnsi="Times New Roman"/>
          <w:sz w:val="26"/>
          <w:szCs w:val="26"/>
        </w:rPr>
        <w:t>халинской области</w:t>
      </w:r>
      <w:r w:rsidR="001B0315">
        <w:rPr>
          <w:rFonts w:ascii="Times New Roman" w:hAnsi="Times New Roman"/>
          <w:sz w:val="26"/>
          <w:szCs w:val="26"/>
        </w:rPr>
        <w:t>.</w:t>
      </w:r>
    </w:p>
    <w:p w:rsidR="004E7260" w:rsidRDefault="004E7260" w:rsidP="00DF7161">
      <w:pPr>
        <w:jc w:val="both"/>
      </w:pPr>
    </w:p>
    <w:p w:rsidR="004E7260" w:rsidRDefault="004E7260" w:rsidP="004E7260"/>
    <w:p w:rsidR="005B2C1B" w:rsidRPr="00AD2E33" w:rsidRDefault="005B2C1B" w:rsidP="005B2C1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577D" w:rsidRDefault="00B1577D" w:rsidP="00A15D8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228AE" w:rsidRDefault="00B228AE" w:rsidP="00140B9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BB" w:rsidRDefault="00762BB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BB" w:rsidRDefault="00762BB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BB" w:rsidRDefault="007759E2" w:rsidP="002D44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Аудитор                                                                   </w:t>
      </w:r>
      <w:r w:rsidR="002D4482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К.Г. Бондарчук</w:t>
      </w:r>
    </w:p>
    <w:p w:rsidR="00762BBB" w:rsidRDefault="00762BB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BB" w:rsidRDefault="00762BB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BB" w:rsidRDefault="00762BB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BB" w:rsidRDefault="00762BB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BB" w:rsidRDefault="00762BB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BB" w:rsidRDefault="00762BB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BB" w:rsidRDefault="00762BB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BB" w:rsidRDefault="00762BB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BB" w:rsidRDefault="00762BB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BB" w:rsidRDefault="00762BB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BB" w:rsidRDefault="00762BBB" w:rsidP="000B7B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762BBB" w:rsidSect="006722C6">
      <w:headerReference w:type="defaul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8D" w:rsidRDefault="0001768D" w:rsidP="00306D6B">
      <w:pPr>
        <w:spacing w:after="0" w:line="240" w:lineRule="auto"/>
      </w:pPr>
      <w:r>
        <w:separator/>
      </w:r>
    </w:p>
  </w:endnote>
  <w:endnote w:type="continuationSeparator" w:id="0">
    <w:p w:rsidR="0001768D" w:rsidRDefault="0001768D" w:rsidP="0030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8D" w:rsidRDefault="0001768D" w:rsidP="00306D6B">
      <w:pPr>
        <w:spacing w:after="0" w:line="240" w:lineRule="auto"/>
      </w:pPr>
      <w:r>
        <w:separator/>
      </w:r>
    </w:p>
  </w:footnote>
  <w:footnote w:type="continuationSeparator" w:id="0">
    <w:p w:rsidR="0001768D" w:rsidRDefault="0001768D" w:rsidP="0030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043147"/>
      <w:docPartObj>
        <w:docPartGallery w:val="Page Numbers (Top of Page)"/>
        <w:docPartUnique/>
      </w:docPartObj>
    </w:sdtPr>
    <w:sdtEndPr/>
    <w:sdtContent>
      <w:p w:rsidR="00296AE8" w:rsidRDefault="00296A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B5E">
          <w:rPr>
            <w:noProof/>
          </w:rPr>
          <w:t>8</w:t>
        </w:r>
        <w:r>
          <w:fldChar w:fldCharType="end"/>
        </w:r>
      </w:p>
    </w:sdtContent>
  </w:sdt>
  <w:p w:rsidR="00296AE8" w:rsidRDefault="00296A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BC3"/>
    <w:multiLevelType w:val="hybridMultilevel"/>
    <w:tmpl w:val="C472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E20EA"/>
    <w:multiLevelType w:val="hybridMultilevel"/>
    <w:tmpl w:val="EF42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32EF4"/>
    <w:multiLevelType w:val="hybridMultilevel"/>
    <w:tmpl w:val="1A80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B7"/>
    <w:rsid w:val="00000212"/>
    <w:rsid w:val="00002384"/>
    <w:rsid w:val="0000246A"/>
    <w:rsid w:val="00002BB0"/>
    <w:rsid w:val="00003067"/>
    <w:rsid w:val="000040F7"/>
    <w:rsid w:val="00005421"/>
    <w:rsid w:val="000058D3"/>
    <w:rsid w:val="000063AA"/>
    <w:rsid w:val="00007E30"/>
    <w:rsid w:val="00010479"/>
    <w:rsid w:val="0001158E"/>
    <w:rsid w:val="00011660"/>
    <w:rsid w:val="00012241"/>
    <w:rsid w:val="00012768"/>
    <w:rsid w:val="000129F7"/>
    <w:rsid w:val="00012C4A"/>
    <w:rsid w:val="00013291"/>
    <w:rsid w:val="00013465"/>
    <w:rsid w:val="00015ADD"/>
    <w:rsid w:val="00015C98"/>
    <w:rsid w:val="00015E7E"/>
    <w:rsid w:val="00016E13"/>
    <w:rsid w:val="0001768D"/>
    <w:rsid w:val="00017E01"/>
    <w:rsid w:val="00020D99"/>
    <w:rsid w:val="00021097"/>
    <w:rsid w:val="0002195C"/>
    <w:rsid w:val="00024123"/>
    <w:rsid w:val="00024B42"/>
    <w:rsid w:val="00025786"/>
    <w:rsid w:val="00025EA3"/>
    <w:rsid w:val="00026C6C"/>
    <w:rsid w:val="00027591"/>
    <w:rsid w:val="000300E2"/>
    <w:rsid w:val="0003028F"/>
    <w:rsid w:val="00030580"/>
    <w:rsid w:val="00030B64"/>
    <w:rsid w:val="000319C8"/>
    <w:rsid w:val="00031AD7"/>
    <w:rsid w:val="0003371A"/>
    <w:rsid w:val="00034743"/>
    <w:rsid w:val="00034DB3"/>
    <w:rsid w:val="0003642E"/>
    <w:rsid w:val="00036F58"/>
    <w:rsid w:val="00040C68"/>
    <w:rsid w:val="000430BE"/>
    <w:rsid w:val="00044F4B"/>
    <w:rsid w:val="00047518"/>
    <w:rsid w:val="00047D2C"/>
    <w:rsid w:val="00051382"/>
    <w:rsid w:val="00051876"/>
    <w:rsid w:val="00053273"/>
    <w:rsid w:val="00054CA2"/>
    <w:rsid w:val="00054D4B"/>
    <w:rsid w:val="000570EB"/>
    <w:rsid w:val="000571D9"/>
    <w:rsid w:val="00060ADE"/>
    <w:rsid w:val="00061BC3"/>
    <w:rsid w:val="00064CA9"/>
    <w:rsid w:val="00066577"/>
    <w:rsid w:val="00066830"/>
    <w:rsid w:val="00067498"/>
    <w:rsid w:val="00072BEE"/>
    <w:rsid w:val="00073237"/>
    <w:rsid w:val="000748D9"/>
    <w:rsid w:val="00075A75"/>
    <w:rsid w:val="0007721F"/>
    <w:rsid w:val="000774BE"/>
    <w:rsid w:val="000804BA"/>
    <w:rsid w:val="000808BF"/>
    <w:rsid w:val="00080CA9"/>
    <w:rsid w:val="00081840"/>
    <w:rsid w:val="0008215E"/>
    <w:rsid w:val="00083FD4"/>
    <w:rsid w:val="00084219"/>
    <w:rsid w:val="00084C1E"/>
    <w:rsid w:val="000871C8"/>
    <w:rsid w:val="00090988"/>
    <w:rsid w:val="00091E0E"/>
    <w:rsid w:val="00092656"/>
    <w:rsid w:val="00093774"/>
    <w:rsid w:val="000948BF"/>
    <w:rsid w:val="00094E6B"/>
    <w:rsid w:val="00096E66"/>
    <w:rsid w:val="000971AF"/>
    <w:rsid w:val="000A043B"/>
    <w:rsid w:val="000A069A"/>
    <w:rsid w:val="000A09FD"/>
    <w:rsid w:val="000A0A17"/>
    <w:rsid w:val="000A16AD"/>
    <w:rsid w:val="000A2D85"/>
    <w:rsid w:val="000A3299"/>
    <w:rsid w:val="000A4F21"/>
    <w:rsid w:val="000A651A"/>
    <w:rsid w:val="000A7B04"/>
    <w:rsid w:val="000A7B3A"/>
    <w:rsid w:val="000A7ECC"/>
    <w:rsid w:val="000B6E31"/>
    <w:rsid w:val="000B7B46"/>
    <w:rsid w:val="000C19A2"/>
    <w:rsid w:val="000C1B39"/>
    <w:rsid w:val="000C242C"/>
    <w:rsid w:val="000C302D"/>
    <w:rsid w:val="000C38F5"/>
    <w:rsid w:val="000C3AE4"/>
    <w:rsid w:val="000C4476"/>
    <w:rsid w:val="000C45DD"/>
    <w:rsid w:val="000C57FB"/>
    <w:rsid w:val="000C59B6"/>
    <w:rsid w:val="000C632C"/>
    <w:rsid w:val="000C6852"/>
    <w:rsid w:val="000C7AF5"/>
    <w:rsid w:val="000D2D8A"/>
    <w:rsid w:val="000D32C0"/>
    <w:rsid w:val="000D3608"/>
    <w:rsid w:val="000D3B5E"/>
    <w:rsid w:val="000D4B1E"/>
    <w:rsid w:val="000D50E8"/>
    <w:rsid w:val="000D56BD"/>
    <w:rsid w:val="000D6A85"/>
    <w:rsid w:val="000D781D"/>
    <w:rsid w:val="000E100E"/>
    <w:rsid w:val="000E1321"/>
    <w:rsid w:val="000E1B7C"/>
    <w:rsid w:val="000E2B8C"/>
    <w:rsid w:val="000E4B18"/>
    <w:rsid w:val="000E7380"/>
    <w:rsid w:val="000F3FA6"/>
    <w:rsid w:val="000F4860"/>
    <w:rsid w:val="000F507C"/>
    <w:rsid w:val="000F7303"/>
    <w:rsid w:val="00100C5D"/>
    <w:rsid w:val="00101481"/>
    <w:rsid w:val="001035C3"/>
    <w:rsid w:val="00103B60"/>
    <w:rsid w:val="00103CD3"/>
    <w:rsid w:val="00105215"/>
    <w:rsid w:val="001067FC"/>
    <w:rsid w:val="001115D0"/>
    <w:rsid w:val="001117D7"/>
    <w:rsid w:val="00112319"/>
    <w:rsid w:val="00113DD4"/>
    <w:rsid w:val="0011639E"/>
    <w:rsid w:val="00122870"/>
    <w:rsid w:val="00124363"/>
    <w:rsid w:val="0012451C"/>
    <w:rsid w:val="00124984"/>
    <w:rsid w:val="00130F16"/>
    <w:rsid w:val="00131866"/>
    <w:rsid w:val="00133946"/>
    <w:rsid w:val="00137832"/>
    <w:rsid w:val="00137C64"/>
    <w:rsid w:val="0014031D"/>
    <w:rsid w:val="00140B9F"/>
    <w:rsid w:val="00140F01"/>
    <w:rsid w:val="001413F1"/>
    <w:rsid w:val="00142B0F"/>
    <w:rsid w:val="00144623"/>
    <w:rsid w:val="00145433"/>
    <w:rsid w:val="00146A62"/>
    <w:rsid w:val="00146C2E"/>
    <w:rsid w:val="001470FF"/>
    <w:rsid w:val="00150D30"/>
    <w:rsid w:val="0015308D"/>
    <w:rsid w:val="00155A71"/>
    <w:rsid w:val="00156E8C"/>
    <w:rsid w:val="001628C5"/>
    <w:rsid w:val="00162C8A"/>
    <w:rsid w:val="001632FE"/>
    <w:rsid w:val="001639E1"/>
    <w:rsid w:val="001644E8"/>
    <w:rsid w:val="001668F5"/>
    <w:rsid w:val="0017091C"/>
    <w:rsid w:val="00172387"/>
    <w:rsid w:val="00172B17"/>
    <w:rsid w:val="00173661"/>
    <w:rsid w:val="001742B6"/>
    <w:rsid w:val="00174615"/>
    <w:rsid w:val="00176181"/>
    <w:rsid w:val="0017678A"/>
    <w:rsid w:val="001767F0"/>
    <w:rsid w:val="001803B8"/>
    <w:rsid w:val="00180A52"/>
    <w:rsid w:val="00180B4C"/>
    <w:rsid w:val="00182E5F"/>
    <w:rsid w:val="00183253"/>
    <w:rsid w:val="00183664"/>
    <w:rsid w:val="00185E9B"/>
    <w:rsid w:val="00186194"/>
    <w:rsid w:val="001907E5"/>
    <w:rsid w:val="00191241"/>
    <w:rsid w:val="0019357A"/>
    <w:rsid w:val="00194435"/>
    <w:rsid w:val="00194472"/>
    <w:rsid w:val="00194A7C"/>
    <w:rsid w:val="00195097"/>
    <w:rsid w:val="0019560E"/>
    <w:rsid w:val="00195E56"/>
    <w:rsid w:val="00196DDF"/>
    <w:rsid w:val="00197AE9"/>
    <w:rsid w:val="001A011D"/>
    <w:rsid w:val="001A3A58"/>
    <w:rsid w:val="001A4C78"/>
    <w:rsid w:val="001A7FD2"/>
    <w:rsid w:val="001B0315"/>
    <w:rsid w:val="001B1857"/>
    <w:rsid w:val="001B1AE7"/>
    <w:rsid w:val="001B1BC8"/>
    <w:rsid w:val="001B1C42"/>
    <w:rsid w:val="001B2108"/>
    <w:rsid w:val="001B42CD"/>
    <w:rsid w:val="001B47C9"/>
    <w:rsid w:val="001B5A5D"/>
    <w:rsid w:val="001B5D18"/>
    <w:rsid w:val="001C001A"/>
    <w:rsid w:val="001C3105"/>
    <w:rsid w:val="001C3E54"/>
    <w:rsid w:val="001C6833"/>
    <w:rsid w:val="001C7F4A"/>
    <w:rsid w:val="001D2661"/>
    <w:rsid w:val="001D3883"/>
    <w:rsid w:val="001D47CD"/>
    <w:rsid w:val="001D541A"/>
    <w:rsid w:val="001D6C02"/>
    <w:rsid w:val="001D6FED"/>
    <w:rsid w:val="001D7CB9"/>
    <w:rsid w:val="001E046F"/>
    <w:rsid w:val="001E151A"/>
    <w:rsid w:val="001E1EF3"/>
    <w:rsid w:val="001E229C"/>
    <w:rsid w:val="001E2342"/>
    <w:rsid w:val="001E2702"/>
    <w:rsid w:val="001E30CA"/>
    <w:rsid w:val="001E3B84"/>
    <w:rsid w:val="001E4150"/>
    <w:rsid w:val="001E4CDF"/>
    <w:rsid w:val="001E5ADD"/>
    <w:rsid w:val="001E6220"/>
    <w:rsid w:val="001F0438"/>
    <w:rsid w:val="001F0731"/>
    <w:rsid w:val="001F0CF2"/>
    <w:rsid w:val="001F6438"/>
    <w:rsid w:val="001F6C4E"/>
    <w:rsid w:val="002016F9"/>
    <w:rsid w:val="00201ADC"/>
    <w:rsid w:val="00201BB4"/>
    <w:rsid w:val="0020265D"/>
    <w:rsid w:val="002033EF"/>
    <w:rsid w:val="002040A5"/>
    <w:rsid w:val="00204761"/>
    <w:rsid w:val="00206134"/>
    <w:rsid w:val="00207C10"/>
    <w:rsid w:val="00212C38"/>
    <w:rsid w:val="002156D3"/>
    <w:rsid w:val="00215822"/>
    <w:rsid w:val="00216521"/>
    <w:rsid w:val="0021776A"/>
    <w:rsid w:val="00222281"/>
    <w:rsid w:val="002228A1"/>
    <w:rsid w:val="00223C86"/>
    <w:rsid w:val="00224902"/>
    <w:rsid w:val="00224B33"/>
    <w:rsid w:val="00224D81"/>
    <w:rsid w:val="00226071"/>
    <w:rsid w:val="00230016"/>
    <w:rsid w:val="0023129F"/>
    <w:rsid w:val="00231D59"/>
    <w:rsid w:val="00233BAC"/>
    <w:rsid w:val="00235696"/>
    <w:rsid w:val="00236C47"/>
    <w:rsid w:val="002408BD"/>
    <w:rsid w:val="00241887"/>
    <w:rsid w:val="00242E41"/>
    <w:rsid w:val="0024414F"/>
    <w:rsid w:val="0024440F"/>
    <w:rsid w:val="002444F6"/>
    <w:rsid w:val="00244987"/>
    <w:rsid w:val="00244B7B"/>
    <w:rsid w:val="00246E6A"/>
    <w:rsid w:val="002511DE"/>
    <w:rsid w:val="00251BE3"/>
    <w:rsid w:val="00252146"/>
    <w:rsid w:val="00252F04"/>
    <w:rsid w:val="0025393A"/>
    <w:rsid w:val="0025399F"/>
    <w:rsid w:val="00254D00"/>
    <w:rsid w:val="00255891"/>
    <w:rsid w:val="00255A24"/>
    <w:rsid w:val="00255A3C"/>
    <w:rsid w:val="00255E04"/>
    <w:rsid w:val="00257DD7"/>
    <w:rsid w:val="00260F4D"/>
    <w:rsid w:val="0026121D"/>
    <w:rsid w:val="002639A0"/>
    <w:rsid w:val="00264CFA"/>
    <w:rsid w:val="002658AF"/>
    <w:rsid w:val="00266115"/>
    <w:rsid w:val="00270DBF"/>
    <w:rsid w:val="0027165A"/>
    <w:rsid w:val="00272E69"/>
    <w:rsid w:val="002737B7"/>
    <w:rsid w:val="00274093"/>
    <w:rsid w:val="002744CF"/>
    <w:rsid w:val="00275E02"/>
    <w:rsid w:val="002760D1"/>
    <w:rsid w:val="002772B2"/>
    <w:rsid w:val="00277C85"/>
    <w:rsid w:val="0028033B"/>
    <w:rsid w:val="002837C8"/>
    <w:rsid w:val="0028387C"/>
    <w:rsid w:val="00283F6A"/>
    <w:rsid w:val="00287836"/>
    <w:rsid w:val="002911BD"/>
    <w:rsid w:val="00293642"/>
    <w:rsid w:val="0029486F"/>
    <w:rsid w:val="00296AE8"/>
    <w:rsid w:val="00297792"/>
    <w:rsid w:val="00297C0C"/>
    <w:rsid w:val="002A0012"/>
    <w:rsid w:val="002A02A3"/>
    <w:rsid w:val="002A2C72"/>
    <w:rsid w:val="002A2D2F"/>
    <w:rsid w:val="002A36BF"/>
    <w:rsid w:val="002A5041"/>
    <w:rsid w:val="002A58E3"/>
    <w:rsid w:val="002A5B7B"/>
    <w:rsid w:val="002A74B3"/>
    <w:rsid w:val="002A7752"/>
    <w:rsid w:val="002B01AD"/>
    <w:rsid w:val="002B12EF"/>
    <w:rsid w:val="002B1CBE"/>
    <w:rsid w:val="002B4B1D"/>
    <w:rsid w:val="002B650D"/>
    <w:rsid w:val="002B68F0"/>
    <w:rsid w:val="002C0C57"/>
    <w:rsid w:val="002C1643"/>
    <w:rsid w:val="002C1712"/>
    <w:rsid w:val="002C1E77"/>
    <w:rsid w:val="002C20E4"/>
    <w:rsid w:val="002D1AF5"/>
    <w:rsid w:val="002D1F0A"/>
    <w:rsid w:val="002D317B"/>
    <w:rsid w:val="002D37F9"/>
    <w:rsid w:val="002D4482"/>
    <w:rsid w:val="002D4CD4"/>
    <w:rsid w:val="002D5668"/>
    <w:rsid w:val="002D5D91"/>
    <w:rsid w:val="002D6E56"/>
    <w:rsid w:val="002E34BD"/>
    <w:rsid w:val="002E44DB"/>
    <w:rsid w:val="002E5055"/>
    <w:rsid w:val="002E5A2A"/>
    <w:rsid w:val="002E5B90"/>
    <w:rsid w:val="002E7E9C"/>
    <w:rsid w:val="002F04BB"/>
    <w:rsid w:val="002F0EAB"/>
    <w:rsid w:val="002F2894"/>
    <w:rsid w:val="002F66BF"/>
    <w:rsid w:val="002F710D"/>
    <w:rsid w:val="003000A8"/>
    <w:rsid w:val="003015F6"/>
    <w:rsid w:val="003015F8"/>
    <w:rsid w:val="00301FEF"/>
    <w:rsid w:val="0030229B"/>
    <w:rsid w:val="00302693"/>
    <w:rsid w:val="003027E3"/>
    <w:rsid w:val="00305959"/>
    <w:rsid w:val="00306D6B"/>
    <w:rsid w:val="0031078D"/>
    <w:rsid w:val="003118FC"/>
    <w:rsid w:val="00311B68"/>
    <w:rsid w:val="00313E00"/>
    <w:rsid w:val="00314FB6"/>
    <w:rsid w:val="00315FD6"/>
    <w:rsid w:val="00316ECA"/>
    <w:rsid w:val="00317EBA"/>
    <w:rsid w:val="0032063F"/>
    <w:rsid w:val="003242BF"/>
    <w:rsid w:val="003244A3"/>
    <w:rsid w:val="00324ECD"/>
    <w:rsid w:val="00325613"/>
    <w:rsid w:val="003257EC"/>
    <w:rsid w:val="003325D9"/>
    <w:rsid w:val="003336F9"/>
    <w:rsid w:val="00333943"/>
    <w:rsid w:val="003348A3"/>
    <w:rsid w:val="00340064"/>
    <w:rsid w:val="00340A97"/>
    <w:rsid w:val="00340F86"/>
    <w:rsid w:val="00341753"/>
    <w:rsid w:val="00342E15"/>
    <w:rsid w:val="00344A34"/>
    <w:rsid w:val="00344F0F"/>
    <w:rsid w:val="00345CC5"/>
    <w:rsid w:val="00345E00"/>
    <w:rsid w:val="00347430"/>
    <w:rsid w:val="003478E5"/>
    <w:rsid w:val="0035008D"/>
    <w:rsid w:val="00350419"/>
    <w:rsid w:val="00351EB8"/>
    <w:rsid w:val="00352EBD"/>
    <w:rsid w:val="00352F12"/>
    <w:rsid w:val="0035602F"/>
    <w:rsid w:val="0035620D"/>
    <w:rsid w:val="003574CC"/>
    <w:rsid w:val="00361978"/>
    <w:rsid w:val="00362CA2"/>
    <w:rsid w:val="003631F3"/>
    <w:rsid w:val="0036326B"/>
    <w:rsid w:val="003641E5"/>
    <w:rsid w:val="00364EA5"/>
    <w:rsid w:val="00364ED1"/>
    <w:rsid w:val="0036527C"/>
    <w:rsid w:val="003658E2"/>
    <w:rsid w:val="00370B10"/>
    <w:rsid w:val="00370B96"/>
    <w:rsid w:val="0037205D"/>
    <w:rsid w:val="0037293F"/>
    <w:rsid w:val="00372B75"/>
    <w:rsid w:val="00373CAA"/>
    <w:rsid w:val="003764FD"/>
    <w:rsid w:val="00383253"/>
    <w:rsid w:val="003845E6"/>
    <w:rsid w:val="003868B0"/>
    <w:rsid w:val="00386AD6"/>
    <w:rsid w:val="00386FAF"/>
    <w:rsid w:val="00393163"/>
    <w:rsid w:val="0039421D"/>
    <w:rsid w:val="003946D7"/>
    <w:rsid w:val="00394E1C"/>
    <w:rsid w:val="00395D69"/>
    <w:rsid w:val="00396204"/>
    <w:rsid w:val="003976C9"/>
    <w:rsid w:val="003A0D93"/>
    <w:rsid w:val="003A103D"/>
    <w:rsid w:val="003A1A5A"/>
    <w:rsid w:val="003A2374"/>
    <w:rsid w:val="003A4F4D"/>
    <w:rsid w:val="003A52F3"/>
    <w:rsid w:val="003A5954"/>
    <w:rsid w:val="003B148F"/>
    <w:rsid w:val="003B2848"/>
    <w:rsid w:val="003B2C6B"/>
    <w:rsid w:val="003B6BAC"/>
    <w:rsid w:val="003C1BB8"/>
    <w:rsid w:val="003C2590"/>
    <w:rsid w:val="003C35E4"/>
    <w:rsid w:val="003C3E05"/>
    <w:rsid w:val="003C454E"/>
    <w:rsid w:val="003C558D"/>
    <w:rsid w:val="003C6409"/>
    <w:rsid w:val="003D0F6D"/>
    <w:rsid w:val="003D2B33"/>
    <w:rsid w:val="003D3032"/>
    <w:rsid w:val="003D3DD8"/>
    <w:rsid w:val="003D66DE"/>
    <w:rsid w:val="003E02F3"/>
    <w:rsid w:val="003E06BF"/>
    <w:rsid w:val="003E264F"/>
    <w:rsid w:val="003E4E67"/>
    <w:rsid w:val="003E54B4"/>
    <w:rsid w:val="003E64ED"/>
    <w:rsid w:val="003E7D87"/>
    <w:rsid w:val="003F3631"/>
    <w:rsid w:val="003F4FFF"/>
    <w:rsid w:val="003F57FC"/>
    <w:rsid w:val="003F64A5"/>
    <w:rsid w:val="004005C2"/>
    <w:rsid w:val="00402195"/>
    <w:rsid w:val="004022B6"/>
    <w:rsid w:val="00402631"/>
    <w:rsid w:val="004033C6"/>
    <w:rsid w:val="00403600"/>
    <w:rsid w:val="0040692A"/>
    <w:rsid w:val="00406D79"/>
    <w:rsid w:val="004075CD"/>
    <w:rsid w:val="00411794"/>
    <w:rsid w:val="00416BF3"/>
    <w:rsid w:val="00417740"/>
    <w:rsid w:val="00420658"/>
    <w:rsid w:val="0042089F"/>
    <w:rsid w:val="00423864"/>
    <w:rsid w:val="004239B1"/>
    <w:rsid w:val="00423AB0"/>
    <w:rsid w:val="00424CA5"/>
    <w:rsid w:val="00424DCC"/>
    <w:rsid w:val="00424EDF"/>
    <w:rsid w:val="00425A98"/>
    <w:rsid w:val="00426286"/>
    <w:rsid w:val="00430220"/>
    <w:rsid w:val="00430686"/>
    <w:rsid w:val="00430878"/>
    <w:rsid w:val="00431E83"/>
    <w:rsid w:val="00431F21"/>
    <w:rsid w:val="0043357D"/>
    <w:rsid w:val="00433594"/>
    <w:rsid w:val="0043633E"/>
    <w:rsid w:val="00436B0D"/>
    <w:rsid w:val="00441520"/>
    <w:rsid w:val="00442847"/>
    <w:rsid w:val="0044392D"/>
    <w:rsid w:val="00447979"/>
    <w:rsid w:val="00447AF5"/>
    <w:rsid w:val="00450F97"/>
    <w:rsid w:val="0045118A"/>
    <w:rsid w:val="00451306"/>
    <w:rsid w:val="004513A6"/>
    <w:rsid w:val="00452006"/>
    <w:rsid w:val="00454C66"/>
    <w:rsid w:val="00455FC4"/>
    <w:rsid w:val="004561B1"/>
    <w:rsid w:val="00460C55"/>
    <w:rsid w:val="0046255A"/>
    <w:rsid w:val="004648C7"/>
    <w:rsid w:val="00464BE8"/>
    <w:rsid w:val="00464BFD"/>
    <w:rsid w:val="0046576F"/>
    <w:rsid w:val="00466671"/>
    <w:rsid w:val="0047063A"/>
    <w:rsid w:val="00474C36"/>
    <w:rsid w:val="00475597"/>
    <w:rsid w:val="0047605A"/>
    <w:rsid w:val="00477393"/>
    <w:rsid w:val="00481C39"/>
    <w:rsid w:val="0048377E"/>
    <w:rsid w:val="004857D7"/>
    <w:rsid w:val="00486015"/>
    <w:rsid w:val="00486309"/>
    <w:rsid w:val="004863A4"/>
    <w:rsid w:val="004865A9"/>
    <w:rsid w:val="00487F5B"/>
    <w:rsid w:val="00491DAA"/>
    <w:rsid w:val="00493C81"/>
    <w:rsid w:val="00493CA5"/>
    <w:rsid w:val="0049683B"/>
    <w:rsid w:val="004A0144"/>
    <w:rsid w:val="004A119F"/>
    <w:rsid w:val="004A1F66"/>
    <w:rsid w:val="004A1FAC"/>
    <w:rsid w:val="004A21F9"/>
    <w:rsid w:val="004A2961"/>
    <w:rsid w:val="004A2A46"/>
    <w:rsid w:val="004A42D7"/>
    <w:rsid w:val="004A4FBA"/>
    <w:rsid w:val="004A58F4"/>
    <w:rsid w:val="004B081E"/>
    <w:rsid w:val="004B3D90"/>
    <w:rsid w:val="004B400D"/>
    <w:rsid w:val="004B6371"/>
    <w:rsid w:val="004B6F4D"/>
    <w:rsid w:val="004C00F5"/>
    <w:rsid w:val="004C12D3"/>
    <w:rsid w:val="004C28E6"/>
    <w:rsid w:val="004C3C9C"/>
    <w:rsid w:val="004C4556"/>
    <w:rsid w:val="004C58AE"/>
    <w:rsid w:val="004C60B1"/>
    <w:rsid w:val="004C6100"/>
    <w:rsid w:val="004D1976"/>
    <w:rsid w:val="004D3E45"/>
    <w:rsid w:val="004D552F"/>
    <w:rsid w:val="004D6660"/>
    <w:rsid w:val="004D66AB"/>
    <w:rsid w:val="004D7FA1"/>
    <w:rsid w:val="004D7FFC"/>
    <w:rsid w:val="004E2F29"/>
    <w:rsid w:val="004E39CD"/>
    <w:rsid w:val="004E4896"/>
    <w:rsid w:val="004E5902"/>
    <w:rsid w:val="004E6BC4"/>
    <w:rsid w:val="004E7260"/>
    <w:rsid w:val="004E7A31"/>
    <w:rsid w:val="004F17C1"/>
    <w:rsid w:val="004F1DE6"/>
    <w:rsid w:val="004F501C"/>
    <w:rsid w:val="004F6FDB"/>
    <w:rsid w:val="005000C0"/>
    <w:rsid w:val="00501EA9"/>
    <w:rsid w:val="00503729"/>
    <w:rsid w:val="00504EB9"/>
    <w:rsid w:val="0050594C"/>
    <w:rsid w:val="005072F2"/>
    <w:rsid w:val="0050768D"/>
    <w:rsid w:val="005077BF"/>
    <w:rsid w:val="00511C33"/>
    <w:rsid w:val="005144A2"/>
    <w:rsid w:val="00514CD3"/>
    <w:rsid w:val="00515CD9"/>
    <w:rsid w:val="00520F0D"/>
    <w:rsid w:val="00521066"/>
    <w:rsid w:val="005229B3"/>
    <w:rsid w:val="005234AF"/>
    <w:rsid w:val="005234B1"/>
    <w:rsid w:val="00523D31"/>
    <w:rsid w:val="0052408F"/>
    <w:rsid w:val="005259B1"/>
    <w:rsid w:val="00525D19"/>
    <w:rsid w:val="00526C07"/>
    <w:rsid w:val="0052762D"/>
    <w:rsid w:val="0052773C"/>
    <w:rsid w:val="005278F5"/>
    <w:rsid w:val="00533DA4"/>
    <w:rsid w:val="00536212"/>
    <w:rsid w:val="005402B8"/>
    <w:rsid w:val="005432F0"/>
    <w:rsid w:val="00544651"/>
    <w:rsid w:val="005453FF"/>
    <w:rsid w:val="005454C5"/>
    <w:rsid w:val="005471F3"/>
    <w:rsid w:val="005503E7"/>
    <w:rsid w:val="00550A57"/>
    <w:rsid w:val="005523D8"/>
    <w:rsid w:val="00552D2D"/>
    <w:rsid w:val="005541A8"/>
    <w:rsid w:val="00554E4F"/>
    <w:rsid w:val="005554BA"/>
    <w:rsid w:val="00556D41"/>
    <w:rsid w:val="00557422"/>
    <w:rsid w:val="00560681"/>
    <w:rsid w:val="00563FCC"/>
    <w:rsid w:val="00566836"/>
    <w:rsid w:val="00566DA6"/>
    <w:rsid w:val="00566E05"/>
    <w:rsid w:val="00571603"/>
    <w:rsid w:val="0057357B"/>
    <w:rsid w:val="0057381E"/>
    <w:rsid w:val="0057444D"/>
    <w:rsid w:val="00576E7C"/>
    <w:rsid w:val="00577056"/>
    <w:rsid w:val="0057749F"/>
    <w:rsid w:val="00577D31"/>
    <w:rsid w:val="00580C1A"/>
    <w:rsid w:val="005833A9"/>
    <w:rsid w:val="005838D0"/>
    <w:rsid w:val="00584C1B"/>
    <w:rsid w:val="0058730A"/>
    <w:rsid w:val="00587F52"/>
    <w:rsid w:val="00592CF3"/>
    <w:rsid w:val="00594C13"/>
    <w:rsid w:val="0059581D"/>
    <w:rsid w:val="00596D4D"/>
    <w:rsid w:val="005A0E8F"/>
    <w:rsid w:val="005A2E0B"/>
    <w:rsid w:val="005A3D9A"/>
    <w:rsid w:val="005A459C"/>
    <w:rsid w:val="005A4F2C"/>
    <w:rsid w:val="005A5E53"/>
    <w:rsid w:val="005A7E82"/>
    <w:rsid w:val="005B1397"/>
    <w:rsid w:val="005B2678"/>
    <w:rsid w:val="005B2C1B"/>
    <w:rsid w:val="005B30B6"/>
    <w:rsid w:val="005B5681"/>
    <w:rsid w:val="005B5691"/>
    <w:rsid w:val="005B65C8"/>
    <w:rsid w:val="005B7B71"/>
    <w:rsid w:val="005C33E5"/>
    <w:rsid w:val="005C7781"/>
    <w:rsid w:val="005D076E"/>
    <w:rsid w:val="005D155A"/>
    <w:rsid w:val="005D1D43"/>
    <w:rsid w:val="005D282A"/>
    <w:rsid w:val="005D33AA"/>
    <w:rsid w:val="005D43B8"/>
    <w:rsid w:val="005D4D6C"/>
    <w:rsid w:val="005D5B8B"/>
    <w:rsid w:val="005D797C"/>
    <w:rsid w:val="005E0011"/>
    <w:rsid w:val="005E0182"/>
    <w:rsid w:val="005E0EE2"/>
    <w:rsid w:val="005E12A0"/>
    <w:rsid w:val="005E1AB4"/>
    <w:rsid w:val="005E1FB0"/>
    <w:rsid w:val="005E22D5"/>
    <w:rsid w:val="005E2983"/>
    <w:rsid w:val="005E3555"/>
    <w:rsid w:val="005E568E"/>
    <w:rsid w:val="005E7669"/>
    <w:rsid w:val="005E773D"/>
    <w:rsid w:val="005E7A8D"/>
    <w:rsid w:val="005E7EAC"/>
    <w:rsid w:val="005F2CB8"/>
    <w:rsid w:val="005F39D0"/>
    <w:rsid w:val="005F3A26"/>
    <w:rsid w:val="005F3D84"/>
    <w:rsid w:val="005F73B8"/>
    <w:rsid w:val="006002A7"/>
    <w:rsid w:val="00603D7F"/>
    <w:rsid w:val="006069B4"/>
    <w:rsid w:val="00607501"/>
    <w:rsid w:val="00610FCA"/>
    <w:rsid w:val="00614863"/>
    <w:rsid w:val="00616EBF"/>
    <w:rsid w:val="0061767A"/>
    <w:rsid w:val="00620A09"/>
    <w:rsid w:val="00620AD1"/>
    <w:rsid w:val="00620C5F"/>
    <w:rsid w:val="00622721"/>
    <w:rsid w:val="0062379D"/>
    <w:rsid w:val="0062382F"/>
    <w:rsid w:val="00623C96"/>
    <w:rsid w:val="00624BDD"/>
    <w:rsid w:val="00624CBE"/>
    <w:rsid w:val="0062512F"/>
    <w:rsid w:val="00626CBA"/>
    <w:rsid w:val="006329B5"/>
    <w:rsid w:val="00633AE4"/>
    <w:rsid w:val="00633B4F"/>
    <w:rsid w:val="00633E48"/>
    <w:rsid w:val="006343F9"/>
    <w:rsid w:val="006359A0"/>
    <w:rsid w:val="00635B14"/>
    <w:rsid w:val="006362DF"/>
    <w:rsid w:val="00636AFC"/>
    <w:rsid w:val="006374C9"/>
    <w:rsid w:val="00641762"/>
    <w:rsid w:val="00641DF5"/>
    <w:rsid w:val="006450D4"/>
    <w:rsid w:val="00646B08"/>
    <w:rsid w:val="00646B90"/>
    <w:rsid w:val="006478E7"/>
    <w:rsid w:val="0065250E"/>
    <w:rsid w:val="0065276F"/>
    <w:rsid w:val="006538A0"/>
    <w:rsid w:val="00656465"/>
    <w:rsid w:val="00656C7F"/>
    <w:rsid w:val="00660258"/>
    <w:rsid w:val="00664F72"/>
    <w:rsid w:val="00665FB6"/>
    <w:rsid w:val="00666FB4"/>
    <w:rsid w:val="006672FB"/>
    <w:rsid w:val="00670A27"/>
    <w:rsid w:val="006722C6"/>
    <w:rsid w:val="006741E9"/>
    <w:rsid w:val="00675F5A"/>
    <w:rsid w:val="0067791A"/>
    <w:rsid w:val="00677F7A"/>
    <w:rsid w:val="00680175"/>
    <w:rsid w:val="006801ED"/>
    <w:rsid w:val="006802CE"/>
    <w:rsid w:val="0068286B"/>
    <w:rsid w:val="0068728C"/>
    <w:rsid w:val="006877EC"/>
    <w:rsid w:val="006917D9"/>
    <w:rsid w:val="00691AC1"/>
    <w:rsid w:val="006956CE"/>
    <w:rsid w:val="00697782"/>
    <w:rsid w:val="006A04FD"/>
    <w:rsid w:val="006A07AC"/>
    <w:rsid w:val="006A0C04"/>
    <w:rsid w:val="006A2254"/>
    <w:rsid w:val="006A3C1D"/>
    <w:rsid w:val="006A3E41"/>
    <w:rsid w:val="006A5B48"/>
    <w:rsid w:val="006A6C88"/>
    <w:rsid w:val="006B1574"/>
    <w:rsid w:val="006B164D"/>
    <w:rsid w:val="006B344E"/>
    <w:rsid w:val="006B3724"/>
    <w:rsid w:val="006B4925"/>
    <w:rsid w:val="006B5C00"/>
    <w:rsid w:val="006B6584"/>
    <w:rsid w:val="006B6D37"/>
    <w:rsid w:val="006B7B10"/>
    <w:rsid w:val="006B7B7B"/>
    <w:rsid w:val="006C1C9F"/>
    <w:rsid w:val="006C438D"/>
    <w:rsid w:val="006C4490"/>
    <w:rsid w:val="006C49E6"/>
    <w:rsid w:val="006C541E"/>
    <w:rsid w:val="006C5791"/>
    <w:rsid w:val="006C5F56"/>
    <w:rsid w:val="006C6807"/>
    <w:rsid w:val="006D072C"/>
    <w:rsid w:val="006D1582"/>
    <w:rsid w:val="006D31DC"/>
    <w:rsid w:val="006D3F18"/>
    <w:rsid w:val="006D6855"/>
    <w:rsid w:val="006D6FC0"/>
    <w:rsid w:val="006E03C0"/>
    <w:rsid w:val="006E049D"/>
    <w:rsid w:val="006E0A24"/>
    <w:rsid w:val="006E210E"/>
    <w:rsid w:val="006E278E"/>
    <w:rsid w:val="006E2AE1"/>
    <w:rsid w:val="006E6F58"/>
    <w:rsid w:val="006F0014"/>
    <w:rsid w:val="006F1CD3"/>
    <w:rsid w:val="006F2F19"/>
    <w:rsid w:val="006F4177"/>
    <w:rsid w:val="006F490F"/>
    <w:rsid w:val="006F4DE6"/>
    <w:rsid w:val="00700BDB"/>
    <w:rsid w:val="007036C1"/>
    <w:rsid w:val="0070384D"/>
    <w:rsid w:val="00705125"/>
    <w:rsid w:val="00705CD0"/>
    <w:rsid w:val="00706796"/>
    <w:rsid w:val="00707C4A"/>
    <w:rsid w:val="00710046"/>
    <w:rsid w:val="0071047A"/>
    <w:rsid w:val="00713EE3"/>
    <w:rsid w:val="007153A9"/>
    <w:rsid w:val="00717D69"/>
    <w:rsid w:val="00720AC9"/>
    <w:rsid w:val="00721168"/>
    <w:rsid w:val="00721A5E"/>
    <w:rsid w:val="00722CB2"/>
    <w:rsid w:val="007238D5"/>
    <w:rsid w:val="00723CF0"/>
    <w:rsid w:val="007245C3"/>
    <w:rsid w:val="0072536B"/>
    <w:rsid w:val="00731D91"/>
    <w:rsid w:val="00734F6B"/>
    <w:rsid w:val="00735C44"/>
    <w:rsid w:val="0073607F"/>
    <w:rsid w:val="00737655"/>
    <w:rsid w:val="0074028E"/>
    <w:rsid w:val="0074306F"/>
    <w:rsid w:val="0074397B"/>
    <w:rsid w:val="00744494"/>
    <w:rsid w:val="00745702"/>
    <w:rsid w:val="00753047"/>
    <w:rsid w:val="00754CA2"/>
    <w:rsid w:val="00756435"/>
    <w:rsid w:val="00756445"/>
    <w:rsid w:val="0075645C"/>
    <w:rsid w:val="0075660D"/>
    <w:rsid w:val="00757925"/>
    <w:rsid w:val="007613BF"/>
    <w:rsid w:val="00762BBB"/>
    <w:rsid w:val="007637E4"/>
    <w:rsid w:val="0076435B"/>
    <w:rsid w:val="00764E0F"/>
    <w:rsid w:val="0076506A"/>
    <w:rsid w:val="007665D5"/>
    <w:rsid w:val="00766ED0"/>
    <w:rsid w:val="007722A1"/>
    <w:rsid w:val="007734BF"/>
    <w:rsid w:val="0077391F"/>
    <w:rsid w:val="007749DB"/>
    <w:rsid w:val="007759E2"/>
    <w:rsid w:val="00776635"/>
    <w:rsid w:val="00776879"/>
    <w:rsid w:val="00776A7E"/>
    <w:rsid w:val="0077744F"/>
    <w:rsid w:val="00777D17"/>
    <w:rsid w:val="00780EDB"/>
    <w:rsid w:val="00781483"/>
    <w:rsid w:val="00781887"/>
    <w:rsid w:val="007836E1"/>
    <w:rsid w:val="00783D8A"/>
    <w:rsid w:val="007845A4"/>
    <w:rsid w:val="00784A5F"/>
    <w:rsid w:val="0078598B"/>
    <w:rsid w:val="00786EDC"/>
    <w:rsid w:val="00787B04"/>
    <w:rsid w:val="007903CD"/>
    <w:rsid w:val="007913D0"/>
    <w:rsid w:val="007928D8"/>
    <w:rsid w:val="0079564A"/>
    <w:rsid w:val="007962EE"/>
    <w:rsid w:val="00796FCC"/>
    <w:rsid w:val="00797C22"/>
    <w:rsid w:val="007A0859"/>
    <w:rsid w:val="007A0EE8"/>
    <w:rsid w:val="007A0F13"/>
    <w:rsid w:val="007A1018"/>
    <w:rsid w:val="007A1564"/>
    <w:rsid w:val="007A39C2"/>
    <w:rsid w:val="007A3AA6"/>
    <w:rsid w:val="007A401D"/>
    <w:rsid w:val="007A507B"/>
    <w:rsid w:val="007B0159"/>
    <w:rsid w:val="007B14B2"/>
    <w:rsid w:val="007B1921"/>
    <w:rsid w:val="007B1D7B"/>
    <w:rsid w:val="007B25C4"/>
    <w:rsid w:val="007B2E02"/>
    <w:rsid w:val="007B3953"/>
    <w:rsid w:val="007B6B56"/>
    <w:rsid w:val="007C08B9"/>
    <w:rsid w:val="007C5826"/>
    <w:rsid w:val="007C62EB"/>
    <w:rsid w:val="007C6911"/>
    <w:rsid w:val="007C6C5F"/>
    <w:rsid w:val="007C75F7"/>
    <w:rsid w:val="007C76C8"/>
    <w:rsid w:val="007C7BF6"/>
    <w:rsid w:val="007D1579"/>
    <w:rsid w:val="007D2295"/>
    <w:rsid w:val="007D4EAE"/>
    <w:rsid w:val="007D5D14"/>
    <w:rsid w:val="007D6756"/>
    <w:rsid w:val="007D6F0B"/>
    <w:rsid w:val="007E0E2E"/>
    <w:rsid w:val="007E1FC3"/>
    <w:rsid w:val="007E3AAA"/>
    <w:rsid w:val="007E4989"/>
    <w:rsid w:val="007E4BA9"/>
    <w:rsid w:val="007E7DB3"/>
    <w:rsid w:val="007F1966"/>
    <w:rsid w:val="007F2B21"/>
    <w:rsid w:val="007F3591"/>
    <w:rsid w:val="007F5679"/>
    <w:rsid w:val="007F60A0"/>
    <w:rsid w:val="007F61B0"/>
    <w:rsid w:val="007F63B4"/>
    <w:rsid w:val="007F7112"/>
    <w:rsid w:val="008003D3"/>
    <w:rsid w:val="008010CB"/>
    <w:rsid w:val="0080128B"/>
    <w:rsid w:val="008046D9"/>
    <w:rsid w:val="00804808"/>
    <w:rsid w:val="008062A1"/>
    <w:rsid w:val="00806496"/>
    <w:rsid w:val="00807169"/>
    <w:rsid w:val="008073B0"/>
    <w:rsid w:val="00807E9F"/>
    <w:rsid w:val="00810105"/>
    <w:rsid w:val="0081414E"/>
    <w:rsid w:val="0081486B"/>
    <w:rsid w:val="00814C9B"/>
    <w:rsid w:val="00815DF8"/>
    <w:rsid w:val="00816111"/>
    <w:rsid w:val="00821937"/>
    <w:rsid w:val="00823298"/>
    <w:rsid w:val="0082366E"/>
    <w:rsid w:val="00824067"/>
    <w:rsid w:val="00824198"/>
    <w:rsid w:val="008267DB"/>
    <w:rsid w:val="00827CE0"/>
    <w:rsid w:val="00830A36"/>
    <w:rsid w:val="00830A54"/>
    <w:rsid w:val="00830D8D"/>
    <w:rsid w:val="008318A6"/>
    <w:rsid w:val="00831A18"/>
    <w:rsid w:val="00834032"/>
    <w:rsid w:val="00834681"/>
    <w:rsid w:val="008356CB"/>
    <w:rsid w:val="00835B0B"/>
    <w:rsid w:val="008363FC"/>
    <w:rsid w:val="00840151"/>
    <w:rsid w:val="00842A36"/>
    <w:rsid w:val="008436AE"/>
    <w:rsid w:val="0084414E"/>
    <w:rsid w:val="00844415"/>
    <w:rsid w:val="00844EEA"/>
    <w:rsid w:val="008503D5"/>
    <w:rsid w:val="008524E1"/>
    <w:rsid w:val="00853572"/>
    <w:rsid w:val="00854820"/>
    <w:rsid w:val="008568A7"/>
    <w:rsid w:val="00861579"/>
    <w:rsid w:val="0086199D"/>
    <w:rsid w:val="00865F0E"/>
    <w:rsid w:val="00866962"/>
    <w:rsid w:val="00866DFF"/>
    <w:rsid w:val="00870191"/>
    <w:rsid w:val="00871D8B"/>
    <w:rsid w:val="008723BF"/>
    <w:rsid w:val="00873315"/>
    <w:rsid w:val="00873D08"/>
    <w:rsid w:val="00875F59"/>
    <w:rsid w:val="008760A1"/>
    <w:rsid w:val="00880067"/>
    <w:rsid w:val="0088505F"/>
    <w:rsid w:val="0088537A"/>
    <w:rsid w:val="00887BC5"/>
    <w:rsid w:val="00890875"/>
    <w:rsid w:val="008909CF"/>
    <w:rsid w:val="00891AD6"/>
    <w:rsid w:val="00892350"/>
    <w:rsid w:val="008955D9"/>
    <w:rsid w:val="00895C70"/>
    <w:rsid w:val="00896EB4"/>
    <w:rsid w:val="00897EC8"/>
    <w:rsid w:val="008A0808"/>
    <w:rsid w:val="008A0FD6"/>
    <w:rsid w:val="008A1BA9"/>
    <w:rsid w:val="008A39D3"/>
    <w:rsid w:val="008A3DB1"/>
    <w:rsid w:val="008A41F9"/>
    <w:rsid w:val="008A4DC7"/>
    <w:rsid w:val="008A5201"/>
    <w:rsid w:val="008A5AC0"/>
    <w:rsid w:val="008A5F2B"/>
    <w:rsid w:val="008A62A7"/>
    <w:rsid w:val="008A75F5"/>
    <w:rsid w:val="008B3323"/>
    <w:rsid w:val="008B350B"/>
    <w:rsid w:val="008B3DD6"/>
    <w:rsid w:val="008B417A"/>
    <w:rsid w:val="008B5D55"/>
    <w:rsid w:val="008B605A"/>
    <w:rsid w:val="008B728E"/>
    <w:rsid w:val="008B7D25"/>
    <w:rsid w:val="008C0243"/>
    <w:rsid w:val="008C11A9"/>
    <w:rsid w:val="008C1465"/>
    <w:rsid w:val="008C1B38"/>
    <w:rsid w:val="008C4C08"/>
    <w:rsid w:val="008C4CF9"/>
    <w:rsid w:val="008C6447"/>
    <w:rsid w:val="008D05C5"/>
    <w:rsid w:val="008D0C28"/>
    <w:rsid w:val="008D1CE7"/>
    <w:rsid w:val="008D28DF"/>
    <w:rsid w:val="008D46DB"/>
    <w:rsid w:val="008D5C83"/>
    <w:rsid w:val="008D7474"/>
    <w:rsid w:val="008E037A"/>
    <w:rsid w:val="008E15EA"/>
    <w:rsid w:val="008E693E"/>
    <w:rsid w:val="008F00CF"/>
    <w:rsid w:val="008F0F79"/>
    <w:rsid w:val="008F1316"/>
    <w:rsid w:val="008F1E14"/>
    <w:rsid w:val="008F26DB"/>
    <w:rsid w:val="008F27A9"/>
    <w:rsid w:val="008F54B0"/>
    <w:rsid w:val="008F6E8B"/>
    <w:rsid w:val="008F7D3F"/>
    <w:rsid w:val="00900869"/>
    <w:rsid w:val="009010D9"/>
    <w:rsid w:val="00901DF9"/>
    <w:rsid w:val="00903208"/>
    <w:rsid w:val="00904ECC"/>
    <w:rsid w:val="00907A4C"/>
    <w:rsid w:val="009118E1"/>
    <w:rsid w:val="00913BA8"/>
    <w:rsid w:val="00914776"/>
    <w:rsid w:val="00914847"/>
    <w:rsid w:val="00917CE5"/>
    <w:rsid w:val="00920512"/>
    <w:rsid w:val="0092241A"/>
    <w:rsid w:val="00924208"/>
    <w:rsid w:val="0092471B"/>
    <w:rsid w:val="00925F60"/>
    <w:rsid w:val="00926B61"/>
    <w:rsid w:val="00927E0E"/>
    <w:rsid w:val="00930C51"/>
    <w:rsid w:val="00934DD4"/>
    <w:rsid w:val="0093562B"/>
    <w:rsid w:val="009364BC"/>
    <w:rsid w:val="00940E4D"/>
    <w:rsid w:val="00940FC1"/>
    <w:rsid w:val="00941B2E"/>
    <w:rsid w:val="00941D0F"/>
    <w:rsid w:val="00942D02"/>
    <w:rsid w:val="00952355"/>
    <w:rsid w:val="0095292D"/>
    <w:rsid w:val="0095319F"/>
    <w:rsid w:val="00953F74"/>
    <w:rsid w:val="009543BC"/>
    <w:rsid w:val="00956D67"/>
    <w:rsid w:val="00956FBA"/>
    <w:rsid w:val="0096005D"/>
    <w:rsid w:val="00962759"/>
    <w:rsid w:val="00963511"/>
    <w:rsid w:val="00963F52"/>
    <w:rsid w:val="00965341"/>
    <w:rsid w:val="009662B1"/>
    <w:rsid w:val="009667B4"/>
    <w:rsid w:val="00967E88"/>
    <w:rsid w:val="00970DAE"/>
    <w:rsid w:val="00975724"/>
    <w:rsid w:val="00975A4E"/>
    <w:rsid w:val="00976086"/>
    <w:rsid w:val="009762E8"/>
    <w:rsid w:val="0097676C"/>
    <w:rsid w:val="00977BFA"/>
    <w:rsid w:val="009808FB"/>
    <w:rsid w:val="009814FC"/>
    <w:rsid w:val="00982A1D"/>
    <w:rsid w:val="009832CC"/>
    <w:rsid w:val="00984C66"/>
    <w:rsid w:val="009868D9"/>
    <w:rsid w:val="0099050E"/>
    <w:rsid w:val="00991F44"/>
    <w:rsid w:val="00992BE1"/>
    <w:rsid w:val="00993610"/>
    <w:rsid w:val="00993663"/>
    <w:rsid w:val="009936E0"/>
    <w:rsid w:val="009952E2"/>
    <w:rsid w:val="009954DD"/>
    <w:rsid w:val="0099603C"/>
    <w:rsid w:val="00996825"/>
    <w:rsid w:val="00997B92"/>
    <w:rsid w:val="009A0320"/>
    <w:rsid w:val="009A1849"/>
    <w:rsid w:val="009A269E"/>
    <w:rsid w:val="009A3A12"/>
    <w:rsid w:val="009A7A6E"/>
    <w:rsid w:val="009B10EC"/>
    <w:rsid w:val="009B1D3A"/>
    <w:rsid w:val="009B27E5"/>
    <w:rsid w:val="009B32B8"/>
    <w:rsid w:val="009B3855"/>
    <w:rsid w:val="009B48DF"/>
    <w:rsid w:val="009B7CDE"/>
    <w:rsid w:val="009B7E3A"/>
    <w:rsid w:val="009C02F7"/>
    <w:rsid w:val="009C0D0B"/>
    <w:rsid w:val="009C1AA6"/>
    <w:rsid w:val="009C4521"/>
    <w:rsid w:val="009C5C2E"/>
    <w:rsid w:val="009C6040"/>
    <w:rsid w:val="009C78CB"/>
    <w:rsid w:val="009C7B6F"/>
    <w:rsid w:val="009D0CBD"/>
    <w:rsid w:val="009D3150"/>
    <w:rsid w:val="009D35E1"/>
    <w:rsid w:val="009D5619"/>
    <w:rsid w:val="009D5ED2"/>
    <w:rsid w:val="009D6EB5"/>
    <w:rsid w:val="009D7D97"/>
    <w:rsid w:val="009D7E88"/>
    <w:rsid w:val="009E17B3"/>
    <w:rsid w:val="009E26B1"/>
    <w:rsid w:val="009E26E8"/>
    <w:rsid w:val="009E32DC"/>
    <w:rsid w:val="009E3511"/>
    <w:rsid w:val="009E37AE"/>
    <w:rsid w:val="009E40BA"/>
    <w:rsid w:val="009E692B"/>
    <w:rsid w:val="009F19AA"/>
    <w:rsid w:val="009F1E7F"/>
    <w:rsid w:val="009F2CC7"/>
    <w:rsid w:val="009F4741"/>
    <w:rsid w:val="009F4928"/>
    <w:rsid w:val="009F6C9D"/>
    <w:rsid w:val="009F7F2F"/>
    <w:rsid w:val="00A01A60"/>
    <w:rsid w:val="00A04573"/>
    <w:rsid w:val="00A05430"/>
    <w:rsid w:val="00A05C2B"/>
    <w:rsid w:val="00A11334"/>
    <w:rsid w:val="00A11EDD"/>
    <w:rsid w:val="00A15D86"/>
    <w:rsid w:val="00A1601D"/>
    <w:rsid w:val="00A16E51"/>
    <w:rsid w:val="00A17124"/>
    <w:rsid w:val="00A17BF6"/>
    <w:rsid w:val="00A17E4E"/>
    <w:rsid w:val="00A21DED"/>
    <w:rsid w:val="00A23AEA"/>
    <w:rsid w:val="00A25249"/>
    <w:rsid w:val="00A30071"/>
    <w:rsid w:val="00A30C53"/>
    <w:rsid w:val="00A314B5"/>
    <w:rsid w:val="00A32763"/>
    <w:rsid w:val="00A33527"/>
    <w:rsid w:val="00A35118"/>
    <w:rsid w:val="00A40E0A"/>
    <w:rsid w:val="00A41C41"/>
    <w:rsid w:val="00A41DD5"/>
    <w:rsid w:val="00A42BC5"/>
    <w:rsid w:val="00A42F71"/>
    <w:rsid w:val="00A44658"/>
    <w:rsid w:val="00A466DE"/>
    <w:rsid w:val="00A475CC"/>
    <w:rsid w:val="00A516E0"/>
    <w:rsid w:val="00A51983"/>
    <w:rsid w:val="00A51DD8"/>
    <w:rsid w:val="00A52605"/>
    <w:rsid w:val="00A52CC9"/>
    <w:rsid w:val="00A53C3C"/>
    <w:rsid w:val="00A54961"/>
    <w:rsid w:val="00A579F3"/>
    <w:rsid w:val="00A57FEE"/>
    <w:rsid w:val="00A60A41"/>
    <w:rsid w:val="00A60D66"/>
    <w:rsid w:val="00A61E7F"/>
    <w:rsid w:val="00A62E71"/>
    <w:rsid w:val="00A65929"/>
    <w:rsid w:val="00A66086"/>
    <w:rsid w:val="00A662BD"/>
    <w:rsid w:val="00A70681"/>
    <w:rsid w:val="00A70BED"/>
    <w:rsid w:val="00A7457E"/>
    <w:rsid w:val="00A74EC9"/>
    <w:rsid w:val="00A74F65"/>
    <w:rsid w:val="00A75B84"/>
    <w:rsid w:val="00A77FFB"/>
    <w:rsid w:val="00A815F5"/>
    <w:rsid w:val="00A8225A"/>
    <w:rsid w:val="00A8285F"/>
    <w:rsid w:val="00A831C8"/>
    <w:rsid w:val="00A834F3"/>
    <w:rsid w:val="00A83805"/>
    <w:rsid w:val="00A83C80"/>
    <w:rsid w:val="00A93234"/>
    <w:rsid w:val="00A93F0B"/>
    <w:rsid w:val="00A94126"/>
    <w:rsid w:val="00A94C42"/>
    <w:rsid w:val="00A96631"/>
    <w:rsid w:val="00A96C29"/>
    <w:rsid w:val="00A9765F"/>
    <w:rsid w:val="00AA220B"/>
    <w:rsid w:val="00AA38DE"/>
    <w:rsid w:val="00AA41E8"/>
    <w:rsid w:val="00AA478F"/>
    <w:rsid w:val="00AA487E"/>
    <w:rsid w:val="00AA690C"/>
    <w:rsid w:val="00AA6A8F"/>
    <w:rsid w:val="00AB2018"/>
    <w:rsid w:val="00AB2587"/>
    <w:rsid w:val="00AB268A"/>
    <w:rsid w:val="00AB2F12"/>
    <w:rsid w:val="00AB313E"/>
    <w:rsid w:val="00AB4A50"/>
    <w:rsid w:val="00AB4E07"/>
    <w:rsid w:val="00AB54DA"/>
    <w:rsid w:val="00AB5633"/>
    <w:rsid w:val="00AB6CB2"/>
    <w:rsid w:val="00AB741B"/>
    <w:rsid w:val="00AC15D5"/>
    <w:rsid w:val="00AC2000"/>
    <w:rsid w:val="00AC2840"/>
    <w:rsid w:val="00AC2C90"/>
    <w:rsid w:val="00AC2D92"/>
    <w:rsid w:val="00AC4F7E"/>
    <w:rsid w:val="00AC5F9A"/>
    <w:rsid w:val="00AC63C1"/>
    <w:rsid w:val="00AC6644"/>
    <w:rsid w:val="00AC6E09"/>
    <w:rsid w:val="00AD017A"/>
    <w:rsid w:val="00AD1CBD"/>
    <w:rsid w:val="00AD22E6"/>
    <w:rsid w:val="00AD241C"/>
    <w:rsid w:val="00AD2E33"/>
    <w:rsid w:val="00AD47B0"/>
    <w:rsid w:val="00AD4C9F"/>
    <w:rsid w:val="00AD5621"/>
    <w:rsid w:val="00AD587A"/>
    <w:rsid w:val="00AD6B36"/>
    <w:rsid w:val="00AE2574"/>
    <w:rsid w:val="00AE44D3"/>
    <w:rsid w:val="00AE600F"/>
    <w:rsid w:val="00AE6E18"/>
    <w:rsid w:val="00AF05D4"/>
    <w:rsid w:val="00AF245D"/>
    <w:rsid w:val="00AF2A22"/>
    <w:rsid w:val="00AF2E3F"/>
    <w:rsid w:val="00AF3045"/>
    <w:rsid w:val="00AF3698"/>
    <w:rsid w:val="00AF51E5"/>
    <w:rsid w:val="00B0002A"/>
    <w:rsid w:val="00B002B0"/>
    <w:rsid w:val="00B00EE8"/>
    <w:rsid w:val="00B014C4"/>
    <w:rsid w:val="00B03607"/>
    <w:rsid w:val="00B03D8D"/>
    <w:rsid w:val="00B04AF2"/>
    <w:rsid w:val="00B06F59"/>
    <w:rsid w:val="00B10282"/>
    <w:rsid w:val="00B15089"/>
    <w:rsid w:val="00B1577D"/>
    <w:rsid w:val="00B15C2F"/>
    <w:rsid w:val="00B1605E"/>
    <w:rsid w:val="00B165D5"/>
    <w:rsid w:val="00B20250"/>
    <w:rsid w:val="00B228AE"/>
    <w:rsid w:val="00B25406"/>
    <w:rsid w:val="00B26918"/>
    <w:rsid w:val="00B31935"/>
    <w:rsid w:val="00B31E49"/>
    <w:rsid w:val="00B33FFB"/>
    <w:rsid w:val="00B3484C"/>
    <w:rsid w:val="00B34F13"/>
    <w:rsid w:val="00B35895"/>
    <w:rsid w:val="00B40A89"/>
    <w:rsid w:val="00B40B8F"/>
    <w:rsid w:val="00B41135"/>
    <w:rsid w:val="00B461F3"/>
    <w:rsid w:val="00B47637"/>
    <w:rsid w:val="00B50A26"/>
    <w:rsid w:val="00B52F57"/>
    <w:rsid w:val="00B53407"/>
    <w:rsid w:val="00B552F3"/>
    <w:rsid w:val="00B55C29"/>
    <w:rsid w:val="00B57576"/>
    <w:rsid w:val="00B60209"/>
    <w:rsid w:val="00B654A1"/>
    <w:rsid w:val="00B657EC"/>
    <w:rsid w:val="00B66C07"/>
    <w:rsid w:val="00B671C8"/>
    <w:rsid w:val="00B674D5"/>
    <w:rsid w:val="00B677D1"/>
    <w:rsid w:val="00B6798E"/>
    <w:rsid w:val="00B704C9"/>
    <w:rsid w:val="00B714CB"/>
    <w:rsid w:val="00B72E7B"/>
    <w:rsid w:val="00B72EC4"/>
    <w:rsid w:val="00B735BE"/>
    <w:rsid w:val="00B74DE0"/>
    <w:rsid w:val="00B776BC"/>
    <w:rsid w:val="00B80198"/>
    <w:rsid w:val="00B8066A"/>
    <w:rsid w:val="00B80C29"/>
    <w:rsid w:val="00B80CF4"/>
    <w:rsid w:val="00B81200"/>
    <w:rsid w:val="00B82ACE"/>
    <w:rsid w:val="00B8356B"/>
    <w:rsid w:val="00B83D86"/>
    <w:rsid w:val="00B871B4"/>
    <w:rsid w:val="00B905CA"/>
    <w:rsid w:val="00B90B51"/>
    <w:rsid w:val="00B90DFF"/>
    <w:rsid w:val="00B91867"/>
    <w:rsid w:val="00B92D11"/>
    <w:rsid w:val="00B96BB0"/>
    <w:rsid w:val="00BA00FF"/>
    <w:rsid w:val="00BA0F65"/>
    <w:rsid w:val="00BA145F"/>
    <w:rsid w:val="00BA1882"/>
    <w:rsid w:val="00BA2E75"/>
    <w:rsid w:val="00BA4ADF"/>
    <w:rsid w:val="00BA61E4"/>
    <w:rsid w:val="00BA6F81"/>
    <w:rsid w:val="00BB06B7"/>
    <w:rsid w:val="00BB3618"/>
    <w:rsid w:val="00BB3D90"/>
    <w:rsid w:val="00BB7AED"/>
    <w:rsid w:val="00BC042D"/>
    <w:rsid w:val="00BC0689"/>
    <w:rsid w:val="00BC15F8"/>
    <w:rsid w:val="00BC23CA"/>
    <w:rsid w:val="00BC2E81"/>
    <w:rsid w:val="00BC4416"/>
    <w:rsid w:val="00BC6C7C"/>
    <w:rsid w:val="00BC7E17"/>
    <w:rsid w:val="00BD0851"/>
    <w:rsid w:val="00BD2672"/>
    <w:rsid w:val="00BD51BF"/>
    <w:rsid w:val="00BD5341"/>
    <w:rsid w:val="00BD5DED"/>
    <w:rsid w:val="00BD78AD"/>
    <w:rsid w:val="00BE1CA9"/>
    <w:rsid w:val="00BE27F8"/>
    <w:rsid w:val="00BE3F2E"/>
    <w:rsid w:val="00BE4121"/>
    <w:rsid w:val="00BE4E2C"/>
    <w:rsid w:val="00BE4FD6"/>
    <w:rsid w:val="00BE548D"/>
    <w:rsid w:val="00BE65CE"/>
    <w:rsid w:val="00BE714A"/>
    <w:rsid w:val="00BE731C"/>
    <w:rsid w:val="00BE7DEB"/>
    <w:rsid w:val="00BF0095"/>
    <w:rsid w:val="00BF0441"/>
    <w:rsid w:val="00BF1C72"/>
    <w:rsid w:val="00BF67D6"/>
    <w:rsid w:val="00C0058E"/>
    <w:rsid w:val="00C047A2"/>
    <w:rsid w:val="00C053B1"/>
    <w:rsid w:val="00C05667"/>
    <w:rsid w:val="00C0685F"/>
    <w:rsid w:val="00C109E0"/>
    <w:rsid w:val="00C12139"/>
    <w:rsid w:val="00C12A84"/>
    <w:rsid w:val="00C1582F"/>
    <w:rsid w:val="00C15AFB"/>
    <w:rsid w:val="00C17027"/>
    <w:rsid w:val="00C21F72"/>
    <w:rsid w:val="00C23017"/>
    <w:rsid w:val="00C2454A"/>
    <w:rsid w:val="00C24642"/>
    <w:rsid w:val="00C24CAD"/>
    <w:rsid w:val="00C26DA8"/>
    <w:rsid w:val="00C273A3"/>
    <w:rsid w:val="00C278FC"/>
    <w:rsid w:val="00C309C2"/>
    <w:rsid w:val="00C30C28"/>
    <w:rsid w:val="00C30EF5"/>
    <w:rsid w:val="00C314BB"/>
    <w:rsid w:val="00C327C1"/>
    <w:rsid w:val="00C33CFB"/>
    <w:rsid w:val="00C36CB8"/>
    <w:rsid w:val="00C40D40"/>
    <w:rsid w:val="00C42776"/>
    <w:rsid w:val="00C428F7"/>
    <w:rsid w:val="00C42BA7"/>
    <w:rsid w:val="00C43A60"/>
    <w:rsid w:val="00C4486D"/>
    <w:rsid w:val="00C44EF6"/>
    <w:rsid w:val="00C46851"/>
    <w:rsid w:val="00C477B5"/>
    <w:rsid w:val="00C500CF"/>
    <w:rsid w:val="00C51877"/>
    <w:rsid w:val="00C531A8"/>
    <w:rsid w:val="00C542F9"/>
    <w:rsid w:val="00C55C43"/>
    <w:rsid w:val="00C560B7"/>
    <w:rsid w:val="00C6088A"/>
    <w:rsid w:val="00C636CA"/>
    <w:rsid w:val="00C639A1"/>
    <w:rsid w:val="00C66F58"/>
    <w:rsid w:val="00C679AE"/>
    <w:rsid w:val="00C7015F"/>
    <w:rsid w:val="00C71DE4"/>
    <w:rsid w:val="00C726F6"/>
    <w:rsid w:val="00C729D8"/>
    <w:rsid w:val="00C7367C"/>
    <w:rsid w:val="00C73F47"/>
    <w:rsid w:val="00C74888"/>
    <w:rsid w:val="00C754B8"/>
    <w:rsid w:val="00C76084"/>
    <w:rsid w:val="00C76348"/>
    <w:rsid w:val="00C77D0A"/>
    <w:rsid w:val="00C8026E"/>
    <w:rsid w:val="00C803F2"/>
    <w:rsid w:val="00C8075F"/>
    <w:rsid w:val="00C80C9F"/>
    <w:rsid w:val="00C82775"/>
    <w:rsid w:val="00C83824"/>
    <w:rsid w:val="00C84606"/>
    <w:rsid w:val="00C85E5F"/>
    <w:rsid w:val="00C87F7C"/>
    <w:rsid w:val="00C90B90"/>
    <w:rsid w:val="00C9278A"/>
    <w:rsid w:val="00C9540F"/>
    <w:rsid w:val="00C96DAF"/>
    <w:rsid w:val="00C979A2"/>
    <w:rsid w:val="00CA00A4"/>
    <w:rsid w:val="00CA177A"/>
    <w:rsid w:val="00CA262D"/>
    <w:rsid w:val="00CA41B1"/>
    <w:rsid w:val="00CA4A58"/>
    <w:rsid w:val="00CA50E4"/>
    <w:rsid w:val="00CA5EBB"/>
    <w:rsid w:val="00CA640E"/>
    <w:rsid w:val="00CA6DF0"/>
    <w:rsid w:val="00CA7180"/>
    <w:rsid w:val="00CB400E"/>
    <w:rsid w:val="00CB58D1"/>
    <w:rsid w:val="00CB7CC3"/>
    <w:rsid w:val="00CC0BB5"/>
    <w:rsid w:val="00CC127A"/>
    <w:rsid w:val="00CC1D21"/>
    <w:rsid w:val="00CC5588"/>
    <w:rsid w:val="00CC6CFD"/>
    <w:rsid w:val="00CD0D2A"/>
    <w:rsid w:val="00CD0D6B"/>
    <w:rsid w:val="00CD1D9C"/>
    <w:rsid w:val="00CD2792"/>
    <w:rsid w:val="00CD2E4C"/>
    <w:rsid w:val="00CD41FC"/>
    <w:rsid w:val="00CD57B9"/>
    <w:rsid w:val="00CD6349"/>
    <w:rsid w:val="00CD6A44"/>
    <w:rsid w:val="00CD74E8"/>
    <w:rsid w:val="00CE0B64"/>
    <w:rsid w:val="00CE0C0A"/>
    <w:rsid w:val="00CE20FD"/>
    <w:rsid w:val="00CE7E4A"/>
    <w:rsid w:val="00CF1F27"/>
    <w:rsid w:val="00CF2B38"/>
    <w:rsid w:val="00CF4863"/>
    <w:rsid w:val="00CF78F6"/>
    <w:rsid w:val="00D002E6"/>
    <w:rsid w:val="00D032F9"/>
    <w:rsid w:val="00D03A0A"/>
    <w:rsid w:val="00D03AF1"/>
    <w:rsid w:val="00D05FC3"/>
    <w:rsid w:val="00D060E6"/>
    <w:rsid w:val="00D079E4"/>
    <w:rsid w:val="00D07CAA"/>
    <w:rsid w:val="00D103AA"/>
    <w:rsid w:val="00D10EA4"/>
    <w:rsid w:val="00D129F6"/>
    <w:rsid w:val="00D13BC2"/>
    <w:rsid w:val="00D13E13"/>
    <w:rsid w:val="00D1455C"/>
    <w:rsid w:val="00D154FE"/>
    <w:rsid w:val="00D1650E"/>
    <w:rsid w:val="00D17275"/>
    <w:rsid w:val="00D204D3"/>
    <w:rsid w:val="00D20B26"/>
    <w:rsid w:val="00D20C4F"/>
    <w:rsid w:val="00D21095"/>
    <w:rsid w:val="00D21AC5"/>
    <w:rsid w:val="00D23640"/>
    <w:rsid w:val="00D24385"/>
    <w:rsid w:val="00D26CF9"/>
    <w:rsid w:val="00D27152"/>
    <w:rsid w:val="00D2792A"/>
    <w:rsid w:val="00D27EEF"/>
    <w:rsid w:val="00D31787"/>
    <w:rsid w:val="00D3206A"/>
    <w:rsid w:val="00D33396"/>
    <w:rsid w:val="00D33C1E"/>
    <w:rsid w:val="00D35795"/>
    <w:rsid w:val="00D35B55"/>
    <w:rsid w:val="00D35D6A"/>
    <w:rsid w:val="00D4053C"/>
    <w:rsid w:val="00D40BCE"/>
    <w:rsid w:val="00D419E0"/>
    <w:rsid w:val="00D53262"/>
    <w:rsid w:val="00D55EB8"/>
    <w:rsid w:val="00D60614"/>
    <w:rsid w:val="00D61833"/>
    <w:rsid w:val="00D62765"/>
    <w:rsid w:val="00D64E62"/>
    <w:rsid w:val="00D656E7"/>
    <w:rsid w:val="00D65950"/>
    <w:rsid w:val="00D6644E"/>
    <w:rsid w:val="00D664D9"/>
    <w:rsid w:val="00D670D2"/>
    <w:rsid w:val="00D676D2"/>
    <w:rsid w:val="00D67B54"/>
    <w:rsid w:val="00D71A1C"/>
    <w:rsid w:val="00D752DC"/>
    <w:rsid w:val="00D7597C"/>
    <w:rsid w:val="00D777A2"/>
    <w:rsid w:val="00D80337"/>
    <w:rsid w:val="00D833C3"/>
    <w:rsid w:val="00D834CA"/>
    <w:rsid w:val="00D8623A"/>
    <w:rsid w:val="00D90D25"/>
    <w:rsid w:val="00D91B8F"/>
    <w:rsid w:val="00D950B0"/>
    <w:rsid w:val="00D95151"/>
    <w:rsid w:val="00D968F5"/>
    <w:rsid w:val="00D97718"/>
    <w:rsid w:val="00DA46E1"/>
    <w:rsid w:val="00DA480A"/>
    <w:rsid w:val="00DA6342"/>
    <w:rsid w:val="00DA6E56"/>
    <w:rsid w:val="00DA73FD"/>
    <w:rsid w:val="00DA7BCE"/>
    <w:rsid w:val="00DB0127"/>
    <w:rsid w:val="00DB0F24"/>
    <w:rsid w:val="00DB1055"/>
    <w:rsid w:val="00DB345B"/>
    <w:rsid w:val="00DB6714"/>
    <w:rsid w:val="00DB6717"/>
    <w:rsid w:val="00DB7818"/>
    <w:rsid w:val="00DC729B"/>
    <w:rsid w:val="00DC7FA4"/>
    <w:rsid w:val="00DD00AE"/>
    <w:rsid w:val="00DD2231"/>
    <w:rsid w:val="00DD2272"/>
    <w:rsid w:val="00DD4570"/>
    <w:rsid w:val="00DD6C69"/>
    <w:rsid w:val="00DD7F31"/>
    <w:rsid w:val="00DE0125"/>
    <w:rsid w:val="00DE0237"/>
    <w:rsid w:val="00DE4083"/>
    <w:rsid w:val="00DE54CE"/>
    <w:rsid w:val="00DE5B4D"/>
    <w:rsid w:val="00DE794C"/>
    <w:rsid w:val="00DE7AAA"/>
    <w:rsid w:val="00DF113D"/>
    <w:rsid w:val="00DF4577"/>
    <w:rsid w:val="00DF5D4B"/>
    <w:rsid w:val="00DF60EB"/>
    <w:rsid w:val="00DF7161"/>
    <w:rsid w:val="00DF73C8"/>
    <w:rsid w:val="00DF77A8"/>
    <w:rsid w:val="00DF786A"/>
    <w:rsid w:val="00DF7B03"/>
    <w:rsid w:val="00E01525"/>
    <w:rsid w:val="00E024AC"/>
    <w:rsid w:val="00E038F1"/>
    <w:rsid w:val="00E04584"/>
    <w:rsid w:val="00E10B3B"/>
    <w:rsid w:val="00E12122"/>
    <w:rsid w:val="00E16CE8"/>
    <w:rsid w:val="00E17C21"/>
    <w:rsid w:val="00E17FDC"/>
    <w:rsid w:val="00E20549"/>
    <w:rsid w:val="00E20558"/>
    <w:rsid w:val="00E2211F"/>
    <w:rsid w:val="00E23150"/>
    <w:rsid w:val="00E23E7F"/>
    <w:rsid w:val="00E2711C"/>
    <w:rsid w:val="00E27B48"/>
    <w:rsid w:val="00E30800"/>
    <w:rsid w:val="00E30A4D"/>
    <w:rsid w:val="00E315BB"/>
    <w:rsid w:val="00E32CDC"/>
    <w:rsid w:val="00E344B4"/>
    <w:rsid w:val="00E34745"/>
    <w:rsid w:val="00E34E9F"/>
    <w:rsid w:val="00E37BD9"/>
    <w:rsid w:val="00E40391"/>
    <w:rsid w:val="00E40D04"/>
    <w:rsid w:val="00E40DD1"/>
    <w:rsid w:val="00E43017"/>
    <w:rsid w:val="00E43BEF"/>
    <w:rsid w:val="00E453AF"/>
    <w:rsid w:val="00E45510"/>
    <w:rsid w:val="00E457A6"/>
    <w:rsid w:val="00E4608D"/>
    <w:rsid w:val="00E508DA"/>
    <w:rsid w:val="00E51FAC"/>
    <w:rsid w:val="00E52148"/>
    <w:rsid w:val="00E52199"/>
    <w:rsid w:val="00E53B32"/>
    <w:rsid w:val="00E556BA"/>
    <w:rsid w:val="00E57852"/>
    <w:rsid w:val="00E6085E"/>
    <w:rsid w:val="00E61301"/>
    <w:rsid w:val="00E65A0C"/>
    <w:rsid w:val="00E667AC"/>
    <w:rsid w:val="00E67772"/>
    <w:rsid w:val="00E67900"/>
    <w:rsid w:val="00E705DF"/>
    <w:rsid w:val="00E724CC"/>
    <w:rsid w:val="00E73861"/>
    <w:rsid w:val="00E73A3A"/>
    <w:rsid w:val="00E74204"/>
    <w:rsid w:val="00E7694F"/>
    <w:rsid w:val="00E80253"/>
    <w:rsid w:val="00E80381"/>
    <w:rsid w:val="00E806CF"/>
    <w:rsid w:val="00E80968"/>
    <w:rsid w:val="00E85143"/>
    <w:rsid w:val="00E859AE"/>
    <w:rsid w:val="00E9217A"/>
    <w:rsid w:val="00E92B2A"/>
    <w:rsid w:val="00E92BD7"/>
    <w:rsid w:val="00E9329E"/>
    <w:rsid w:val="00E9751C"/>
    <w:rsid w:val="00E975E8"/>
    <w:rsid w:val="00E97E20"/>
    <w:rsid w:val="00EA138C"/>
    <w:rsid w:val="00EA24F5"/>
    <w:rsid w:val="00EA33DA"/>
    <w:rsid w:val="00EA5C06"/>
    <w:rsid w:val="00EB04F1"/>
    <w:rsid w:val="00EB1251"/>
    <w:rsid w:val="00EB18AF"/>
    <w:rsid w:val="00EB21EB"/>
    <w:rsid w:val="00EB23CE"/>
    <w:rsid w:val="00EB30C7"/>
    <w:rsid w:val="00EB33AF"/>
    <w:rsid w:val="00EB3593"/>
    <w:rsid w:val="00EC0890"/>
    <w:rsid w:val="00EC5165"/>
    <w:rsid w:val="00EC6704"/>
    <w:rsid w:val="00EC72F9"/>
    <w:rsid w:val="00EC73FA"/>
    <w:rsid w:val="00EC7557"/>
    <w:rsid w:val="00ED1B9D"/>
    <w:rsid w:val="00ED252E"/>
    <w:rsid w:val="00ED2B51"/>
    <w:rsid w:val="00ED65D7"/>
    <w:rsid w:val="00EE0140"/>
    <w:rsid w:val="00EE05F4"/>
    <w:rsid w:val="00EE4141"/>
    <w:rsid w:val="00EE6EE7"/>
    <w:rsid w:val="00EE76EC"/>
    <w:rsid w:val="00EE78A9"/>
    <w:rsid w:val="00EF053E"/>
    <w:rsid w:val="00EF15A5"/>
    <w:rsid w:val="00EF201B"/>
    <w:rsid w:val="00EF2ECB"/>
    <w:rsid w:val="00EF3F6D"/>
    <w:rsid w:val="00EF3FD9"/>
    <w:rsid w:val="00EF4560"/>
    <w:rsid w:val="00EF4ABF"/>
    <w:rsid w:val="00EF59B3"/>
    <w:rsid w:val="00EF6D13"/>
    <w:rsid w:val="00EF73D4"/>
    <w:rsid w:val="00F00EC7"/>
    <w:rsid w:val="00F03C89"/>
    <w:rsid w:val="00F077B1"/>
    <w:rsid w:val="00F112E9"/>
    <w:rsid w:val="00F143F3"/>
    <w:rsid w:val="00F1456C"/>
    <w:rsid w:val="00F16DDB"/>
    <w:rsid w:val="00F175AC"/>
    <w:rsid w:val="00F2012A"/>
    <w:rsid w:val="00F20624"/>
    <w:rsid w:val="00F22770"/>
    <w:rsid w:val="00F26F28"/>
    <w:rsid w:val="00F272D4"/>
    <w:rsid w:val="00F2750B"/>
    <w:rsid w:val="00F277A1"/>
    <w:rsid w:val="00F279BA"/>
    <w:rsid w:val="00F27CFD"/>
    <w:rsid w:val="00F30382"/>
    <w:rsid w:val="00F303F7"/>
    <w:rsid w:val="00F31A9D"/>
    <w:rsid w:val="00F33395"/>
    <w:rsid w:val="00F33481"/>
    <w:rsid w:val="00F34763"/>
    <w:rsid w:val="00F364C4"/>
    <w:rsid w:val="00F43C57"/>
    <w:rsid w:val="00F45470"/>
    <w:rsid w:val="00F50A0B"/>
    <w:rsid w:val="00F51577"/>
    <w:rsid w:val="00F51C9B"/>
    <w:rsid w:val="00F52D48"/>
    <w:rsid w:val="00F554DF"/>
    <w:rsid w:val="00F617B5"/>
    <w:rsid w:val="00F619B7"/>
    <w:rsid w:val="00F6329F"/>
    <w:rsid w:val="00F63510"/>
    <w:rsid w:val="00F64ED4"/>
    <w:rsid w:val="00F702F2"/>
    <w:rsid w:val="00F70712"/>
    <w:rsid w:val="00F7098B"/>
    <w:rsid w:val="00F72480"/>
    <w:rsid w:val="00F733DC"/>
    <w:rsid w:val="00F7596D"/>
    <w:rsid w:val="00F75FEE"/>
    <w:rsid w:val="00F7699F"/>
    <w:rsid w:val="00F77AFF"/>
    <w:rsid w:val="00F77D28"/>
    <w:rsid w:val="00F82117"/>
    <w:rsid w:val="00F8277B"/>
    <w:rsid w:val="00F82A64"/>
    <w:rsid w:val="00F839D3"/>
    <w:rsid w:val="00F84C2D"/>
    <w:rsid w:val="00F853BC"/>
    <w:rsid w:val="00F86FC8"/>
    <w:rsid w:val="00F871F7"/>
    <w:rsid w:val="00F87739"/>
    <w:rsid w:val="00F90F02"/>
    <w:rsid w:val="00F937D9"/>
    <w:rsid w:val="00F95C48"/>
    <w:rsid w:val="00F96DB7"/>
    <w:rsid w:val="00FA16D0"/>
    <w:rsid w:val="00FA1EA0"/>
    <w:rsid w:val="00FA4816"/>
    <w:rsid w:val="00FA5DC1"/>
    <w:rsid w:val="00FA6506"/>
    <w:rsid w:val="00FA65EA"/>
    <w:rsid w:val="00FA7BE7"/>
    <w:rsid w:val="00FB0F97"/>
    <w:rsid w:val="00FB13B6"/>
    <w:rsid w:val="00FB52DD"/>
    <w:rsid w:val="00FB644C"/>
    <w:rsid w:val="00FB737B"/>
    <w:rsid w:val="00FC0778"/>
    <w:rsid w:val="00FC2051"/>
    <w:rsid w:val="00FC362A"/>
    <w:rsid w:val="00FC5CCA"/>
    <w:rsid w:val="00FC5DC4"/>
    <w:rsid w:val="00FC6D52"/>
    <w:rsid w:val="00FC7A32"/>
    <w:rsid w:val="00FD1F54"/>
    <w:rsid w:val="00FD2589"/>
    <w:rsid w:val="00FD2715"/>
    <w:rsid w:val="00FD6EB7"/>
    <w:rsid w:val="00FD7B42"/>
    <w:rsid w:val="00FE16FB"/>
    <w:rsid w:val="00FE2FC2"/>
    <w:rsid w:val="00FE3907"/>
    <w:rsid w:val="00FE42D7"/>
    <w:rsid w:val="00FE4BC1"/>
    <w:rsid w:val="00FE7105"/>
    <w:rsid w:val="00FF05C6"/>
    <w:rsid w:val="00FF078D"/>
    <w:rsid w:val="00FF0971"/>
    <w:rsid w:val="00FF2C4F"/>
    <w:rsid w:val="00FF39F8"/>
    <w:rsid w:val="00FF4F06"/>
    <w:rsid w:val="00FF5104"/>
    <w:rsid w:val="00FF612D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F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D2E3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6F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3336F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977BF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77BF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2E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D2E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D2E33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Plain Text"/>
    <w:basedOn w:val="a"/>
    <w:link w:val="aa"/>
    <w:rsid w:val="00AD2E33"/>
    <w:pPr>
      <w:spacing w:after="0" w:line="240" w:lineRule="auto"/>
    </w:pPr>
    <w:rPr>
      <w:rFonts w:ascii="Courier New" w:hAnsi="Courier New" w:cs="Courier New"/>
      <w:sz w:val="24"/>
      <w:szCs w:val="20"/>
      <w:lang w:val="en-US" w:eastAsia="en-US"/>
    </w:rPr>
  </w:style>
  <w:style w:type="character" w:customStyle="1" w:styleId="aa">
    <w:name w:val="Текст Знак"/>
    <w:basedOn w:val="a0"/>
    <w:link w:val="a9"/>
    <w:rsid w:val="00AD2E33"/>
    <w:rPr>
      <w:rFonts w:ascii="Courier New" w:eastAsia="Times New Roman" w:hAnsi="Courier New" w:cs="Courier New"/>
      <w:sz w:val="24"/>
      <w:szCs w:val="20"/>
      <w:lang w:val="en-US"/>
    </w:rPr>
  </w:style>
  <w:style w:type="paragraph" w:styleId="ab">
    <w:name w:val="Body Text Indent"/>
    <w:basedOn w:val="a"/>
    <w:link w:val="ac"/>
    <w:rsid w:val="00AD2E3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AD2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D2E3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D2E3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AD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page number"/>
    <w:basedOn w:val="a0"/>
    <w:rsid w:val="00AD2E33"/>
  </w:style>
  <w:style w:type="paragraph" w:customStyle="1" w:styleId="ConsPlusNonformat">
    <w:name w:val="ConsPlusNonformat"/>
    <w:uiPriority w:val="99"/>
    <w:rsid w:val="00AD2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e">
    <w:name w:val="Table Grid"/>
    <w:basedOn w:val="a1"/>
    <w:rsid w:val="00AD2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D2E3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D2E33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AD2E3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AD2E3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AD2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AD2E33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">
    <w:name w:val="Block Text"/>
    <w:basedOn w:val="a"/>
    <w:rsid w:val="00AD2E33"/>
    <w:pPr>
      <w:spacing w:after="0" w:line="240" w:lineRule="auto"/>
      <w:ind w:left="-567" w:right="-99" w:firstLine="705"/>
      <w:jc w:val="both"/>
    </w:pPr>
    <w:rPr>
      <w:rFonts w:ascii="Times New Roman" w:hAnsi="Times New Roman"/>
      <w:sz w:val="26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AD2E3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2E33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Revision"/>
    <w:hidden/>
    <w:uiPriority w:val="99"/>
    <w:semiHidden/>
    <w:rsid w:val="00AD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2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2E33"/>
    <w:rPr>
      <w:rFonts w:ascii="Tahoma" w:eastAsia="Times New Roman" w:hAnsi="Tahoma" w:cs="Tahoma"/>
      <w:sz w:val="16"/>
      <w:szCs w:val="16"/>
    </w:rPr>
  </w:style>
  <w:style w:type="character" w:styleId="af3">
    <w:name w:val="Hyperlink"/>
    <w:uiPriority w:val="99"/>
    <w:rsid w:val="00AD2E33"/>
    <w:rPr>
      <w:color w:val="0000FF"/>
      <w:u w:val="single"/>
    </w:rPr>
  </w:style>
  <w:style w:type="character" w:customStyle="1" w:styleId="310">
    <w:name w:val="Заголовок 3 Знак1"/>
    <w:semiHidden/>
    <w:rsid w:val="00AD2E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rsid w:val="00AD2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F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D2E3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6F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3336F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977BF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77BF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2E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D2E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D2E33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Plain Text"/>
    <w:basedOn w:val="a"/>
    <w:link w:val="aa"/>
    <w:rsid w:val="00AD2E33"/>
    <w:pPr>
      <w:spacing w:after="0" w:line="240" w:lineRule="auto"/>
    </w:pPr>
    <w:rPr>
      <w:rFonts w:ascii="Courier New" w:hAnsi="Courier New" w:cs="Courier New"/>
      <w:sz w:val="24"/>
      <w:szCs w:val="20"/>
      <w:lang w:val="en-US" w:eastAsia="en-US"/>
    </w:rPr>
  </w:style>
  <w:style w:type="character" w:customStyle="1" w:styleId="aa">
    <w:name w:val="Текст Знак"/>
    <w:basedOn w:val="a0"/>
    <w:link w:val="a9"/>
    <w:rsid w:val="00AD2E33"/>
    <w:rPr>
      <w:rFonts w:ascii="Courier New" w:eastAsia="Times New Roman" w:hAnsi="Courier New" w:cs="Courier New"/>
      <w:sz w:val="24"/>
      <w:szCs w:val="20"/>
      <w:lang w:val="en-US"/>
    </w:rPr>
  </w:style>
  <w:style w:type="paragraph" w:styleId="ab">
    <w:name w:val="Body Text Indent"/>
    <w:basedOn w:val="a"/>
    <w:link w:val="ac"/>
    <w:rsid w:val="00AD2E3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AD2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D2E3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D2E3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AD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page number"/>
    <w:basedOn w:val="a0"/>
    <w:rsid w:val="00AD2E33"/>
  </w:style>
  <w:style w:type="paragraph" w:customStyle="1" w:styleId="ConsPlusNonformat">
    <w:name w:val="ConsPlusNonformat"/>
    <w:uiPriority w:val="99"/>
    <w:rsid w:val="00AD2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e">
    <w:name w:val="Table Grid"/>
    <w:basedOn w:val="a1"/>
    <w:rsid w:val="00AD2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D2E3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D2E33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AD2E3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AD2E3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AD2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AD2E33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">
    <w:name w:val="Block Text"/>
    <w:basedOn w:val="a"/>
    <w:rsid w:val="00AD2E33"/>
    <w:pPr>
      <w:spacing w:after="0" w:line="240" w:lineRule="auto"/>
      <w:ind w:left="-567" w:right="-99" w:firstLine="705"/>
      <w:jc w:val="both"/>
    </w:pPr>
    <w:rPr>
      <w:rFonts w:ascii="Times New Roman" w:hAnsi="Times New Roman"/>
      <w:sz w:val="26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AD2E3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2E33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Revision"/>
    <w:hidden/>
    <w:uiPriority w:val="99"/>
    <w:semiHidden/>
    <w:rsid w:val="00AD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2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2E33"/>
    <w:rPr>
      <w:rFonts w:ascii="Tahoma" w:eastAsia="Times New Roman" w:hAnsi="Tahoma" w:cs="Tahoma"/>
      <w:sz w:val="16"/>
      <w:szCs w:val="16"/>
    </w:rPr>
  </w:style>
  <w:style w:type="character" w:styleId="af3">
    <w:name w:val="Hyperlink"/>
    <w:uiPriority w:val="99"/>
    <w:rsid w:val="00AD2E33"/>
    <w:rPr>
      <w:color w:val="0000FF"/>
      <w:u w:val="single"/>
    </w:rPr>
  </w:style>
  <w:style w:type="character" w:customStyle="1" w:styleId="310">
    <w:name w:val="Заголовок 3 Знак1"/>
    <w:semiHidden/>
    <w:rsid w:val="00AD2E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rsid w:val="00AD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54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A2C3296D27F1C960E9D0142A0268371A7B7988EC0196E35B6CAAD1EF7AF38C0067788E33q6v6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B65BF5F40D74E69FAA2B91CADA3548E7C5AD494CC24F76C0F5AB67BAA4I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B65BF5F40D74E69FAA2B91CADA3548E4C4AD4C48C24F76C0F5AB67BAA4I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804F-FFE5-4083-B911-42B33FB8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25</Pages>
  <Words>10740</Words>
  <Characters>61218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Енина Юлия Геннадьевна</dc:creator>
  <cp:keywords/>
  <dc:description/>
  <cp:lastModifiedBy>Гвак Елена Михайловна</cp:lastModifiedBy>
  <cp:revision>91</cp:revision>
  <cp:lastPrinted>2013-12-30T04:55:00Z</cp:lastPrinted>
  <dcterms:created xsi:type="dcterms:W3CDTF">2013-12-18T04:11:00Z</dcterms:created>
  <dcterms:modified xsi:type="dcterms:W3CDTF">2014-01-23T05:07:00Z</dcterms:modified>
</cp:coreProperties>
</file>