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40" w:rsidRDefault="005C1D40" w:rsidP="00E662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C1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плана работы контрольно-счетной палаты Сахалинской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мае-июле 2020 года проведено контрольное мероприятие </w:t>
      </w:r>
      <w:r w:rsidRPr="005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</w:t>
      </w:r>
      <w:r w:rsidRPr="005C1D40">
        <w:rPr>
          <w:rFonts w:ascii="Times New Roman" w:hAnsi="Times New Roman" w:cs="Times New Roman"/>
          <w:sz w:val="24"/>
          <w:szCs w:val="24"/>
        </w:rPr>
        <w:t xml:space="preserve">использования средств областного бюджета, направленных </w:t>
      </w:r>
      <w:r w:rsidRPr="005C1D40">
        <w:rPr>
          <w:rFonts w:ascii="TimesNewRomanPSMT" w:hAnsi="TimesNewRomanPSMT" w:cs="TimesNewRomanPSMT"/>
          <w:sz w:val="24"/>
          <w:szCs w:val="24"/>
        </w:rPr>
        <w:t>на реализацию отдельных мероприятий подпрограммы «Развитие физической культуры и спорта Сахалинской области» государственной программы «Развитие физической культуры, спорта и повышение эффективности молодежной политики в Сахалинской области», в части субсидий, выделенных АНО Хоккейный клуб «Сахалинские акулы», АНО «Спортивный клуб «Восток-65», за 2018, 2019 годы и истекший период 2020 года»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E6627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Предметом контрольного мероприятия являлись средства государственной программы Сахалинской области </w:t>
      </w:r>
      <w:r w:rsidRPr="005C1D40">
        <w:rPr>
          <w:rFonts w:ascii="TimesNewRomanPSMT" w:hAnsi="TimesNewRomanPSMT" w:cs="TimesNewRomanPSMT"/>
          <w:sz w:val="24"/>
          <w:szCs w:val="24"/>
        </w:rPr>
        <w:t>«Развитие физической культуры, спорта и повышение эффективности молодежной политики в Сахалинской области»</w:t>
      </w:r>
      <w:r>
        <w:rPr>
          <w:rFonts w:ascii="TimesNewRomanPSMT" w:hAnsi="TimesNewRomanPSMT" w:cs="TimesNewRomanPSMT"/>
          <w:sz w:val="24"/>
          <w:szCs w:val="24"/>
        </w:rPr>
        <w:t>, выделенные АНО «СК Восток», АНО ХК «Сахалинские акулы», а также на объект «</w:t>
      </w:r>
      <w:r w:rsidRPr="000C1978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футбольного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978">
        <w:rPr>
          <w:rFonts w:ascii="Times New Roman" w:hAnsi="Times New Roman" w:cs="Times New Roman"/>
          <w:sz w:val="24"/>
          <w:szCs w:val="24"/>
        </w:rPr>
        <w:t>Томари»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599" w:rsidRPr="00CB1599" w:rsidRDefault="00CB1599" w:rsidP="00CB1599">
      <w:pPr>
        <w:tabs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CB1599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заключенными соглашениями некоммерческим организациям распределены субсидии в полном объеме, из них: АНО «СК Восток-65» – в 2019 году</w:t>
      </w:r>
      <w:r w:rsidR="00E6627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B1599">
        <w:rPr>
          <w:rFonts w:ascii="Times New Roman" w:eastAsia="Calibri" w:hAnsi="Times New Roman" w:cs="Times New Roman"/>
          <w:sz w:val="24"/>
          <w:szCs w:val="24"/>
        </w:rPr>
        <w:t xml:space="preserve"> 181500,0 тыс. рублей (использовано – 180723,5 тыс. рублей), в 2020 году (на 01.07.2020) предоставлено – 43000,0 тыс. рублей (профинансировано – 42600,0 тыс. рублей); АНО ХК «Сахалинские Акулы» – в 2019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B1599">
        <w:rPr>
          <w:rFonts w:ascii="Times New Roman" w:eastAsia="Calibri" w:hAnsi="Times New Roman" w:cs="Times New Roman"/>
          <w:sz w:val="24"/>
          <w:szCs w:val="24"/>
        </w:rPr>
        <w:t xml:space="preserve"> 83975,0 тыс. рублей (использовано – 83415,4 тыс. рублей), в 2020 году (на 01.07.2020) – 65000,0 тыс. рублей (профинансировано – 43000 тыс. рублей).</w:t>
      </w:r>
      <w:r w:rsidR="00E66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599">
        <w:rPr>
          <w:rFonts w:ascii="Times New Roman" w:eastAsia="Calibri" w:hAnsi="Times New Roman" w:cs="Times New Roman"/>
          <w:sz w:val="24"/>
          <w:szCs w:val="24"/>
        </w:rPr>
        <w:t>Кроме того, Клубами на реализацию собственной Программы развития привлечены внебюджетные источники (не менее 5 %). Так, АНО «СК Восток-65» в 2019 году привлекла 10524,0 тыс. рублей внебюджетных средств, в 2020 году (январь-апрель) – 4001,97 тыс. рублей; АНО ХК «Сахалинские акулы» – в</w:t>
      </w:r>
      <w:r w:rsidRPr="00CB1599">
        <w:rPr>
          <w:rFonts w:ascii="Times New Roman" w:eastAsia="Times New Roman" w:hAnsi="Times New Roman" w:cs="Times New Roman"/>
          <w:sz w:val="24"/>
          <w:szCs w:val="26"/>
        </w:rPr>
        <w:t xml:space="preserve"> 2019 году и по состоянию на 01.07.2020 привлечено внебюджетных источников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на сумму </w:t>
      </w:r>
      <w:r w:rsidRPr="00CB1599">
        <w:rPr>
          <w:rFonts w:ascii="Times New Roman" w:eastAsia="Times New Roman" w:hAnsi="Times New Roman" w:cs="Times New Roman"/>
          <w:sz w:val="24"/>
          <w:szCs w:val="26"/>
        </w:rPr>
        <w:t xml:space="preserve">6283,2 тыс. рублей и 6850,0 тыс. </w:t>
      </w:r>
      <w:r>
        <w:rPr>
          <w:rFonts w:ascii="Times New Roman" w:eastAsia="Times New Roman" w:hAnsi="Times New Roman" w:cs="Times New Roman"/>
          <w:sz w:val="24"/>
          <w:szCs w:val="26"/>
        </w:rPr>
        <w:t>рублей</w:t>
      </w:r>
      <w:r w:rsidRPr="00CB159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с</w:t>
      </w:r>
      <w:r w:rsidRPr="00CB1599">
        <w:rPr>
          <w:rFonts w:ascii="Times New Roman" w:eastAsia="Times New Roman" w:hAnsi="Times New Roman" w:cs="Times New Roman"/>
          <w:sz w:val="24"/>
          <w:szCs w:val="26"/>
        </w:rPr>
        <w:t>оответственно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3194A" w:rsidRDefault="005C1D40" w:rsidP="00B3194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В ходе контрольного мероприятия проведена проверка на предмет соблюдения министерством спорта Сахалинской области</w:t>
      </w:r>
      <w:r w:rsidR="00B3194A">
        <w:rPr>
          <w:rFonts w:ascii="TimesNewRomanPSMT" w:hAnsi="TimesNewRomanPSMT" w:cs="TimesNewRomanPSMT"/>
          <w:sz w:val="24"/>
          <w:szCs w:val="24"/>
        </w:rPr>
        <w:t xml:space="preserve">, а также указанными Клубами требований </w:t>
      </w:r>
      <w:r w:rsidR="00353989">
        <w:rPr>
          <w:rFonts w:ascii="TimesNewRomanPSMT" w:hAnsi="TimesNewRomanPSMT" w:cs="TimesNewRomanPSMT"/>
          <w:sz w:val="24"/>
          <w:szCs w:val="24"/>
        </w:rPr>
        <w:t>Постановления ПСО</w:t>
      </w:r>
      <w:r w:rsidR="00B3194A">
        <w:rPr>
          <w:rFonts w:ascii="TimesNewRomanPSMT" w:hAnsi="TimesNewRomanPSMT" w:cs="TimesNewRomanPSMT"/>
          <w:sz w:val="24"/>
          <w:szCs w:val="24"/>
        </w:rPr>
        <w:t xml:space="preserve"> от 12.09.2017 № 421, котор</w:t>
      </w:r>
      <w:r w:rsidR="00C7567E">
        <w:rPr>
          <w:rFonts w:ascii="TimesNewRomanPSMT" w:hAnsi="TimesNewRomanPSMT" w:cs="TimesNewRomanPSMT"/>
          <w:sz w:val="24"/>
          <w:szCs w:val="24"/>
        </w:rPr>
        <w:t>ой отмечены отдельные нарушения,</w:t>
      </w:r>
      <w:r w:rsidR="00B3194A">
        <w:rPr>
          <w:rFonts w:ascii="TimesNewRomanPSMT" w:hAnsi="TimesNewRomanPSMT" w:cs="TimesNewRomanPSMT"/>
          <w:sz w:val="24"/>
          <w:szCs w:val="24"/>
        </w:rPr>
        <w:t xml:space="preserve"> </w:t>
      </w:r>
      <w:r w:rsidR="00C7567E">
        <w:rPr>
          <w:rFonts w:ascii="TimesNewRomanPSMT" w:hAnsi="TimesNewRomanPSMT" w:cs="TimesNewRomanPSMT"/>
          <w:sz w:val="24"/>
          <w:szCs w:val="24"/>
        </w:rPr>
        <w:t>в</w:t>
      </w:r>
      <w:r w:rsidR="00B3194A">
        <w:rPr>
          <w:rFonts w:ascii="TimesNewRomanPSMT" w:hAnsi="TimesNewRomanPSMT" w:cs="TimesNewRomanPSMT"/>
          <w:sz w:val="24"/>
          <w:szCs w:val="24"/>
        </w:rPr>
        <w:t xml:space="preserve"> связи с чем</w:t>
      </w:r>
      <w:r w:rsidR="001F1B0A">
        <w:rPr>
          <w:rFonts w:ascii="TimesNewRomanPSMT" w:hAnsi="TimesNewRomanPSMT" w:cs="TimesNewRomanPSMT"/>
          <w:sz w:val="24"/>
          <w:szCs w:val="24"/>
        </w:rPr>
        <w:t>,</w:t>
      </w:r>
      <w:r w:rsidR="00B3194A">
        <w:rPr>
          <w:rFonts w:ascii="TimesNewRomanPSMT" w:hAnsi="TimesNewRomanPSMT" w:cs="TimesNewRomanPSMT"/>
          <w:sz w:val="24"/>
          <w:szCs w:val="24"/>
        </w:rPr>
        <w:t xml:space="preserve"> </w:t>
      </w:r>
      <w:r w:rsidR="00B3194A" w:rsidRP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спорта </w:t>
      </w:r>
      <w:r w:rsid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="00B3194A" w:rsidRP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</w:t>
      </w:r>
      <w:proofErr w:type="gramStart"/>
      <w:r w:rsidR="00B3194A" w:rsidRP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>160.2.-</w:t>
      </w:r>
      <w:proofErr w:type="gramEnd"/>
      <w:r w:rsidR="00B3194A" w:rsidRP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>1 БК РФ, ст. 34 БК РФ</w:t>
      </w:r>
      <w:r w:rsid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</w:t>
      </w:r>
      <w:r w:rsidR="00B3194A" w:rsidRP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контроль</w:t>
      </w:r>
      <w:r w:rsid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B3194A" w:rsidRP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документов на конкурс (дополнительный конкурс)</w:t>
      </w:r>
      <w:r w:rsidR="00B3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1F1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исполнении соглашений.</w:t>
      </w:r>
    </w:p>
    <w:p w:rsidR="008B233C" w:rsidRDefault="001F1B0A" w:rsidP="001F1B0A">
      <w:pPr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анализ н</w:t>
      </w:r>
      <w:r w:rsidRPr="001F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 Постановления ПСО № 421 показал недостаток практического применения отдельных его пунктов, требующих внимания и пересмотра, а также необходимости приведения отдельных положений в соответствие с</w:t>
      </w:r>
      <w:r w:rsidR="008B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F1B0A" w:rsidRDefault="001F1B0A" w:rsidP="001F1B0A">
      <w:pPr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Анализ использования средств Клубами </w:t>
      </w:r>
      <w:r w:rsidR="00EA4EEB">
        <w:rPr>
          <w:rFonts w:ascii="TimesNewRomanPSMT" w:hAnsi="TimesNewRomanPSMT" w:cs="TimesNewRomanPSMT"/>
          <w:sz w:val="24"/>
          <w:szCs w:val="24"/>
        </w:rPr>
        <w:t xml:space="preserve">показал, что в целом министерством </w:t>
      </w:r>
      <w:r>
        <w:rPr>
          <w:rFonts w:ascii="TimesNewRomanPSMT" w:hAnsi="TimesNewRomanPSMT" w:cs="TimesNewRomanPSMT"/>
          <w:sz w:val="24"/>
          <w:szCs w:val="24"/>
        </w:rPr>
        <w:t xml:space="preserve">контроль </w:t>
      </w:r>
      <w:r w:rsidR="00EA4EEB">
        <w:rPr>
          <w:rFonts w:ascii="TimesNewRomanPSMT" w:hAnsi="TimesNewRomanPSMT" w:cs="TimesNewRomanPSMT"/>
          <w:sz w:val="24"/>
          <w:szCs w:val="24"/>
        </w:rPr>
        <w:t>за предоставлением отчетов Клубами о</w:t>
      </w:r>
      <w:r>
        <w:rPr>
          <w:rFonts w:ascii="TimesNewRomanPSMT" w:hAnsi="TimesNewRomanPSMT" w:cs="TimesNewRomanPSMT"/>
          <w:sz w:val="24"/>
          <w:szCs w:val="24"/>
        </w:rPr>
        <w:t>беспечивается: все расходы подтверждены докуме</w:t>
      </w:r>
      <w:r w:rsidR="00425862">
        <w:rPr>
          <w:rFonts w:ascii="TimesNewRomanPSMT" w:hAnsi="TimesNewRomanPSMT" w:cs="TimesNewRomanPSMT"/>
          <w:sz w:val="24"/>
          <w:szCs w:val="24"/>
        </w:rPr>
        <w:t>нтально, орган</w:t>
      </w:r>
      <w:r w:rsidR="00EA4EEB">
        <w:rPr>
          <w:rFonts w:ascii="TimesNewRomanPSMT" w:hAnsi="TimesNewRomanPSMT" w:cs="TimesNewRomanPSMT"/>
          <w:sz w:val="24"/>
          <w:szCs w:val="24"/>
        </w:rPr>
        <w:t>изации ведут бухгалтерский учет, соответствующий требованиям</w:t>
      </w:r>
      <w:r w:rsidR="00425862">
        <w:rPr>
          <w:rFonts w:ascii="TimesNewRomanPSMT" w:hAnsi="TimesNewRomanPSMT" w:cs="TimesNewRomanPSMT"/>
          <w:sz w:val="24"/>
          <w:szCs w:val="24"/>
        </w:rPr>
        <w:t>, отмеченные отдельные нарушения были устранены Клубами в ходе проверки.</w:t>
      </w:r>
    </w:p>
    <w:p w:rsidR="00CB1599" w:rsidRDefault="00425862">
      <w:pPr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Вместе с тем, </w:t>
      </w:r>
      <w:r w:rsidR="00F80FE5"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4"/>
          <w:szCs w:val="24"/>
        </w:rPr>
        <w:t>роверк</w:t>
      </w:r>
      <w:r w:rsidR="00F80FE5"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80FE5"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MT" w:hAnsi="TimesNewRomanPSMT" w:cs="TimesNewRomanPSMT"/>
          <w:sz w:val="24"/>
          <w:szCs w:val="24"/>
        </w:rPr>
        <w:t>АНО «СК Восток-65</w:t>
      </w:r>
      <w:r w:rsidR="00F80FE5">
        <w:rPr>
          <w:rFonts w:ascii="TimesNewRomanPSMT" w:hAnsi="TimesNewRomanPSMT" w:cs="TimesNewRomanPSMT"/>
          <w:sz w:val="24"/>
          <w:szCs w:val="24"/>
        </w:rPr>
        <w:t>» показала, что не во всех случаях при отмене игр или открепления спортсмена от команды организация принимала своевременно меры к истребованию не полученных услуг (например, страхо</w:t>
      </w:r>
      <w:r w:rsidR="00EA4EEB">
        <w:rPr>
          <w:rFonts w:ascii="TimesNewRomanPSMT" w:hAnsi="TimesNewRomanPSMT" w:cs="TimesNewRomanPSMT"/>
          <w:sz w:val="24"/>
          <w:szCs w:val="24"/>
        </w:rPr>
        <w:t>вания</w:t>
      </w:r>
      <w:r w:rsidR="00F80FE5">
        <w:rPr>
          <w:rFonts w:ascii="TimesNewRomanPSMT" w:hAnsi="TimesNewRomanPSMT" w:cs="TimesNewRomanPSMT"/>
          <w:sz w:val="24"/>
          <w:szCs w:val="24"/>
        </w:rPr>
        <w:t xml:space="preserve">, заявочных взносов). </w:t>
      </w:r>
    </w:p>
    <w:p w:rsidR="00CB1599" w:rsidRDefault="00CB1599" w:rsidP="00CB1599">
      <w:pPr>
        <w:ind w:firstLine="709"/>
        <w:rPr>
          <w:rFonts w:ascii="TimesNewRomanPSMT" w:hAnsi="TimesNewRomanPSMT" w:cs="TimesNewRomanPSMT"/>
          <w:sz w:val="24"/>
          <w:szCs w:val="24"/>
        </w:rPr>
      </w:pPr>
      <w:r w:rsidRPr="00CB1599">
        <w:rPr>
          <w:rFonts w:ascii="TimesNewRomanPSMT" w:hAnsi="TimesNewRomanPSMT" w:cs="TimesNewRomanPSMT"/>
          <w:sz w:val="24"/>
          <w:szCs w:val="24"/>
        </w:rPr>
        <w:t xml:space="preserve">При использовании средств субсидии АНО ХК «Сахалинские акулы» с нарушением ст. ТК РФ, а также Инструкции, утвержденной Приказом Минтруда РСФСР от 22.11.1990 № 2, в 2019 году с восемью работниками, не имевшими стаж работы в районах Крайнего Севера и приравненных в них местностях (либо имевшими недостаточный стаж), трудовые договоры заключены с установлением в них процентной надбавки в максимальном размере 50 %. </w:t>
      </w:r>
    </w:p>
    <w:p w:rsidR="00CB1599" w:rsidRDefault="00CB1599" w:rsidP="00CB159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Наибольший объем затрат </w:t>
      </w:r>
      <w:r>
        <w:rPr>
          <w:rFonts w:ascii="TimesNewRomanPSMT" w:hAnsi="TimesNewRomanPSMT" w:cs="TimesNewRomanPSMT"/>
          <w:sz w:val="24"/>
          <w:szCs w:val="24"/>
        </w:rPr>
        <w:t xml:space="preserve">АНО «СК Восток-65 </w:t>
      </w:r>
      <w:r>
        <w:rPr>
          <w:rFonts w:ascii="Times New Roman" w:eastAsia="Calibri" w:hAnsi="Times New Roman" w:cs="Times New Roman"/>
          <w:sz w:val="24"/>
          <w:szCs w:val="24"/>
        </w:rPr>
        <w:t>приходится на оплату труда и отчисления во внебюджетные фонды (в 2019 году – 58 %, в 2020 году - 52,8 %), установленный Постановлением ПСО № 421 предел</w:t>
      </w:r>
      <w:r w:rsidR="00EA4E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не более 70 %</w:t>
      </w:r>
      <w:r w:rsidR="00EA4EEB">
        <w:rPr>
          <w:rFonts w:ascii="Times New Roman" w:eastAsia="Calibri" w:hAnsi="Times New Roman" w:cs="Times New Roman"/>
          <w:sz w:val="24"/>
          <w:szCs w:val="24"/>
        </w:rPr>
        <w:t xml:space="preserve"> от суммы расходов,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соблюден. Штатная численность Клуба на 01.01.2019 составляла 40,5 шт. ед. и выросла по отношению к началу 01.01.2020 на 12,5 шт.</w:t>
      </w:r>
      <w:r w:rsidR="00353989" w:rsidRPr="00353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ед. (53 шт.</w:t>
      </w:r>
      <w:r w:rsidR="00353989" w:rsidRPr="00353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ед.), в летний период штатная численность достигала 97 шт. за счет утверждения структуры летнего лагеря.</w:t>
      </w:r>
      <w:r w:rsidRPr="00DA35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1599" w:rsidRPr="00232D51" w:rsidRDefault="00CB1599" w:rsidP="00232D51">
      <w:pPr>
        <w:autoSpaceDN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99">
        <w:rPr>
          <w:rFonts w:ascii="Times New Roman" w:eastAsia="Times New Roman" w:hAnsi="Times New Roman" w:cs="Times New Roman"/>
          <w:sz w:val="24"/>
          <w:szCs w:val="24"/>
        </w:rPr>
        <w:t xml:space="preserve">В 2019/2020 годах из 49 штатных единиц </w:t>
      </w:r>
      <w:r>
        <w:rPr>
          <w:rFonts w:ascii="Times New Roman" w:eastAsia="Times New Roman" w:hAnsi="Times New Roman" w:cs="Times New Roman"/>
          <w:sz w:val="24"/>
          <w:szCs w:val="24"/>
        </w:rPr>
        <w:t>АНО ХК «Сахалинские акулы»</w:t>
      </w:r>
      <w:r w:rsidRPr="00CB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вакантными преимущественно являлись должности спортсменов-хоккеистов (из 35 ед. по штату, фактически в среднем занято 25 ед.). Статьей 22 Регламента МХЛ установлен минимальный размер оплаты труда за сезон для хоккеистов: в возрасте от 17 лет до 21 года не менее 150,0 тыс. рублей при выступлениях за молодежную команду, который Клубом соблюдался. В игровом сезоне </w:t>
      </w:r>
      <w:r w:rsidRPr="00CB1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2019/2020 годы в команде состояли спортсмены-хоккеисты в возрасте от 17 лет до 21 </w:t>
      </w:r>
      <w:r w:rsidR="00717C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лет на дату заключения контракта)</w:t>
      </w:r>
      <w:r w:rsidR="00717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представители других регионов. С 2020 года министерством введен показатель для Клуба не менее 11 % от численности должно при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17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одиться на спортсменов Сахалинской области, который выполнен на 01.07.2020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1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10,7% (3 человека).</w:t>
      </w:r>
    </w:p>
    <w:p w:rsidR="00232D51" w:rsidRPr="00232D51" w:rsidRDefault="00232D51" w:rsidP="00232D51">
      <w:pPr>
        <w:autoSpaceDN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АНО ХК «Сахалинские акулы» является социально-ориентированной некоммерческой организацией, реестр которых размещен на сайте министерства экономического развития России.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Сахалинской области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47, 71 АНО получила на конкурсной основе средства субсидии из областного бюджета в рамках мероприятия «Поддержка социально ориентированных некоммерческих организаций, осуществляющих деятельность в области физической культуры и спорта»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оспрограммы: в 2018 году – 26200,0 тыс. рублей, в 2019 году – 26835,3 тыс. рублей, на 01.07.2020 – 10766,5 тыс. рублей или 51,3 % от плана (21000,0 тыс. рублей). </w:t>
      </w:r>
      <w:r w:rsidR="00907B94"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</w:t>
      </w:r>
      <w:r w:rsidR="0090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Клуба за счет данной </w:t>
      </w:r>
      <w:r w:rsidR="00907B94"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пришелся на аренд</w:t>
      </w:r>
      <w:r w:rsidR="00907B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7B94"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помещений и коммунальных услуг в 2018 году – 71,5 %, в 2019 году – 77,7 %, на 01.07.2020 – 59,7 </w:t>
      </w:r>
      <w:r w:rsidR="00907B9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B1599" w:rsidRDefault="00232D51" w:rsidP="00907B94">
      <w:pPr>
        <w:autoSpaceDN w:val="0"/>
        <w:ind w:firstLine="709"/>
        <w:rPr>
          <w:rFonts w:ascii="TimesNewRomanPSMT" w:hAnsi="TimesNewRomanPSMT" w:cs="TimesNewRomanPSMT"/>
          <w:sz w:val="24"/>
          <w:szCs w:val="24"/>
        </w:rPr>
      </w:pP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средства использованы в соответствии 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орядками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постановлениями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Сахалинской области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47, 71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расходы, связанные с реализацией проекта 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«Коньки в школу». Результатом проекта стали показатели: число детей школьного возраста (в том числе начальной школы), прошедшие обучение катанию на коньках</w:t>
      </w:r>
      <w:r w:rsidR="00266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– 360 человек</w:t>
      </w:r>
      <w:r w:rsidRPr="00232D51">
        <w:rPr>
          <w:rFonts w:ascii="Times New Roman" w:eastAsia="Calibri" w:hAnsi="Times New Roman" w:cs="Times New Roman"/>
          <w:sz w:val="24"/>
          <w:szCs w:val="24"/>
        </w:rPr>
        <w:t>, в 2019 году – 540 человек (по согласованию с департаментом образования г. Южно-Сахалинска).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 Кроме того, </w:t>
      </w:r>
      <w:r w:rsidR="00907B94" w:rsidRPr="00232D51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32D51">
        <w:rPr>
          <w:rFonts w:ascii="Times New Roman" w:eastAsia="Calibri" w:hAnsi="Times New Roman" w:cs="Times New Roman"/>
          <w:sz w:val="24"/>
          <w:szCs w:val="24"/>
        </w:rPr>
        <w:t>роведено по три физкультурно-спортивных мероприятия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2D51">
        <w:rPr>
          <w:rFonts w:ascii="Times New Roman" w:eastAsia="Calibri" w:hAnsi="Times New Roman" w:cs="Times New Roman"/>
          <w:sz w:val="24"/>
          <w:szCs w:val="24"/>
        </w:rPr>
        <w:t xml:space="preserve">Вместе с тем, </w:t>
      </w:r>
      <w:r w:rsidR="0026661C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232D51">
        <w:rPr>
          <w:rFonts w:ascii="Times New Roman" w:eastAsia="Calibri" w:hAnsi="Times New Roman" w:cs="Times New Roman"/>
          <w:sz w:val="24"/>
          <w:szCs w:val="24"/>
        </w:rPr>
        <w:t>«информационное освещение проведенных физкультурно-спортивных мероприятий» в 2018, 2019 годах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61C">
        <w:rPr>
          <w:rFonts w:ascii="Times New Roman" w:eastAsia="Calibri" w:hAnsi="Times New Roman" w:cs="Times New Roman"/>
          <w:sz w:val="24"/>
          <w:szCs w:val="24"/>
        </w:rPr>
        <w:t xml:space="preserve">является неполным 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(план </w:t>
      </w:r>
      <w:r w:rsidR="00907B94" w:rsidRPr="00232D51">
        <w:rPr>
          <w:rFonts w:ascii="Times New Roman" w:eastAsia="Calibri" w:hAnsi="Times New Roman" w:cs="Times New Roman"/>
          <w:sz w:val="24"/>
          <w:szCs w:val="24"/>
        </w:rPr>
        <w:t xml:space="preserve">– четыре 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="00907B94" w:rsidRPr="00232D51">
        <w:rPr>
          <w:rFonts w:ascii="Times New Roman" w:eastAsia="Calibri" w:hAnsi="Times New Roman" w:cs="Times New Roman"/>
          <w:sz w:val="24"/>
          <w:szCs w:val="24"/>
        </w:rPr>
        <w:t>в год)</w:t>
      </w:r>
      <w:r w:rsidR="0026661C">
        <w:rPr>
          <w:rFonts w:ascii="Times New Roman" w:eastAsia="Calibri" w:hAnsi="Times New Roman" w:cs="Times New Roman"/>
          <w:sz w:val="24"/>
          <w:szCs w:val="24"/>
        </w:rPr>
        <w:t xml:space="preserve"> и не нашло отражение </w:t>
      </w:r>
      <w:r w:rsidRPr="00232D51">
        <w:rPr>
          <w:rFonts w:ascii="Times New Roman" w:eastAsia="Calibri" w:hAnsi="Times New Roman" w:cs="Times New Roman"/>
          <w:sz w:val="24"/>
          <w:szCs w:val="24"/>
        </w:rPr>
        <w:t>в отчетах Клуба</w:t>
      </w:r>
      <w:r w:rsidR="0026661C">
        <w:rPr>
          <w:rFonts w:ascii="Times New Roman" w:eastAsia="Calibri" w:hAnsi="Times New Roman" w:cs="Times New Roman"/>
          <w:sz w:val="24"/>
          <w:szCs w:val="24"/>
        </w:rPr>
        <w:t>, предоставленных министерству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является нарушением соглашения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требованиям порядков </w:t>
      </w:r>
      <w:r w:rsidR="00907B94">
        <w:rPr>
          <w:rFonts w:ascii="Times New Roman" w:eastAsia="Calibri" w:hAnsi="Times New Roman" w:cs="Times New Roman"/>
          <w:sz w:val="24"/>
          <w:szCs w:val="24"/>
        </w:rPr>
        <w:t>может оказать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влияние 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на итоги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конкурсов. 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В связи с чем, </w:t>
      </w:r>
      <w:r w:rsidRPr="00232D51">
        <w:rPr>
          <w:rFonts w:ascii="Times New Roman" w:eastAsia="Calibri" w:hAnsi="Times New Roman" w:cs="Times New Roman"/>
          <w:sz w:val="24"/>
          <w:szCs w:val="24"/>
        </w:rPr>
        <w:t>министерств</w:t>
      </w:r>
      <w:r w:rsidR="00907B94">
        <w:rPr>
          <w:rFonts w:ascii="Times New Roman" w:eastAsia="Calibri" w:hAnsi="Times New Roman" w:cs="Times New Roman"/>
          <w:sz w:val="24"/>
          <w:szCs w:val="24"/>
        </w:rPr>
        <w:t>у</w:t>
      </w:r>
      <w:r w:rsidRPr="00232D51">
        <w:rPr>
          <w:rFonts w:ascii="Times New Roman" w:eastAsia="Calibri" w:hAnsi="Times New Roman" w:cs="Times New Roman"/>
          <w:sz w:val="24"/>
          <w:szCs w:val="24"/>
        </w:rPr>
        <w:t xml:space="preserve"> спорта</w:t>
      </w:r>
      <w:r w:rsidR="00907B94">
        <w:rPr>
          <w:rFonts w:ascii="Times New Roman" w:eastAsia="Calibri" w:hAnsi="Times New Roman" w:cs="Times New Roman"/>
          <w:sz w:val="24"/>
          <w:szCs w:val="24"/>
        </w:rPr>
        <w:t xml:space="preserve"> предложено повысить качество</w:t>
      </w:r>
      <w:r w:rsidRPr="00232D51">
        <w:rPr>
          <w:rFonts w:ascii="Times New Roman" w:eastAsia="Calibri" w:hAnsi="Times New Roman" w:cs="Times New Roman"/>
          <w:sz w:val="24"/>
          <w:szCs w:val="24"/>
        </w:rPr>
        <w:t xml:space="preserve"> контроля за достижением результативности использования средств субсидии, что следует из п. 1, п. 10 ч. 1 ст. 158, п. 3 ч. 1 ст. 162 БК </w:t>
      </w:r>
      <w:r w:rsidR="00907B94">
        <w:rPr>
          <w:rFonts w:ascii="Times New Roman" w:eastAsia="Calibri" w:hAnsi="Times New Roman" w:cs="Times New Roman"/>
          <w:sz w:val="24"/>
          <w:szCs w:val="24"/>
        </w:rPr>
        <w:t>РФ.</w:t>
      </w:r>
    </w:p>
    <w:p w:rsidR="006A7073" w:rsidRDefault="005C1D40" w:rsidP="006A707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D40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проверки </w:t>
      </w:r>
      <w:r w:rsidR="00717CD3">
        <w:rPr>
          <w:rFonts w:ascii="Times New Roman" w:eastAsia="Calibri" w:hAnsi="Times New Roman" w:cs="Times New Roman"/>
          <w:sz w:val="24"/>
          <w:szCs w:val="24"/>
        </w:rPr>
        <w:t>межбюджетных трансфертов, предоставленных в 2018 году МО «Томаринский ГО»</w:t>
      </w:r>
      <w:r w:rsidR="0026661C">
        <w:rPr>
          <w:rFonts w:ascii="Times New Roman" w:eastAsia="Calibri" w:hAnsi="Times New Roman" w:cs="Times New Roman"/>
          <w:sz w:val="24"/>
          <w:szCs w:val="24"/>
        </w:rPr>
        <w:t>,</w:t>
      </w:r>
      <w:r w:rsidR="00717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D40">
        <w:rPr>
          <w:rFonts w:ascii="Times New Roman" w:eastAsia="Calibri" w:hAnsi="Times New Roman" w:cs="Times New Roman"/>
          <w:sz w:val="24"/>
          <w:szCs w:val="24"/>
        </w:rPr>
        <w:t xml:space="preserve">являлась «Полнота использования объекта после ввода в эксплуатацию, наличие дефектов, полнота их устранения подрядчиком и наличие неразрешенных вопросов с </w:t>
      </w:r>
      <w:r w:rsidR="00B209A8">
        <w:rPr>
          <w:rFonts w:ascii="Times New Roman" w:eastAsia="Calibri" w:hAnsi="Times New Roman" w:cs="Times New Roman"/>
          <w:sz w:val="24"/>
          <w:szCs w:val="24"/>
        </w:rPr>
        <w:t>подрядчиком».</w:t>
      </w:r>
      <w:r w:rsidR="00717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9A8">
        <w:rPr>
          <w:rFonts w:ascii="Times New Roman" w:eastAsia="Calibri" w:hAnsi="Times New Roman" w:cs="Times New Roman"/>
          <w:sz w:val="24"/>
          <w:szCs w:val="24"/>
        </w:rPr>
        <w:t xml:space="preserve">По итогам проверки </w:t>
      </w:r>
      <w:r w:rsidR="00232D51">
        <w:rPr>
          <w:rFonts w:ascii="Times New Roman" w:eastAsia="Calibri" w:hAnsi="Times New Roman" w:cs="Times New Roman"/>
          <w:sz w:val="24"/>
          <w:szCs w:val="24"/>
        </w:rPr>
        <w:t xml:space="preserve">предложено </w:t>
      </w:r>
      <w:r w:rsidRPr="005C1D40">
        <w:rPr>
          <w:rFonts w:ascii="Times New Roman" w:eastAsia="Calibri" w:hAnsi="Times New Roman" w:cs="Times New Roman"/>
          <w:sz w:val="24"/>
          <w:szCs w:val="24"/>
        </w:rPr>
        <w:t xml:space="preserve">провести полноценную объективную строительную экспертизу объема и качества фактически выполненных работ, в том числе работ, не вошедших в акты ф. </w:t>
      </w:r>
      <w:r w:rsidR="00232D51">
        <w:rPr>
          <w:rFonts w:ascii="Times New Roman" w:eastAsia="Calibri" w:hAnsi="Times New Roman" w:cs="Times New Roman"/>
          <w:sz w:val="24"/>
          <w:szCs w:val="24"/>
        </w:rPr>
        <w:t>КС-2</w:t>
      </w:r>
      <w:r w:rsidR="00BC7D52">
        <w:rPr>
          <w:rFonts w:ascii="Times New Roman" w:eastAsia="Calibri" w:hAnsi="Times New Roman" w:cs="Times New Roman"/>
          <w:sz w:val="24"/>
          <w:szCs w:val="24"/>
        </w:rPr>
        <w:t>.</w:t>
      </w:r>
      <w:r w:rsidR="006A7073" w:rsidRPr="006A7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7073" w:rsidRPr="0028645F" w:rsidRDefault="005E54FD" w:rsidP="0028645F">
      <w:pPr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8645F" w:rsidRPr="0028645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8645F" w:rsidRPr="0028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контрольного мероприятия</w:t>
      </w:r>
      <w:r w:rsidR="0028645F" w:rsidRPr="0028645F">
        <w:rPr>
          <w:rFonts w:ascii="Times New Roman" w:eastAsia="Calibri" w:hAnsi="Times New Roman" w:cs="Times New Roman"/>
          <w:sz w:val="24"/>
          <w:szCs w:val="24"/>
        </w:rPr>
        <w:t xml:space="preserve"> коллегией контрольно-счетной палаты Сахалинской области принято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направить представления</w:t>
      </w:r>
      <w:r w:rsidR="0028645F" w:rsidRPr="0028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073" w:rsidRPr="0028645F">
        <w:rPr>
          <w:rFonts w:ascii="Times New Roman" w:hAnsi="Times New Roman" w:cs="Times New Roman"/>
          <w:sz w:val="24"/>
          <w:szCs w:val="24"/>
        </w:rPr>
        <w:t>в адрес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ства спорта Сахалинской области и </w:t>
      </w:r>
      <w:r w:rsidR="006A7073" w:rsidRPr="0028645F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6A7073" w:rsidRPr="0028645F">
        <w:rPr>
          <w:rFonts w:ascii="Times New Roman" w:hAnsi="Times New Roman" w:cs="Times New Roman"/>
          <w:sz w:val="24"/>
          <w:szCs w:val="24"/>
        </w:rPr>
        <w:t>Томаринский</w:t>
      </w:r>
      <w:proofErr w:type="spellEnd"/>
      <w:r w:rsidR="006A7073" w:rsidRPr="0028645F">
        <w:rPr>
          <w:rFonts w:ascii="Times New Roman" w:hAnsi="Times New Roman" w:cs="Times New Roman"/>
          <w:sz w:val="24"/>
          <w:szCs w:val="24"/>
        </w:rPr>
        <w:t xml:space="preserve"> ГО», в адрес АНО «СК Восток-65», АНО ХК «Сахалинские Акулы</w:t>
      </w:r>
      <w:r>
        <w:rPr>
          <w:rFonts w:ascii="Times New Roman" w:hAnsi="Times New Roman" w:cs="Times New Roman"/>
          <w:sz w:val="24"/>
          <w:szCs w:val="24"/>
        </w:rPr>
        <w:t>» – информационные письма. Копии</w:t>
      </w:r>
      <w:r w:rsidR="006A7073" w:rsidRPr="0028645F">
        <w:rPr>
          <w:rFonts w:ascii="Times New Roman" w:hAnsi="Times New Roman" w:cs="Times New Roman"/>
          <w:sz w:val="24"/>
          <w:szCs w:val="24"/>
        </w:rPr>
        <w:t xml:space="preserve"> отчета о результатах кон</w:t>
      </w:r>
      <w:r>
        <w:rPr>
          <w:rFonts w:ascii="Times New Roman" w:hAnsi="Times New Roman" w:cs="Times New Roman"/>
          <w:sz w:val="24"/>
          <w:szCs w:val="24"/>
        </w:rPr>
        <w:t>трольного мероприятия направить</w:t>
      </w:r>
      <w:r w:rsidR="006A7073" w:rsidRPr="0028645F">
        <w:rPr>
          <w:rFonts w:ascii="Times New Roman" w:hAnsi="Times New Roman" w:cs="Times New Roman"/>
          <w:sz w:val="24"/>
          <w:szCs w:val="24"/>
        </w:rPr>
        <w:t xml:space="preserve"> в адрес Губернатора Сахалинской области, Сахалинской областной Думы, а также в прокуратуру Сахалинской области</w:t>
      </w:r>
      <w:r w:rsidR="006A7073">
        <w:rPr>
          <w:rFonts w:ascii="Times New Roman" w:hAnsi="Times New Roman" w:cs="Times New Roman"/>
          <w:sz w:val="24"/>
          <w:szCs w:val="24"/>
        </w:rPr>
        <w:t>.</w:t>
      </w:r>
    </w:p>
    <w:p w:rsidR="005C1D40" w:rsidRPr="005C1D40" w:rsidRDefault="005C1D40" w:rsidP="00717CD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5C1D40" w:rsidRPr="005C1D40" w:rsidSect="00907B94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826"/>
    <w:multiLevelType w:val="multilevel"/>
    <w:tmpl w:val="1654E6B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2F867C3"/>
    <w:multiLevelType w:val="multilevel"/>
    <w:tmpl w:val="4A4A89F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0"/>
    <w:rsid w:val="000E395D"/>
    <w:rsid w:val="001F1B0A"/>
    <w:rsid w:val="00232D51"/>
    <w:rsid w:val="0026661C"/>
    <w:rsid w:val="0028645F"/>
    <w:rsid w:val="00353989"/>
    <w:rsid w:val="003E48E7"/>
    <w:rsid w:val="00425862"/>
    <w:rsid w:val="005C1D40"/>
    <w:rsid w:val="005E54FD"/>
    <w:rsid w:val="006A7073"/>
    <w:rsid w:val="00717CD3"/>
    <w:rsid w:val="008B233C"/>
    <w:rsid w:val="00907B94"/>
    <w:rsid w:val="00A55AA3"/>
    <w:rsid w:val="00B209A8"/>
    <w:rsid w:val="00B3194A"/>
    <w:rsid w:val="00B41720"/>
    <w:rsid w:val="00BC7D52"/>
    <w:rsid w:val="00C43B98"/>
    <w:rsid w:val="00C7567E"/>
    <w:rsid w:val="00CB1599"/>
    <w:rsid w:val="00E66273"/>
    <w:rsid w:val="00EA4EEB"/>
    <w:rsid w:val="00EC7341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4D1BB3-C85D-4A45-8AF4-193DF2D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40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66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Руслан В. Веденеев</cp:lastModifiedBy>
  <cp:revision>3</cp:revision>
  <cp:lastPrinted>2020-08-06T23:18:00Z</cp:lastPrinted>
  <dcterms:created xsi:type="dcterms:W3CDTF">2020-08-07T00:11:00Z</dcterms:created>
  <dcterms:modified xsi:type="dcterms:W3CDTF">2020-08-07T00:13:00Z</dcterms:modified>
</cp:coreProperties>
</file>